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62FFA8" w14:textId="39865A35" w:rsidR="004860C4" w:rsidRDefault="00D527D2">
      <w:r w:rsidRPr="00D527D2">
        <w:rPr>
          <w:noProof/>
        </w:rPr>
        <w:drawing>
          <wp:inline distT="0" distB="0" distL="0" distR="0" wp14:anchorId="225844A9" wp14:editId="037BA570">
            <wp:extent cx="5940425" cy="8145418"/>
            <wp:effectExtent l="0" t="0" r="3175" b="8255"/>
            <wp:docPr id="5" name="Рисунок 5" descr="V:\14. Отдел реализации гос. политики в сфере закупок для обеспечения нужд ЗК\Соглашения с муниципальными образованиями\СП Верх-Усуглинско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14. Отдел реализации гос. политики в сфере закупок для обеспечения нужд ЗК\Соглашения с муниципальными образованиями\СП Верх-Усуглинское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CAD4B8A" w14:textId="4DCB4E70" w:rsidR="00534798" w:rsidRDefault="00534798">
      <w:r w:rsidRPr="00534798">
        <w:rPr>
          <w:noProof/>
        </w:rPr>
        <w:lastRenderedPageBreak/>
        <w:drawing>
          <wp:inline distT="0" distB="0" distL="0" distR="0" wp14:anchorId="17F65488" wp14:editId="5EC52FE5">
            <wp:extent cx="5940425" cy="8145418"/>
            <wp:effectExtent l="0" t="0" r="3175" b="8255"/>
            <wp:docPr id="2" name="Рисунок 2" descr="V:\14. Отдел реализации гос. политики в сфере закупок для обеспечения нужд ЗК\Соглашения с муниципальными образованиями\СП Верх-Усуглинско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14. Отдел реализации гос. политики в сфере закупок для обеспечения нужд ЗК\Соглашения с муниципальными образованиями\СП Верх-Усуглинское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D0E42" w14:textId="6E48AD40" w:rsidR="00534798" w:rsidRDefault="00534798">
      <w:r w:rsidRPr="00534798">
        <w:rPr>
          <w:noProof/>
        </w:rPr>
        <w:lastRenderedPageBreak/>
        <w:drawing>
          <wp:inline distT="0" distB="0" distL="0" distR="0" wp14:anchorId="3E0CBD96" wp14:editId="2ED2F689">
            <wp:extent cx="5940425" cy="8145418"/>
            <wp:effectExtent l="0" t="0" r="3175" b="8255"/>
            <wp:docPr id="3" name="Рисунок 3" descr="V:\14. Отдел реализации гос. политики в сфере закупок для обеспечения нужд ЗК\Соглашения с муниципальными образованиями\СП Верх-Усуглинско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14. Отдел реализации гос. политики в сфере закупок для обеспечения нужд ЗК\Соглашения с муниципальными образованиями\СП Верх-Усуглинское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B5507" w14:textId="76916975" w:rsidR="00534798" w:rsidRDefault="00534798">
      <w:r w:rsidRPr="00534798">
        <w:rPr>
          <w:noProof/>
        </w:rPr>
        <w:lastRenderedPageBreak/>
        <w:drawing>
          <wp:inline distT="0" distB="0" distL="0" distR="0" wp14:anchorId="1F45FC21" wp14:editId="683E4CC0">
            <wp:extent cx="5940425" cy="8145418"/>
            <wp:effectExtent l="0" t="0" r="3175" b="8255"/>
            <wp:docPr id="4" name="Рисунок 4" descr="V:\14. Отдел реализации гос. политики в сфере закупок для обеспечения нужд ЗК\Соглашения с муниципальными образованиями\СП Верх-Усуглинское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:\14. Отдел реализации гос. политики в сфере закупок для обеспечения нужд ЗК\Соглашения с муниципальными образованиями\СП Верх-Усуглинское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47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2F9"/>
    <w:rsid w:val="004860C4"/>
    <w:rsid w:val="00534798"/>
    <w:rsid w:val="00D527D2"/>
    <w:rsid w:val="00F60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D96DD"/>
  <w15:chartTrackingRefBased/>
  <w15:docId w15:val="{4EC71659-C0EA-4A51-88BE-464875063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Трегубенко Ольга Алексеевна</dc:creator>
  <cp:keywords/>
  <dc:description/>
  <cp:lastModifiedBy>Трегубенко Ольга Алексеевна</cp:lastModifiedBy>
  <cp:revision>3</cp:revision>
  <dcterms:created xsi:type="dcterms:W3CDTF">2018-08-01T23:28:00Z</dcterms:created>
  <dcterms:modified xsi:type="dcterms:W3CDTF">2018-08-01T23:33:00Z</dcterms:modified>
</cp:coreProperties>
</file>