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761" w:rsidRDefault="00546761" w:rsidP="00546761">
      <w:pPr>
        <w:spacing w:line="240" w:lineRule="auto"/>
        <w:ind w:firstLine="709"/>
        <w:contextualSpacing/>
        <w:jc w:val="center"/>
        <w:rPr>
          <w:rFonts w:ascii="Times New Roman" w:hAnsi="Times New Roman" w:cs="Times New Roman"/>
          <w:b/>
          <w:sz w:val="28"/>
          <w:szCs w:val="28"/>
        </w:rPr>
      </w:pPr>
      <w:bookmarkStart w:id="0" w:name="_GoBack"/>
      <w:bookmarkEnd w:id="0"/>
      <w:r w:rsidRPr="00546761">
        <w:rPr>
          <w:rFonts w:ascii="Times New Roman" w:hAnsi="Times New Roman" w:cs="Times New Roman"/>
          <w:b/>
          <w:sz w:val="28"/>
          <w:szCs w:val="28"/>
        </w:rPr>
        <w:t>ПОЯСНИТЕЛЬНАЯ ЗАПИСКА</w:t>
      </w:r>
    </w:p>
    <w:p w:rsidR="00546761" w:rsidRDefault="00546761" w:rsidP="00546761">
      <w:pPr>
        <w:spacing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 xml:space="preserve"> </w:t>
      </w:r>
      <w:r w:rsidR="00AE25D1">
        <w:rPr>
          <w:rFonts w:ascii="Times New Roman" w:hAnsi="Times New Roman" w:cs="Times New Roman"/>
          <w:b/>
          <w:sz w:val="28"/>
          <w:szCs w:val="28"/>
        </w:rPr>
        <w:t>по</w:t>
      </w:r>
      <w:r>
        <w:rPr>
          <w:rFonts w:ascii="Times New Roman" w:hAnsi="Times New Roman" w:cs="Times New Roman"/>
          <w:b/>
          <w:sz w:val="28"/>
          <w:szCs w:val="28"/>
        </w:rPr>
        <w:t xml:space="preserve"> государственны</w:t>
      </w:r>
      <w:r w:rsidR="00AE25D1">
        <w:rPr>
          <w:rFonts w:ascii="Times New Roman" w:hAnsi="Times New Roman" w:cs="Times New Roman"/>
          <w:b/>
          <w:sz w:val="28"/>
          <w:szCs w:val="28"/>
        </w:rPr>
        <w:t>м</w:t>
      </w:r>
      <w:r>
        <w:rPr>
          <w:rFonts w:ascii="Times New Roman" w:hAnsi="Times New Roman" w:cs="Times New Roman"/>
          <w:b/>
          <w:sz w:val="28"/>
          <w:szCs w:val="28"/>
        </w:rPr>
        <w:t xml:space="preserve"> программ</w:t>
      </w:r>
      <w:r w:rsidR="00AE25D1">
        <w:rPr>
          <w:rFonts w:ascii="Times New Roman" w:hAnsi="Times New Roman" w:cs="Times New Roman"/>
          <w:b/>
          <w:sz w:val="28"/>
          <w:szCs w:val="28"/>
        </w:rPr>
        <w:t>ам</w:t>
      </w:r>
      <w:r>
        <w:rPr>
          <w:rFonts w:ascii="Times New Roman" w:hAnsi="Times New Roman" w:cs="Times New Roman"/>
          <w:b/>
          <w:sz w:val="28"/>
          <w:szCs w:val="28"/>
        </w:rPr>
        <w:t xml:space="preserve"> и непрограммны</w:t>
      </w:r>
      <w:r w:rsidR="00AE25D1">
        <w:rPr>
          <w:rFonts w:ascii="Times New Roman" w:hAnsi="Times New Roman" w:cs="Times New Roman"/>
          <w:b/>
          <w:sz w:val="28"/>
          <w:szCs w:val="28"/>
        </w:rPr>
        <w:t>м</w:t>
      </w:r>
      <w:r>
        <w:rPr>
          <w:rFonts w:ascii="Times New Roman" w:hAnsi="Times New Roman" w:cs="Times New Roman"/>
          <w:b/>
          <w:sz w:val="28"/>
          <w:szCs w:val="28"/>
        </w:rPr>
        <w:t xml:space="preserve"> мероприяти</w:t>
      </w:r>
      <w:r w:rsidR="00AE25D1">
        <w:rPr>
          <w:rFonts w:ascii="Times New Roman" w:hAnsi="Times New Roman" w:cs="Times New Roman"/>
          <w:b/>
          <w:sz w:val="28"/>
          <w:szCs w:val="28"/>
        </w:rPr>
        <w:t>ям</w:t>
      </w:r>
    </w:p>
    <w:p w:rsidR="00F47102" w:rsidRDefault="00F47102" w:rsidP="000862D1">
      <w:pPr>
        <w:spacing w:line="240" w:lineRule="auto"/>
        <w:ind w:firstLine="709"/>
        <w:contextualSpacing/>
        <w:jc w:val="both"/>
        <w:rPr>
          <w:rFonts w:ascii="Times New Roman" w:hAnsi="Times New Roman" w:cs="Times New Roman"/>
          <w:sz w:val="28"/>
          <w:szCs w:val="28"/>
        </w:rPr>
      </w:pPr>
    </w:p>
    <w:p w:rsidR="00F57C7D" w:rsidRDefault="00F57C7D" w:rsidP="000862D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Пояснительная записка в части государственных программ</w:t>
      </w:r>
      <w:r w:rsidR="00F47102">
        <w:rPr>
          <w:rFonts w:ascii="Times New Roman" w:hAnsi="Times New Roman" w:cs="Times New Roman"/>
          <w:sz w:val="28"/>
          <w:szCs w:val="28"/>
        </w:rPr>
        <w:t>,</w:t>
      </w:r>
      <w:r>
        <w:rPr>
          <w:rFonts w:ascii="Times New Roman" w:hAnsi="Times New Roman" w:cs="Times New Roman"/>
          <w:sz w:val="28"/>
          <w:szCs w:val="28"/>
        </w:rPr>
        <w:t xml:space="preserve"> </w:t>
      </w:r>
      <w:r w:rsidR="00F47102">
        <w:rPr>
          <w:rFonts w:ascii="Times New Roman" w:hAnsi="Times New Roman" w:cs="Times New Roman"/>
          <w:sz w:val="28"/>
          <w:szCs w:val="28"/>
        </w:rPr>
        <w:t>по</w:t>
      </w:r>
      <w:r w:rsidR="00AE25D1">
        <w:rPr>
          <w:rFonts w:ascii="Times New Roman" w:hAnsi="Times New Roman" w:cs="Times New Roman"/>
          <w:sz w:val="28"/>
          <w:szCs w:val="28"/>
        </w:rPr>
        <w:t xml:space="preserve"> подпрограммам</w:t>
      </w:r>
      <w:r w:rsidR="00F47102">
        <w:rPr>
          <w:rFonts w:ascii="Times New Roman" w:hAnsi="Times New Roman" w:cs="Times New Roman"/>
          <w:sz w:val="28"/>
          <w:szCs w:val="28"/>
        </w:rPr>
        <w:t xml:space="preserve"> которы</w:t>
      </w:r>
      <w:r w:rsidR="00AE25D1">
        <w:rPr>
          <w:rFonts w:ascii="Times New Roman" w:hAnsi="Times New Roman" w:cs="Times New Roman"/>
          <w:sz w:val="28"/>
          <w:szCs w:val="28"/>
        </w:rPr>
        <w:t>х</w:t>
      </w:r>
      <w:r w:rsidR="00F47102">
        <w:rPr>
          <w:rFonts w:ascii="Times New Roman" w:hAnsi="Times New Roman" w:cs="Times New Roman"/>
          <w:sz w:val="28"/>
          <w:szCs w:val="28"/>
        </w:rPr>
        <w:t xml:space="preserve"> предусмотрены бюджетные ассигнования </w:t>
      </w:r>
      <w:r w:rsidR="00F47102" w:rsidRPr="00C04041">
        <w:rPr>
          <w:rFonts w:ascii="Times New Roman" w:hAnsi="Times New Roman" w:cs="Times New Roman"/>
          <w:sz w:val="28"/>
          <w:szCs w:val="28"/>
        </w:rPr>
        <w:t xml:space="preserve">на </w:t>
      </w:r>
      <w:r w:rsidR="00F47102">
        <w:rPr>
          <w:rFonts w:ascii="Times New Roman" w:hAnsi="Times New Roman" w:cs="Times New Roman"/>
          <w:sz w:val="28"/>
          <w:szCs w:val="28"/>
        </w:rPr>
        <w:t>2016</w:t>
      </w:r>
      <w:r w:rsidR="00F47102" w:rsidRPr="00C04041">
        <w:rPr>
          <w:rFonts w:ascii="Times New Roman" w:hAnsi="Times New Roman" w:cs="Times New Roman"/>
          <w:sz w:val="28"/>
          <w:szCs w:val="28"/>
        </w:rPr>
        <w:t xml:space="preserve"> год</w:t>
      </w:r>
      <w:r w:rsidR="00F47102">
        <w:rPr>
          <w:rFonts w:ascii="Times New Roman" w:hAnsi="Times New Roman" w:cs="Times New Roman"/>
          <w:sz w:val="28"/>
          <w:szCs w:val="28"/>
        </w:rPr>
        <w:t>,</w:t>
      </w:r>
      <w:r w:rsidR="00F47102" w:rsidRPr="00C04041">
        <w:rPr>
          <w:rFonts w:ascii="Times New Roman" w:hAnsi="Times New Roman" w:cs="Times New Roman"/>
          <w:sz w:val="28"/>
          <w:szCs w:val="28"/>
        </w:rPr>
        <w:t xml:space="preserve"> </w:t>
      </w:r>
      <w:r>
        <w:rPr>
          <w:rFonts w:ascii="Times New Roman" w:hAnsi="Times New Roman" w:cs="Times New Roman"/>
          <w:sz w:val="28"/>
          <w:szCs w:val="28"/>
        </w:rPr>
        <w:t>представлена ответственными исполнителями государственных программ.</w:t>
      </w:r>
    </w:p>
    <w:p w:rsidR="00F57C7D" w:rsidRPr="00C04041" w:rsidRDefault="00F57C7D" w:rsidP="000862D1">
      <w:pPr>
        <w:spacing w:line="240" w:lineRule="auto"/>
        <w:ind w:firstLine="709"/>
        <w:contextualSpacing/>
        <w:jc w:val="both"/>
        <w:rPr>
          <w:rFonts w:ascii="Times New Roman" w:hAnsi="Times New Roman" w:cs="Times New Roman"/>
          <w:sz w:val="28"/>
          <w:szCs w:val="28"/>
        </w:rPr>
      </w:pPr>
    </w:p>
    <w:p w:rsidR="00E22A02" w:rsidRDefault="00E22A02" w:rsidP="000862D1">
      <w:pPr>
        <w:spacing w:line="240" w:lineRule="auto"/>
        <w:ind w:firstLine="709"/>
        <w:contextualSpacing/>
        <w:jc w:val="center"/>
        <w:rPr>
          <w:rFonts w:ascii="Times New Roman" w:hAnsi="Times New Roman" w:cs="Times New Roman"/>
          <w:sz w:val="28"/>
          <w:szCs w:val="28"/>
        </w:rPr>
      </w:pPr>
      <w:r w:rsidRPr="006F2DD1">
        <w:rPr>
          <w:rFonts w:ascii="Times New Roman" w:hAnsi="Times New Roman" w:cs="Times New Roman"/>
          <w:b/>
          <w:sz w:val="28"/>
          <w:szCs w:val="28"/>
        </w:rPr>
        <w:t xml:space="preserve">Государственная программа Забайкальского края </w:t>
      </w:r>
      <w:r w:rsidRPr="009620FB">
        <w:rPr>
          <w:b/>
          <w:bCs/>
        </w:rPr>
        <w:br/>
      </w:r>
      <w:r>
        <w:rPr>
          <w:rFonts w:ascii="Times New Roman" w:hAnsi="Times New Roman" w:cs="Times New Roman"/>
          <w:b/>
          <w:sz w:val="28"/>
          <w:szCs w:val="28"/>
        </w:rPr>
        <w:t>"</w:t>
      </w:r>
      <w:r w:rsidRPr="005D6C99">
        <w:rPr>
          <w:rFonts w:ascii="Times New Roman" w:hAnsi="Times New Roman" w:cs="Times New Roman"/>
          <w:b/>
          <w:bCs/>
          <w:sz w:val="28"/>
          <w:szCs w:val="28"/>
        </w:rPr>
        <w:t xml:space="preserve">Управление государственными финансами </w:t>
      </w:r>
      <w:r>
        <w:rPr>
          <w:rFonts w:ascii="Times New Roman" w:hAnsi="Times New Roman" w:cs="Times New Roman"/>
          <w:b/>
          <w:bCs/>
          <w:sz w:val="28"/>
          <w:szCs w:val="28"/>
        </w:rPr>
        <w:t xml:space="preserve">и государственным долгом </w:t>
      </w:r>
      <w:r w:rsidRPr="005D6C99">
        <w:rPr>
          <w:rFonts w:ascii="Times New Roman" w:hAnsi="Times New Roman" w:cs="Times New Roman"/>
          <w:b/>
          <w:bCs/>
          <w:sz w:val="28"/>
          <w:szCs w:val="28"/>
        </w:rPr>
        <w:t>на 2014</w:t>
      </w:r>
      <w:r>
        <w:rPr>
          <w:rFonts w:ascii="Times New Roman" w:hAnsi="Times New Roman" w:cs="Times New Roman"/>
          <w:b/>
          <w:bCs/>
          <w:sz w:val="28"/>
          <w:szCs w:val="28"/>
        </w:rPr>
        <w:t>–</w:t>
      </w:r>
      <w:r w:rsidRPr="005D6C99">
        <w:rPr>
          <w:rFonts w:ascii="Times New Roman" w:hAnsi="Times New Roman" w:cs="Times New Roman"/>
          <w:b/>
          <w:bCs/>
          <w:sz w:val="28"/>
          <w:szCs w:val="28"/>
        </w:rPr>
        <w:t>2020 год</w:t>
      </w:r>
      <w:r>
        <w:rPr>
          <w:rFonts w:ascii="Times New Roman" w:hAnsi="Times New Roman" w:cs="Times New Roman"/>
          <w:b/>
          <w:bCs/>
          <w:sz w:val="28"/>
          <w:szCs w:val="28"/>
        </w:rPr>
        <w:t>ы"</w:t>
      </w:r>
    </w:p>
    <w:p w:rsidR="00E22A02" w:rsidRPr="00637DFB" w:rsidRDefault="00E22A02" w:rsidP="000862D1">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 xml:space="preserve">Государственная программа </w:t>
      </w:r>
      <w:r w:rsidRPr="00637DFB">
        <w:rPr>
          <w:rFonts w:ascii="Times New Roman" w:hAnsi="Times New Roman" w:cs="Times New Roman"/>
          <w:sz w:val="28"/>
          <w:szCs w:val="28"/>
        </w:rPr>
        <w:t>"</w:t>
      </w:r>
      <w:r w:rsidRPr="00637DFB">
        <w:rPr>
          <w:rFonts w:ascii="Times New Roman" w:hAnsi="Times New Roman" w:cs="Times New Roman"/>
          <w:bCs/>
          <w:sz w:val="28"/>
          <w:szCs w:val="28"/>
        </w:rPr>
        <w:t>Управление государственными финансами и государственным долгом на 2014–2020 годы</w:t>
      </w:r>
      <w:r w:rsidRPr="00637DFB">
        <w:rPr>
          <w:rFonts w:ascii="Times New Roman" w:hAnsi="Times New Roman" w:cs="Times New Roman"/>
          <w:sz w:val="28"/>
          <w:szCs w:val="28"/>
        </w:rPr>
        <w:t>"</w:t>
      </w:r>
      <w:r>
        <w:rPr>
          <w:rFonts w:ascii="Times New Roman" w:hAnsi="Times New Roman" w:cs="Times New Roman"/>
          <w:sz w:val="28"/>
          <w:szCs w:val="28"/>
        </w:rPr>
        <w:t xml:space="preserve"> (далее – государственная программа) утверждена постановлением Правительства Забайкальского края от </w:t>
      </w:r>
      <w:r w:rsidRPr="00637DFB">
        <w:rPr>
          <w:rFonts w:ascii="Times New Roman" w:hAnsi="Times New Roman" w:cs="Times New Roman"/>
          <w:sz w:val="28"/>
          <w:szCs w:val="28"/>
        </w:rPr>
        <w:t>27 мая 2014 года № 274</w:t>
      </w:r>
      <w:r>
        <w:rPr>
          <w:rFonts w:ascii="Times New Roman" w:hAnsi="Times New Roman" w:cs="Times New Roman"/>
          <w:sz w:val="28"/>
          <w:szCs w:val="28"/>
        </w:rPr>
        <w:t>.</w:t>
      </w:r>
    </w:p>
    <w:p w:rsidR="00E22A02" w:rsidRDefault="00E22A02" w:rsidP="000862D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Цел</w:t>
      </w:r>
      <w:r w:rsidR="00557778">
        <w:rPr>
          <w:rFonts w:ascii="Times New Roman" w:hAnsi="Times New Roman" w:cs="Times New Roman"/>
          <w:sz w:val="28"/>
          <w:szCs w:val="28"/>
        </w:rPr>
        <w:t>ь</w:t>
      </w:r>
      <w:r>
        <w:rPr>
          <w:rFonts w:ascii="Times New Roman" w:hAnsi="Times New Roman" w:cs="Times New Roman"/>
          <w:sz w:val="28"/>
          <w:szCs w:val="28"/>
        </w:rPr>
        <w:t xml:space="preserve"> государственной программы </w:t>
      </w:r>
      <w:r w:rsidR="00557778">
        <w:rPr>
          <w:rFonts w:ascii="Times New Roman" w:hAnsi="Times New Roman" w:cs="Times New Roman"/>
          <w:sz w:val="28"/>
          <w:szCs w:val="28"/>
        </w:rPr>
        <w:t xml:space="preserve">– </w:t>
      </w:r>
      <w:r>
        <w:rPr>
          <w:rFonts w:ascii="Times New Roman" w:hAnsi="Times New Roman" w:cs="Times New Roman"/>
          <w:sz w:val="28"/>
          <w:szCs w:val="28"/>
        </w:rPr>
        <w:t>с</w:t>
      </w:r>
      <w:r w:rsidRPr="003E26FB">
        <w:rPr>
          <w:rFonts w:ascii="Times New Roman" w:hAnsi="Times New Roman" w:cs="Times New Roman"/>
          <w:sz w:val="28"/>
          <w:szCs w:val="28"/>
        </w:rPr>
        <w:t>охранение финансовой стабильности в долгосрочной перспективе на основе совершенствования управления региональными финансами и повышения их открытости</w:t>
      </w:r>
      <w:r>
        <w:rPr>
          <w:rFonts w:ascii="Times New Roman" w:hAnsi="Times New Roman" w:cs="Times New Roman"/>
          <w:sz w:val="28"/>
          <w:szCs w:val="28"/>
        </w:rPr>
        <w:t>.</w:t>
      </w:r>
    </w:p>
    <w:p w:rsidR="00E22A02" w:rsidRDefault="00E22A02" w:rsidP="000862D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Задач</w:t>
      </w:r>
      <w:r w:rsidR="00CF4140">
        <w:rPr>
          <w:rFonts w:ascii="Times New Roman" w:hAnsi="Times New Roman" w:cs="Times New Roman"/>
          <w:sz w:val="28"/>
          <w:szCs w:val="28"/>
        </w:rPr>
        <w:t>и</w:t>
      </w:r>
      <w:r>
        <w:rPr>
          <w:rFonts w:ascii="Times New Roman" w:hAnsi="Times New Roman" w:cs="Times New Roman"/>
          <w:sz w:val="28"/>
          <w:szCs w:val="28"/>
        </w:rPr>
        <w:t xml:space="preserve"> государственной программы: </w:t>
      </w:r>
    </w:p>
    <w:p w:rsidR="00E22A02" w:rsidRDefault="00E22A02" w:rsidP="000862D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м</w:t>
      </w:r>
      <w:r w:rsidRPr="003E26FB">
        <w:rPr>
          <w:rFonts w:ascii="Times New Roman" w:hAnsi="Times New Roman" w:cs="Times New Roman"/>
          <w:sz w:val="28"/>
          <w:szCs w:val="28"/>
        </w:rPr>
        <w:t>обилизация доходных источников и оптимизация расходов бюджета Забайкальского края</w:t>
      </w:r>
      <w:r>
        <w:rPr>
          <w:rFonts w:ascii="Times New Roman" w:hAnsi="Times New Roman" w:cs="Times New Roman"/>
          <w:sz w:val="28"/>
          <w:szCs w:val="28"/>
        </w:rPr>
        <w:t>;</w:t>
      </w:r>
    </w:p>
    <w:p w:rsidR="00E22A02" w:rsidRDefault="00E22A02" w:rsidP="000862D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Pr="003E26FB">
        <w:rPr>
          <w:rFonts w:ascii="Times New Roman" w:hAnsi="Times New Roman" w:cs="Times New Roman"/>
          <w:sz w:val="28"/>
          <w:szCs w:val="28"/>
        </w:rPr>
        <w:t>овышение эффективности управления государственным долгом Забайкальского края в долгосрочной перспективе</w:t>
      </w:r>
      <w:r>
        <w:rPr>
          <w:rFonts w:ascii="Times New Roman" w:hAnsi="Times New Roman" w:cs="Times New Roman"/>
          <w:sz w:val="28"/>
          <w:szCs w:val="28"/>
        </w:rPr>
        <w:t>;</w:t>
      </w:r>
    </w:p>
    <w:p w:rsidR="00E22A02" w:rsidRDefault="00E22A02" w:rsidP="000862D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Pr="003E26FB">
        <w:rPr>
          <w:rFonts w:ascii="Times New Roman" w:hAnsi="Times New Roman" w:cs="Times New Roman"/>
          <w:sz w:val="28"/>
          <w:szCs w:val="28"/>
        </w:rPr>
        <w:t>овышение стимулирующей роли межбюджетных трансфертов в активизации социально-экономического развития муниципальных образований Забайкальского края</w:t>
      </w:r>
      <w:r>
        <w:rPr>
          <w:rFonts w:ascii="Times New Roman" w:hAnsi="Times New Roman" w:cs="Times New Roman"/>
          <w:sz w:val="28"/>
          <w:szCs w:val="28"/>
        </w:rPr>
        <w:t>;</w:t>
      </w:r>
    </w:p>
    <w:p w:rsidR="00E22A02" w:rsidRDefault="00E22A02" w:rsidP="000862D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w:t>
      </w:r>
      <w:r w:rsidRPr="003E26FB">
        <w:rPr>
          <w:rFonts w:ascii="Times New Roman" w:hAnsi="Times New Roman" w:cs="Times New Roman"/>
          <w:sz w:val="28"/>
          <w:szCs w:val="28"/>
        </w:rPr>
        <w:t>азвитие внутреннего государственного финансового контроля, внутреннего финансового контроля, внутреннего финансового аудита и контроля в сфере закупок в Забайкальском крае</w:t>
      </w:r>
      <w:r>
        <w:rPr>
          <w:rFonts w:ascii="Times New Roman" w:hAnsi="Times New Roman" w:cs="Times New Roman"/>
          <w:sz w:val="28"/>
          <w:szCs w:val="28"/>
        </w:rPr>
        <w:t>;</w:t>
      </w:r>
    </w:p>
    <w:p w:rsidR="00E22A02" w:rsidRDefault="00E22A02" w:rsidP="000862D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w:t>
      </w:r>
      <w:r w:rsidRPr="003E26FB">
        <w:rPr>
          <w:rFonts w:ascii="Times New Roman" w:hAnsi="Times New Roman" w:cs="Times New Roman"/>
          <w:sz w:val="28"/>
          <w:szCs w:val="28"/>
        </w:rPr>
        <w:t>оздание организационных условий для реализации государственной программы и повышения открытости информации о бюджете Забайкальского края</w:t>
      </w:r>
      <w:r>
        <w:rPr>
          <w:rFonts w:ascii="Times New Roman" w:hAnsi="Times New Roman" w:cs="Times New Roman"/>
          <w:sz w:val="28"/>
          <w:szCs w:val="28"/>
        </w:rPr>
        <w:t>.</w:t>
      </w:r>
    </w:p>
    <w:p w:rsidR="00E22A02" w:rsidRDefault="00E22A02" w:rsidP="000862D1">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государственной программы – </w:t>
      </w:r>
      <w:r w:rsidRPr="003E26FB">
        <w:rPr>
          <w:rFonts w:ascii="Times New Roman" w:hAnsi="Times New Roman" w:cs="Times New Roman"/>
          <w:sz w:val="28"/>
          <w:szCs w:val="28"/>
        </w:rPr>
        <w:t>Министерство финансов Забайкальского края</w:t>
      </w:r>
      <w:r>
        <w:rPr>
          <w:rFonts w:ascii="Times New Roman" w:hAnsi="Times New Roman" w:cs="Times New Roman"/>
          <w:sz w:val="28"/>
          <w:szCs w:val="28"/>
        </w:rPr>
        <w:t>.</w:t>
      </w:r>
    </w:p>
    <w:p w:rsidR="00E22A02" w:rsidRPr="00A7406A" w:rsidRDefault="00E22A02" w:rsidP="000862D1">
      <w:pPr>
        <w:spacing w:after="0" w:line="240" w:lineRule="auto"/>
        <w:contextualSpacing/>
        <w:jc w:val="center"/>
        <w:rPr>
          <w:rFonts w:ascii="Times New Roman" w:hAnsi="Times New Roman" w:cs="Times New Roman"/>
          <w:b/>
          <w:sz w:val="28"/>
          <w:szCs w:val="28"/>
        </w:rPr>
      </w:pPr>
      <w:r w:rsidRPr="00A7406A">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E22A02" w:rsidRPr="004E454D" w:rsidRDefault="00E22A02" w:rsidP="00E22A02">
      <w:pPr>
        <w:spacing w:after="0"/>
        <w:jc w:val="right"/>
        <w:rPr>
          <w:rFonts w:ascii="Times New Roman" w:hAnsi="Times New Roman" w:cs="Times New Roman"/>
          <w:sz w:val="24"/>
          <w:szCs w:val="24"/>
        </w:rPr>
      </w:pPr>
      <w:r w:rsidRPr="004E454D">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596"/>
        <w:gridCol w:w="3679"/>
        <w:gridCol w:w="1655"/>
        <w:gridCol w:w="1947"/>
        <w:gridCol w:w="1694"/>
      </w:tblGrid>
      <w:tr w:rsidR="00E22A02" w:rsidRPr="004E454D" w:rsidTr="00E22A02">
        <w:tc>
          <w:tcPr>
            <w:tcW w:w="596" w:type="dxa"/>
          </w:tcPr>
          <w:p w:rsidR="00E22A02" w:rsidRPr="004E454D" w:rsidRDefault="00E22A02" w:rsidP="00E22A02">
            <w:pPr>
              <w:jc w:val="center"/>
              <w:rPr>
                <w:rFonts w:ascii="Times New Roman" w:hAnsi="Times New Roman" w:cs="Times New Roman"/>
                <w:sz w:val="24"/>
                <w:szCs w:val="24"/>
              </w:rPr>
            </w:pPr>
          </w:p>
          <w:p w:rsidR="00E22A02" w:rsidRPr="004E454D" w:rsidRDefault="00E22A02" w:rsidP="00E22A02">
            <w:pPr>
              <w:jc w:val="center"/>
              <w:rPr>
                <w:rFonts w:ascii="Times New Roman" w:hAnsi="Times New Roman" w:cs="Times New Roman"/>
                <w:sz w:val="24"/>
                <w:szCs w:val="24"/>
              </w:rPr>
            </w:pPr>
            <w:r w:rsidRPr="004E454D">
              <w:rPr>
                <w:rFonts w:ascii="Times New Roman" w:hAnsi="Times New Roman" w:cs="Times New Roman"/>
                <w:sz w:val="24"/>
                <w:szCs w:val="24"/>
              </w:rPr>
              <w:t>№ п/п</w:t>
            </w:r>
          </w:p>
        </w:tc>
        <w:tc>
          <w:tcPr>
            <w:tcW w:w="3679" w:type="dxa"/>
          </w:tcPr>
          <w:p w:rsidR="00E22A02" w:rsidRPr="004E454D" w:rsidRDefault="00E22A02" w:rsidP="00E22A02">
            <w:pPr>
              <w:jc w:val="center"/>
              <w:rPr>
                <w:rFonts w:ascii="Times New Roman" w:hAnsi="Times New Roman" w:cs="Times New Roman"/>
                <w:sz w:val="24"/>
                <w:szCs w:val="24"/>
              </w:rPr>
            </w:pPr>
          </w:p>
          <w:p w:rsidR="00E22A02" w:rsidRPr="004E454D" w:rsidRDefault="00E22A02" w:rsidP="00E22A02">
            <w:pPr>
              <w:jc w:val="center"/>
              <w:rPr>
                <w:rFonts w:ascii="Times New Roman" w:hAnsi="Times New Roman" w:cs="Times New Roman"/>
                <w:sz w:val="24"/>
                <w:szCs w:val="24"/>
              </w:rPr>
            </w:pPr>
            <w:r w:rsidRPr="004E454D">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655" w:type="dxa"/>
          </w:tcPr>
          <w:p w:rsidR="00E22A02" w:rsidRPr="004E454D" w:rsidRDefault="00E22A02" w:rsidP="00E22A02">
            <w:pPr>
              <w:jc w:val="center"/>
              <w:rPr>
                <w:rFonts w:ascii="Times New Roman" w:hAnsi="Times New Roman" w:cs="Times New Roman"/>
                <w:sz w:val="24"/>
                <w:szCs w:val="24"/>
              </w:rPr>
            </w:pPr>
            <w:r w:rsidRPr="004E454D">
              <w:rPr>
                <w:rFonts w:ascii="Times New Roman" w:hAnsi="Times New Roman" w:cs="Times New Roman"/>
                <w:sz w:val="24"/>
                <w:szCs w:val="24"/>
              </w:rPr>
              <w:t>Оценка ожидаемого исполнения 2015 года</w:t>
            </w:r>
          </w:p>
        </w:tc>
        <w:tc>
          <w:tcPr>
            <w:tcW w:w="1947" w:type="dxa"/>
          </w:tcPr>
          <w:p w:rsidR="00E22A02" w:rsidRPr="004E454D" w:rsidRDefault="00E22A02" w:rsidP="00E22A02">
            <w:pPr>
              <w:jc w:val="center"/>
              <w:rPr>
                <w:rFonts w:ascii="Times New Roman" w:hAnsi="Times New Roman" w:cs="Times New Roman"/>
                <w:sz w:val="24"/>
                <w:szCs w:val="24"/>
              </w:rPr>
            </w:pPr>
            <w:r w:rsidRPr="004E454D">
              <w:rPr>
                <w:rFonts w:ascii="Times New Roman" w:hAnsi="Times New Roman" w:cs="Times New Roman"/>
                <w:sz w:val="24"/>
                <w:szCs w:val="24"/>
              </w:rPr>
              <w:t>Предусмотрено в паспорте государственной программы на 2016 год</w:t>
            </w:r>
          </w:p>
        </w:tc>
        <w:tc>
          <w:tcPr>
            <w:tcW w:w="1694" w:type="dxa"/>
          </w:tcPr>
          <w:p w:rsidR="00E22A02" w:rsidRPr="004E454D" w:rsidRDefault="00E22A02" w:rsidP="00E22A02">
            <w:pPr>
              <w:jc w:val="center"/>
              <w:rPr>
                <w:rFonts w:ascii="Times New Roman" w:hAnsi="Times New Roman" w:cs="Times New Roman"/>
                <w:sz w:val="24"/>
                <w:szCs w:val="24"/>
              </w:rPr>
            </w:pPr>
          </w:p>
          <w:p w:rsidR="00E22A02" w:rsidRPr="004E454D" w:rsidRDefault="00E22A02" w:rsidP="00E22A02">
            <w:pPr>
              <w:jc w:val="center"/>
              <w:rPr>
                <w:rFonts w:ascii="Times New Roman" w:hAnsi="Times New Roman" w:cs="Times New Roman"/>
                <w:sz w:val="24"/>
                <w:szCs w:val="24"/>
              </w:rPr>
            </w:pPr>
            <w:r w:rsidRPr="004E454D">
              <w:rPr>
                <w:rFonts w:ascii="Times New Roman" w:hAnsi="Times New Roman" w:cs="Times New Roman"/>
                <w:sz w:val="24"/>
                <w:szCs w:val="24"/>
              </w:rPr>
              <w:t>2016 год (проект закона)</w:t>
            </w:r>
          </w:p>
        </w:tc>
      </w:tr>
      <w:tr w:rsidR="00E22A02" w:rsidRPr="004E454D" w:rsidTr="00E22A02">
        <w:tc>
          <w:tcPr>
            <w:tcW w:w="596" w:type="dxa"/>
          </w:tcPr>
          <w:p w:rsidR="00E22A02" w:rsidRPr="004E454D" w:rsidRDefault="00E22A02" w:rsidP="00E22A02">
            <w:pPr>
              <w:jc w:val="both"/>
              <w:rPr>
                <w:rFonts w:ascii="Times New Roman" w:hAnsi="Times New Roman" w:cs="Times New Roman"/>
                <w:b/>
                <w:sz w:val="24"/>
                <w:szCs w:val="24"/>
              </w:rPr>
            </w:pPr>
          </w:p>
        </w:tc>
        <w:tc>
          <w:tcPr>
            <w:tcW w:w="3679" w:type="dxa"/>
          </w:tcPr>
          <w:p w:rsidR="00E22A02" w:rsidRPr="004E454D" w:rsidRDefault="00E22A02" w:rsidP="00E22A02">
            <w:pPr>
              <w:jc w:val="both"/>
              <w:rPr>
                <w:rFonts w:ascii="Times New Roman" w:hAnsi="Times New Roman" w:cs="Times New Roman"/>
                <w:b/>
                <w:sz w:val="24"/>
                <w:szCs w:val="24"/>
              </w:rPr>
            </w:pPr>
            <w:r w:rsidRPr="004E454D">
              <w:rPr>
                <w:rFonts w:ascii="Times New Roman" w:hAnsi="Times New Roman" w:cs="Times New Roman"/>
                <w:b/>
                <w:sz w:val="24"/>
                <w:szCs w:val="24"/>
              </w:rPr>
              <w:t>Всего по государственной программе</w:t>
            </w:r>
          </w:p>
        </w:tc>
        <w:tc>
          <w:tcPr>
            <w:tcW w:w="1655" w:type="dxa"/>
            <w:vAlign w:val="center"/>
          </w:tcPr>
          <w:p w:rsidR="00E22A02" w:rsidRPr="004E454D" w:rsidRDefault="00E22A02" w:rsidP="00E22A02">
            <w:pPr>
              <w:jc w:val="center"/>
              <w:rPr>
                <w:rFonts w:ascii="Times New Roman" w:hAnsi="Times New Roman" w:cs="Times New Roman"/>
                <w:b/>
                <w:sz w:val="24"/>
                <w:szCs w:val="24"/>
                <w:highlight w:val="yellow"/>
              </w:rPr>
            </w:pPr>
            <w:r w:rsidRPr="00F843A6">
              <w:rPr>
                <w:rFonts w:ascii="Times New Roman" w:hAnsi="Times New Roman" w:cs="Times New Roman"/>
                <w:b/>
                <w:sz w:val="24"/>
                <w:szCs w:val="24"/>
              </w:rPr>
              <w:t>3 808 863,6</w:t>
            </w:r>
          </w:p>
        </w:tc>
        <w:tc>
          <w:tcPr>
            <w:tcW w:w="1947" w:type="dxa"/>
            <w:vAlign w:val="center"/>
          </w:tcPr>
          <w:p w:rsidR="00E22A02" w:rsidRPr="004E454D" w:rsidRDefault="00CF4140" w:rsidP="00E22A02">
            <w:pPr>
              <w:jc w:val="center"/>
              <w:rPr>
                <w:rFonts w:ascii="Times New Roman" w:hAnsi="Times New Roman" w:cs="Times New Roman"/>
                <w:b/>
                <w:sz w:val="24"/>
                <w:szCs w:val="24"/>
              </w:rPr>
            </w:pPr>
            <w:r>
              <w:rPr>
                <w:rFonts w:ascii="Times New Roman" w:hAnsi="Times New Roman" w:cs="Times New Roman"/>
                <w:b/>
                <w:sz w:val="24"/>
                <w:szCs w:val="24"/>
              </w:rPr>
              <w:t>3 514 661,8</w:t>
            </w:r>
          </w:p>
        </w:tc>
        <w:tc>
          <w:tcPr>
            <w:tcW w:w="1694" w:type="dxa"/>
            <w:vAlign w:val="center"/>
          </w:tcPr>
          <w:p w:rsidR="00E22A02" w:rsidRPr="004E454D" w:rsidRDefault="00450BFC" w:rsidP="00E22A02">
            <w:pPr>
              <w:jc w:val="center"/>
              <w:rPr>
                <w:rFonts w:ascii="Times New Roman" w:hAnsi="Times New Roman" w:cs="Times New Roman"/>
                <w:b/>
                <w:sz w:val="24"/>
                <w:szCs w:val="24"/>
              </w:rPr>
            </w:pPr>
            <w:r>
              <w:rPr>
                <w:rFonts w:ascii="Times New Roman" w:hAnsi="Times New Roman" w:cs="Times New Roman"/>
                <w:b/>
                <w:sz w:val="24"/>
                <w:szCs w:val="24"/>
              </w:rPr>
              <w:t>6 641 924,8</w:t>
            </w:r>
          </w:p>
        </w:tc>
      </w:tr>
      <w:tr w:rsidR="00E22A02" w:rsidRPr="004E454D" w:rsidTr="00E22A02">
        <w:tc>
          <w:tcPr>
            <w:tcW w:w="596" w:type="dxa"/>
          </w:tcPr>
          <w:p w:rsidR="00E22A02" w:rsidRPr="004E454D" w:rsidRDefault="00E22A02" w:rsidP="00E22A02">
            <w:pPr>
              <w:jc w:val="both"/>
              <w:rPr>
                <w:rFonts w:ascii="Times New Roman" w:hAnsi="Times New Roman" w:cs="Times New Roman"/>
                <w:sz w:val="24"/>
                <w:szCs w:val="24"/>
              </w:rPr>
            </w:pPr>
          </w:p>
        </w:tc>
        <w:tc>
          <w:tcPr>
            <w:tcW w:w="3679" w:type="dxa"/>
          </w:tcPr>
          <w:p w:rsidR="00E22A02" w:rsidRPr="004E454D" w:rsidRDefault="00E22A02" w:rsidP="00E22A02">
            <w:pPr>
              <w:jc w:val="both"/>
              <w:rPr>
                <w:rFonts w:ascii="Times New Roman" w:hAnsi="Times New Roman" w:cs="Times New Roman"/>
                <w:sz w:val="24"/>
                <w:szCs w:val="24"/>
              </w:rPr>
            </w:pPr>
            <w:r w:rsidRPr="004E454D">
              <w:rPr>
                <w:rFonts w:ascii="Times New Roman" w:hAnsi="Times New Roman" w:cs="Times New Roman"/>
                <w:sz w:val="24"/>
                <w:szCs w:val="24"/>
              </w:rPr>
              <w:t>в том числе:</w:t>
            </w:r>
          </w:p>
        </w:tc>
        <w:tc>
          <w:tcPr>
            <w:tcW w:w="1655" w:type="dxa"/>
            <w:vAlign w:val="center"/>
          </w:tcPr>
          <w:p w:rsidR="00E22A02" w:rsidRPr="004E454D" w:rsidRDefault="00E22A02" w:rsidP="00E22A02">
            <w:pPr>
              <w:jc w:val="center"/>
              <w:rPr>
                <w:rFonts w:ascii="Times New Roman" w:hAnsi="Times New Roman" w:cs="Times New Roman"/>
                <w:sz w:val="24"/>
                <w:szCs w:val="24"/>
              </w:rPr>
            </w:pPr>
          </w:p>
        </w:tc>
        <w:tc>
          <w:tcPr>
            <w:tcW w:w="1947" w:type="dxa"/>
            <w:vAlign w:val="center"/>
          </w:tcPr>
          <w:p w:rsidR="00E22A02" w:rsidRPr="004E454D" w:rsidRDefault="00E22A02" w:rsidP="00E22A02">
            <w:pPr>
              <w:jc w:val="center"/>
              <w:rPr>
                <w:rFonts w:ascii="Times New Roman" w:hAnsi="Times New Roman" w:cs="Times New Roman"/>
                <w:sz w:val="24"/>
                <w:szCs w:val="24"/>
              </w:rPr>
            </w:pPr>
          </w:p>
        </w:tc>
        <w:tc>
          <w:tcPr>
            <w:tcW w:w="1694" w:type="dxa"/>
            <w:vAlign w:val="center"/>
          </w:tcPr>
          <w:p w:rsidR="00E22A02" w:rsidRPr="004E454D" w:rsidRDefault="00E22A02" w:rsidP="00E22A02">
            <w:pPr>
              <w:jc w:val="center"/>
              <w:rPr>
                <w:rFonts w:ascii="Times New Roman" w:hAnsi="Times New Roman" w:cs="Times New Roman"/>
                <w:sz w:val="24"/>
                <w:szCs w:val="24"/>
              </w:rPr>
            </w:pPr>
          </w:p>
        </w:tc>
      </w:tr>
      <w:tr w:rsidR="00E22A02" w:rsidRPr="004E454D" w:rsidTr="00E22A02">
        <w:tc>
          <w:tcPr>
            <w:tcW w:w="596" w:type="dxa"/>
          </w:tcPr>
          <w:p w:rsidR="00E22A02" w:rsidRPr="004E454D" w:rsidRDefault="00E22A02" w:rsidP="00E22A02">
            <w:pPr>
              <w:jc w:val="both"/>
              <w:rPr>
                <w:rFonts w:ascii="Times New Roman" w:hAnsi="Times New Roman" w:cs="Times New Roman"/>
                <w:sz w:val="24"/>
                <w:szCs w:val="24"/>
              </w:rPr>
            </w:pPr>
          </w:p>
        </w:tc>
        <w:tc>
          <w:tcPr>
            <w:tcW w:w="3679" w:type="dxa"/>
          </w:tcPr>
          <w:p w:rsidR="00E22A02" w:rsidRPr="004E454D" w:rsidRDefault="00E22A02" w:rsidP="00E22A02">
            <w:pPr>
              <w:jc w:val="both"/>
              <w:rPr>
                <w:rFonts w:ascii="Times New Roman" w:hAnsi="Times New Roman" w:cs="Times New Roman"/>
                <w:sz w:val="24"/>
                <w:szCs w:val="24"/>
              </w:rPr>
            </w:pPr>
            <w:r w:rsidRPr="004E454D">
              <w:rPr>
                <w:rFonts w:ascii="Times New Roman" w:hAnsi="Times New Roman" w:cs="Times New Roman"/>
                <w:sz w:val="24"/>
                <w:szCs w:val="24"/>
              </w:rPr>
              <w:t>Министерство финансов Забайкальского края</w:t>
            </w:r>
          </w:p>
        </w:tc>
        <w:tc>
          <w:tcPr>
            <w:tcW w:w="1655" w:type="dxa"/>
            <w:vAlign w:val="center"/>
          </w:tcPr>
          <w:p w:rsidR="00E22A02" w:rsidRPr="00AD4293" w:rsidRDefault="00E22A02" w:rsidP="00E22A02">
            <w:pPr>
              <w:jc w:val="center"/>
              <w:rPr>
                <w:rFonts w:ascii="Times New Roman" w:hAnsi="Times New Roman" w:cs="Times New Roman"/>
                <w:sz w:val="24"/>
                <w:szCs w:val="24"/>
                <w:highlight w:val="yellow"/>
              </w:rPr>
            </w:pPr>
            <w:r w:rsidRPr="00AD4293">
              <w:rPr>
                <w:rFonts w:ascii="Times New Roman" w:hAnsi="Times New Roman" w:cs="Times New Roman"/>
                <w:sz w:val="24"/>
                <w:szCs w:val="24"/>
              </w:rPr>
              <w:t>3 808 863,6</w:t>
            </w:r>
          </w:p>
        </w:tc>
        <w:tc>
          <w:tcPr>
            <w:tcW w:w="1947" w:type="dxa"/>
            <w:vAlign w:val="center"/>
          </w:tcPr>
          <w:p w:rsidR="00E22A02" w:rsidRPr="006F3EFE" w:rsidRDefault="00CF4140" w:rsidP="00E22A02">
            <w:pPr>
              <w:jc w:val="center"/>
              <w:rPr>
                <w:rFonts w:ascii="Times New Roman" w:hAnsi="Times New Roman" w:cs="Times New Roman"/>
                <w:sz w:val="24"/>
                <w:szCs w:val="24"/>
              </w:rPr>
            </w:pPr>
            <w:r>
              <w:rPr>
                <w:rFonts w:ascii="Times New Roman" w:hAnsi="Times New Roman" w:cs="Times New Roman"/>
                <w:sz w:val="24"/>
                <w:szCs w:val="24"/>
              </w:rPr>
              <w:t>3 514 661,8</w:t>
            </w:r>
          </w:p>
        </w:tc>
        <w:tc>
          <w:tcPr>
            <w:tcW w:w="1694" w:type="dxa"/>
            <w:vAlign w:val="center"/>
          </w:tcPr>
          <w:p w:rsidR="00E22A02" w:rsidRPr="005477BD" w:rsidRDefault="00450BFC" w:rsidP="00817D11">
            <w:pPr>
              <w:jc w:val="center"/>
              <w:rPr>
                <w:rFonts w:ascii="Times New Roman" w:hAnsi="Times New Roman" w:cs="Times New Roman"/>
                <w:sz w:val="24"/>
                <w:szCs w:val="24"/>
              </w:rPr>
            </w:pPr>
            <w:r>
              <w:rPr>
                <w:rFonts w:ascii="Times New Roman" w:hAnsi="Times New Roman" w:cs="Times New Roman"/>
                <w:sz w:val="24"/>
                <w:szCs w:val="24"/>
              </w:rPr>
              <w:t>6 641 924,8</w:t>
            </w:r>
          </w:p>
        </w:tc>
      </w:tr>
    </w:tbl>
    <w:p w:rsidR="00E22A02" w:rsidRDefault="00E22A02" w:rsidP="000862D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состав государственной программы входят 5 подпрограмм.</w:t>
      </w:r>
    </w:p>
    <w:p w:rsidR="00546761" w:rsidRDefault="00546761" w:rsidP="000862D1">
      <w:pPr>
        <w:spacing w:line="240" w:lineRule="auto"/>
        <w:ind w:firstLine="709"/>
        <w:contextualSpacing/>
        <w:jc w:val="both"/>
        <w:rPr>
          <w:rFonts w:ascii="Times New Roman" w:hAnsi="Times New Roman" w:cs="Times New Roman"/>
          <w:sz w:val="28"/>
          <w:szCs w:val="28"/>
        </w:rPr>
      </w:pPr>
    </w:p>
    <w:p w:rsidR="00E22A02" w:rsidRPr="00A7406A" w:rsidRDefault="00E22A02" w:rsidP="000862D1">
      <w:pPr>
        <w:spacing w:after="0" w:line="240" w:lineRule="auto"/>
        <w:ind w:firstLine="708"/>
        <w:contextualSpacing/>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государственной программы </w:t>
      </w:r>
    </w:p>
    <w:p w:rsidR="00E22A02" w:rsidRPr="004E454D" w:rsidRDefault="00E22A02" w:rsidP="00E22A02">
      <w:pPr>
        <w:spacing w:after="0"/>
        <w:ind w:left="7080" w:firstLine="708"/>
        <w:jc w:val="center"/>
        <w:rPr>
          <w:rFonts w:ascii="Times New Roman" w:hAnsi="Times New Roman" w:cs="Times New Roman"/>
          <w:sz w:val="24"/>
          <w:szCs w:val="24"/>
        </w:rPr>
      </w:pPr>
      <w:r w:rsidRPr="004E454D">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600"/>
        <w:gridCol w:w="3757"/>
        <w:gridCol w:w="1587"/>
        <w:gridCol w:w="1947"/>
        <w:gridCol w:w="1680"/>
      </w:tblGrid>
      <w:tr w:rsidR="00E22A02" w:rsidRPr="004E454D" w:rsidTr="00E22A02">
        <w:tc>
          <w:tcPr>
            <w:tcW w:w="600" w:type="dxa"/>
          </w:tcPr>
          <w:p w:rsidR="00E22A02" w:rsidRPr="004E454D" w:rsidRDefault="00E22A02" w:rsidP="00E22A02">
            <w:pPr>
              <w:jc w:val="center"/>
              <w:rPr>
                <w:rFonts w:ascii="Times New Roman" w:hAnsi="Times New Roman" w:cs="Times New Roman"/>
                <w:sz w:val="24"/>
                <w:szCs w:val="24"/>
              </w:rPr>
            </w:pPr>
          </w:p>
          <w:p w:rsidR="00E22A02" w:rsidRPr="004E454D" w:rsidRDefault="00E22A02" w:rsidP="00E22A02">
            <w:pPr>
              <w:jc w:val="center"/>
              <w:rPr>
                <w:rFonts w:ascii="Times New Roman" w:hAnsi="Times New Roman" w:cs="Times New Roman"/>
                <w:sz w:val="24"/>
                <w:szCs w:val="24"/>
              </w:rPr>
            </w:pPr>
            <w:r w:rsidRPr="004E454D">
              <w:rPr>
                <w:rFonts w:ascii="Times New Roman" w:hAnsi="Times New Roman" w:cs="Times New Roman"/>
                <w:sz w:val="24"/>
                <w:szCs w:val="24"/>
              </w:rPr>
              <w:t>№ п/п</w:t>
            </w:r>
          </w:p>
        </w:tc>
        <w:tc>
          <w:tcPr>
            <w:tcW w:w="3757" w:type="dxa"/>
          </w:tcPr>
          <w:p w:rsidR="00E22A02" w:rsidRPr="004E454D" w:rsidRDefault="00E22A02" w:rsidP="00E22A02">
            <w:pPr>
              <w:jc w:val="center"/>
              <w:rPr>
                <w:rFonts w:ascii="Times New Roman" w:hAnsi="Times New Roman" w:cs="Times New Roman"/>
                <w:sz w:val="24"/>
                <w:szCs w:val="24"/>
              </w:rPr>
            </w:pPr>
          </w:p>
          <w:p w:rsidR="00E22A02" w:rsidRPr="004E454D" w:rsidRDefault="00E22A02" w:rsidP="00E22A02">
            <w:pPr>
              <w:jc w:val="center"/>
              <w:rPr>
                <w:rFonts w:ascii="Times New Roman" w:hAnsi="Times New Roman" w:cs="Times New Roman"/>
                <w:sz w:val="24"/>
                <w:szCs w:val="24"/>
              </w:rPr>
            </w:pPr>
            <w:r w:rsidRPr="004E454D">
              <w:rPr>
                <w:rFonts w:ascii="Times New Roman" w:hAnsi="Times New Roman" w:cs="Times New Roman"/>
                <w:sz w:val="24"/>
                <w:szCs w:val="24"/>
              </w:rPr>
              <w:t>Наименование подпрограммы государственной программы</w:t>
            </w:r>
          </w:p>
        </w:tc>
        <w:tc>
          <w:tcPr>
            <w:tcW w:w="1587" w:type="dxa"/>
          </w:tcPr>
          <w:p w:rsidR="00E22A02" w:rsidRPr="004E454D" w:rsidRDefault="00E22A02" w:rsidP="00E22A02">
            <w:pPr>
              <w:jc w:val="center"/>
              <w:rPr>
                <w:rFonts w:ascii="Times New Roman" w:hAnsi="Times New Roman" w:cs="Times New Roman"/>
                <w:sz w:val="24"/>
                <w:szCs w:val="24"/>
              </w:rPr>
            </w:pPr>
            <w:r w:rsidRPr="004E454D">
              <w:rPr>
                <w:rFonts w:ascii="Times New Roman" w:hAnsi="Times New Roman" w:cs="Times New Roman"/>
                <w:sz w:val="24"/>
                <w:szCs w:val="24"/>
              </w:rPr>
              <w:t>Оценка ожидаемого исполнения 2015 года</w:t>
            </w:r>
          </w:p>
        </w:tc>
        <w:tc>
          <w:tcPr>
            <w:tcW w:w="1947" w:type="dxa"/>
          </w:tcPr>
          <w:p w:rsidR="00E22A02" w:rsidRPr="004E454D" w:rsidRDefault="00E22A02" w:rsidP="00E22A02">
            <w:pPr>
              <w:jc w:val="center"/>
              <w:rPr>
                <w:rFonts w:ascii="Times New Roman" w:hAnsi="Times New Roman" w:cs="Times New Roman"/>
                <w:sz w:val="24"/>
                <w:szCs w:val="24"/>
              </w:rPr>
            </w:pPr>
            <w:r w:rsidRPr="004E454D">
              <w:rPr>
                <w:rFonts w:ascii="Times New Roman" w:hAnsi="Times New Roman" w:cs="Times New Roman"/>
                <w:sz w:val="24"/>
                <w:szCs w:val="24"/>
              </w:rPr>
              <w:t>Предусмотрено в паспорте государственной программы на 2016 год</w:t>
            </w:r>
          </w:p>
        </w:tc>
        <w:tc>
          <w:tcPr>
            <w:tcW w:w="1680" w:type="dxa"/>
          </w:tcPr>
          <w:p w:rsidR="00E22A02" w:rsidRPr="004E454D" w:rsidRDefault="00E22A02" w:rsidP="00E22A02">
            <w:pPr>
              <w:jc w:val="center"/>
              <w:rPr>
                <w:rFonts w:ascii="Times New Roman" w:hAnsi="Times New Roman" w:cs="Times New Roman"/>
                <w:sz w:val="24"/>
                <w:szCs w:val="24"/>
              </w:rPr>
            </w:pPr>
          </w:p>
          <w:p w:rsidR="00E22A02" w:rsidRPr="004E454D" w:rsidRDefault="00E22A02" w:rsidP="00E22A02">
            <w:pPr>
              <w:jc w:val="center"/>
              <w:rPr>
                <w:rFonts w:ascii="Times New Roman" w:hAnsi="Times New Roman" w:cs="Times New Roman"/>
                <w:sz w:val="24"/>
                <w:szCs w:val="24"/>
              </w:rPr>
            </w:pPr>
            <w:r w:rsidRPr="004E454D">
              <w:rPr>
                <w:rFonts w:ascii="Times New Roman" w:hAnsi="Times New Roman" w:cs="Times New Roman"/>
                <w:sz w:val="24"/>
                <w:szCs w:val="24"/>
              </w:rPr>
              <w:t>2016 год (проект закона)</w:t>
            </w:r>
          </w:p>
        </w:tc>
      </w:tr>
      <w:tr w:rsidR="00E22A02" w:rsidRPr="004E454D" w:rsidTr="00E22A02">
        <w:tc>
          <w:tcPr>
            <w:tcW w:w="600" w:type="dxa"/>
          </w:tcPr>
          <w:p w:rsidR="00E22A02" w:rsidRPr="004E454D" w:rsidRDefault="00E22A02" w:rsidP="00E22A02">
            <w:pPr>
              <w:jc w:val="both"/>
              <w:rPr>
                <w:rFonts w:ascii="Times New Roman" w:hAnsi="Times New Roman" w:cs="Times New Roman"/>
                <w:sz w:val="24"/>
                <w:szCs w:val="24"/>
              </w:rPr>
            </w:pPr>
          </w:p>
        </w:tc>
        <w:tc>
          <w:tcPr>
            <w:tcW w:w="3757" w:type="dxa"/>
          </w:tcPr>
          <w:p w:rsidR="00E22A02" w:rsidRPr="004E454D" w:rsidRDefault="00E22A02" w:rsidP="00E22A02">
            <w:pPr>
              <w:jc w:val="both"/>
              <w:rPr>
                <w:rFonts w:ascii="Times New Roman" w:hAnsi="Times New Roman" w:cs="Times New Roman"/>
                <w:b/>
                <w:sz w:val="24"/>
                <w:szCs w:val="24"/>
              </w:rPr>
            </w:pPr>
            <w:r w:rsidRPr="004E454D">
              <w:rPr>
                <w:rFonts w:ascii="Times New Roman" w:hAnsi="Times New Roman" w:cs="Times New Roman"/>
                <w:b/>
                <w:sz w:val="24"/>
                <w:szCs w:val="24"/>
              </w:rPr>
              <w:t>Всего по государственной программе</w:t>
            </w:r>
          </w:p>
        </w:tc>
        <w:tc>
          <w:tcPr>
            <w:tcW w:w="1587" w:type="dxa"/>
            <w:vAlign w:val="center"/>
          </w:tcPr>
          <w:p w:rsidR="00E22A02" w:rsidRPr="00F843A6" w:rsidRDefault="00E22A02" w:rsidP="00E22A02">
            <w:pPr>
              <w:jc w:val="center"/>
              <w:rPr>
                <w:rFonts w:ascii="Times New Roman" w:hAnsi="Times New Roman" w:cs="Times New Roman"/>
                <w:b/>
                <w:sz w:val="24"/>
                <w:szCs w:val="24"/>
              </w:rPr>
            </w:pPr>
            <w:r w:rsidRPr="00F843A6">
              <w:rPr>
                <w:rFonts w:ascii="Times New Roman" w:hAnsi="Times New Roman" w:cs="Times New Roman"/>
                <w:b/>
                <w:sz w:val="24"/>
                <w:szCs w:val="24"/>
              </w:rPr>
              <w:t>3 808 863,6</w:t>
            </w:r>
          </w:p>
        </w:tc>
        <w:tc>
          <w:tcPr>
            <w:tcW w:w="1947" w:type="dxa"/>
            <w:vAlign w:val="center"/>
          </w:tcPr>
          <w:p w:rsidR="00E22A02" w:rsidRPr="00E50552" w:rsidRDefault="00CF4140" w:rsidP="00E22A02">
            <w:pPr>
              <w:jc w:val="center"/>
              <w:rPr>
                <w:rFonts w:ascii="Times New Roman" w:hAnsi="Times New Roman" w:cs="Times New Roman"/>
                <w:b/>
                <w:sz w:val="24"/>
                <w:szCs w:val="24"/>
              </w:rPr>
            </w:pPr>
            <w:r>
              <w:rPr>
                <w:rFonts w:ascii="Times New Roman" w:hAnsi="Times New Roman" w:cs="Times New Roman"/>
                <w:b/>
                <w:sz w:val="24"/>
                <w:szCs w:val="24"/>
              </w:rPr>
              <w:t>3 514 661,8</w:t>
            </w:r>
          </w:p>
        </w:tc>
        <w:tc>
          <w:tcPr>
            <w:tcW w:w="1680" w:type="dxa"/>
            <w:vAlign w:val="center"/>
          </w:tcPr>
          <w:p w:rsidR="00E22A02" w:rsidRPr="004E454D" w:rsidRDefault="00E22A02" w:rsidP="00E22A02">
            <w:pPr>
              <w:jc w:val="center"/>
              <w:rPr>
                <w:rFonts w:ascii="Times New Roman" w:hAnsi="Times New Roman" w:cs="Times New Roman"/>
                <w:b/>
                <w:sz w:val="24"/>
                <w:szCs w:val="24"/>
              </w:rPr>
            </w:pPr>
            <w:r>
              <w:rPr>
                <w:rFonts w:ascii="Times New Roman" w:hAnsi="Times New Roman" w:cs="Times New Roman"/>
                <w:b/>
                <w:sz w:val="24"/>
                <w:szCs w:val="24"/>
              </w:rPr>
              <w:t>6 641 924,8</w:t>
            </w:r>
          </w:p>
        </w:tc>
      </w:tr>
      <w:tr w:rsidR="00E22A02" w:rsidRPr="004E454D" w:rsidTr="00E22A02">
        <w:tc>
          <w:tcPr>
            <w:tcW w:w="600" w:type="dxa"/>
          </w:tcPr>
          <w:p w:rsidR="00E22A02" w:rsidRPr="004E454D" w:rsidRDefault="00E22A02" w:rsidP="00E22A02">
            <w:pPr>
              <w:jc w:val="both"/>
              <w:rPr>
                <w:rFonts w:ascii="Times New Roman" w:hAnsi="Times New Roman" w:cs="Times New Roman"/>
                <w:sz w:val="24"/>
                <w:szCs w:val="24"/>
              </w:rPr>
            </w:pPr>
          </w:p>
        </w:tc>
        <w:tc>
          <w:tcPr>
            <w:tcW w:w="3757" w:type="dxa"/>
          </w:tcPr>
          <w:p w:rsidR="00E22A02" w:rsidRPr="004E454D" w:rsidRDefault="00E22A02" w:rsidP="00E22A02">
            <w:pPr>
              <w:jc w:val="both"/>
              <w:rPr>
                <w:rFonts w:ascii="Times New Roman" w:hAnsi="Times New Roman" w:cs="Times New Roman"/>
                <w:sz w:val="24"/>
                <w:szCs w:val="24"/>
              </w:rPr>
            </w:pPr>
            <w:r w:rsidRPr="004E454D">
              <w:rPr>
                <w:rFonts w:ascii="Times New Roman" w:hAnsi="Times New Roman" w:cs="Times New Roman"/>
                <w:sz w:val="24"/>
                <w:szCs w:val="24"/>
              </w:rPr>
              <w:t>в том числе:</w:t>
            </w:r>
          </w:p>
        </w:tc>
        <w:tc>
          <w:tcPr>
            <w:tcW w:w="1587" w:type="dxa"/>
            <w:vAlign w:val="center"/>
          </w:tcPr>
          <w:p w:rsidR="00E22A02" w:rsidRPr="004E454D" w:rsidRDefault="00E22A02" w:rsidP="00E22A02">
            <w:pPr>
              <w:jc w:val="center"/>
              <w:rPr>
                <w:rFonts w:ascii="Times New Roman" w:hAnsi="Times New Roman" w:cs="Times New Roman"/>
                <w:sz w:val="24"/>
                <w:szCs w:val="24"/>
              </w:rPr>
            </w:pPr>
          </w:p>
        </w:tc>
        <w:tc>
          <w:tcPr>
            <w:tcW w:w="1947" w:type="dxa"/>
            <w:vAlign w:val="center"/>
          </w:tcPr>
          <w:p w:rsidR="00E22A02" w:rsidRPr="00E50552" w:rsidRDefault="00E22A02" w:rsidP="00E22A02">
            <w:pPr>
              <w:jc w:val="center"/>
              <w:rPr>
                <w:rFonts w:ascii="Times New Roman" w:hAnsi="Times New Roman" w:cs="Times New Roman"/>
                <w:sz w:val="24"/>
                <w:szCs w:val="24"/>
              </w:rPr>
            </w:pPr>
          </w:p>
        </w:tc>
        <w:tc>
          <w:tcPr>
            <w:tcW w:w="1680" w:type="dxa"/>
            <w:vAlign w:val="center"/>
          </w:tcPr>
          <w:p w:rsidR="00E22A02" w:rsidRPr="004E454D" w:rsidRDefault="00E22A02" w:rsidP="00E22A02">
            <w:pPr>
              <w:jc w:val="center"/>
              <w:rPr>
                <w:rFonts w:ascii="Times New Roman" w:hAnsi="Times New Roman" w:cs="Times New Roman"/>
                <w:sz w:val="24"/>
                <w:szCs w:val="24"/>
              </w:rPr>
            </w:pPr>
          </w:p>
        </w:tc>
      </w:tr>
      <w:tr w:rsidR="00E22A02" w:rsidRPr="004E454D" w:rsidTr="00E22A02">
        <w:tc>
          <w:tcPr>
            <w:tcW w:w="600" w:type="dxa"/>
          </w:tcPr>
          <w:p w:rsidR="00E22A02" w:rsidRPr="004E454D" w:rsidRDefault="00C5350D" w:rsidP="00E22A02">
            <w:pPr>
              <w:jc w:val="both"/>
              <w:rPr>
                <w:rFonts w:ascii="Times New Roman" w:hAnsi="Times New Roman" w:cs="Times New Roman"/>
                <w:sz w:val="24"/>
                <w:szCs w:val="24"/>
              </w:rPr>
            </w:pPr>
            <w:r>
              <w:rPr>
                <w:rFonts w:ascii="Times New Roman" w:hAnsi="Times New Roman" w:cs="Times New Roman"/>
                <w:sz w:val="24"/>
                <w:szCs w:val="24"/>
              </w:rPr>
              <w:t>1</w:t>
            </w:r>
            <w:r w:rsidR="00E22A02" w:rsidRPr="004E454D">
              <w:rPr>
                <w:rFonts w:ascii="Times New Roman" w:hAnsi="Times New Roman" w:cs="Times New Roman"/>
                <w:sz w:val="24"/>
                <w:szCs w:val="24"/>
              </w:rPr>
              <w:t>.</w:t>
            </w:r>
          </w:p>
        </w:tc>
        <w:tc>
          <w:tcPr>
            <w:tcW w:w="3757" w:type="dxa"/>
          </w:tcPr>
          <w:p w:rsidR="00E22A02" w:rsidRPr="004E454D" w:rsidRDefault="00E22A02" w:rsidP="00CD5F60">
            <w:pPr>
              <w:jc w:val="both"/>
              <w:rPr>
                <w:rFonts w:ascii="Times New Roman" w:hAnsi="Times New Roman" w:cs="Times New Roman"/>
                <w:sz w:val="24"/>
                <w:szCs w:val="24"/>
              </w:rPr>
            </w:pPr>
            <w:r w:rsidRPr="004E454D">
              <w:rPr>
                <w:rFonts w:ascii="Times New Roman" w:hAnsi="Times New Roman" w:cs="Times New Roman"/>
                <w:sz w:val="24"/>
                <w:szCs w:val="24"/>
              </w:rPr>
              <w:t>Управление государственным долгом Забайкальского края</w:t>
            </w:r>
          </w:p>
        </w:tc>
        <w:tc>
          <w:tcPr>
            <w:tcW w:w="1587" w:type="dxa"/>
            <w:vAlign w:val="center"/>
          </w:tcPr>
          <w:p w:rsidR="00E22A02" w:rsidRPr="004E454D" w:rsidRDefault="00E22A02" w:rsidP="00E22A02">
            <w:pPr>
              <w:jc w:val="center"/>
              <w:rPr>
                <w:rFonts w:ascii="Times New Roman" w:hAnsi="Times New Roman" w:cs="Times New Roman"/>
                <w:sz w:val="24"/>
                <w:szCs w:val="24"/>
              </w:rPr>
            </w:pPr>
            <w:r>
              <w:rPr>
                <w:rFonts w:ascii="Times New Roman" w:hAnsi="Times New Roman" w:cs="Times New Roman"/>
                <w:sz w:val="24"/>
                <w:szCs w:val="24"/>
              </w:rPr>
              <w:t>1 549 099,5</w:t>
            </w:r>
          </w:p>
        </w:tc>
        <w:tc>
          <w:tcPr>
            <w:tcW w:w="1947" w:type="dxa"/>
            <w:vAlign w:val="center"/>
          </w:tcPr>
          <w:p w:rsidR="00E22A02" w:rsidRPr="00E50552" w:rsidRDefault="00CF4140" w:rsidP="00E22A02">
            <w:pPr>
              <w:jc w:val="center"/>
              <w:rPr>
                <w:rFonts w:ascii="Times New Roman" w:hAnsi="Times New Roman" w:cs="Times New Roman"/>
                <w:sz w:val="24"/>
                <w:szCs w:val="24"/>
              </w:rPr>
            </w:pPr>
            <w:r>
              <w:rPr>
                <w:rFonts w:ascii="Times New Roman" w:hAnsi="Times New Roman" w:cs="Times New Roman"/>
                <w:sz w:val="24"/>
                <w:szCs w:val="24"/>
              </w:rPr>
              <w:t>1 552 729,6</w:t>
            </w:r>
          </w:p>
        </w:tc>
        <w:tc>
          <w:tcPr>
            <w:tcW w:w="1680" w:type="dxa"/>
            <w:vAlign w:val="center"/>
          </w:tcPr>
          <w:p w:rsidR="00E22A02" w:rsidRPr="004E454D" w:rsidRDefault="00E22A02" w:rsidP="00E22A02">
            <w:pPr>
              <w:jc w:val="center"/>
              <w:rPr>
                <w:rFonts w:ascii="Times New Roman" w:hAnsi="Times New Roman" w:cs="Times New Roman"/>
                <w:sz w:val="24"/>
                <w:szCs w:val="24"/>
              </w:rPr>
            </w:pPr>
            <w:r>
              <w:rPr>
                <w:rFonts w:ascii="Times New Roman" w:hAnsi="Times New Roman" w:cs="Times New Roman"/>
                <w:sz w:val="24"/>
                <w:szCs w:val="24"/>
              </w:rPr>
              <w:t>2 156 173,4</w:t>
            </w:r>
          </w:p>
        </w:tc>
      </w:tr>
      <w:tr w:rsidR="00E22A02" w:rsidRPr="004E454D" w:rsidTr="00E22A02">
        <w:tc>
          <w:tcPr>
            <w:tcW w:w="600" w:type="dxa"/>
          </w:tcPr>
          <w:p w:rsidR="00E22A02" w:rsidRPr="004E454D" w:rsidRDefault="00C5350D" w:rsidP="00E22A02">
            <w:pPr>
              <w:jc w:val="both"/>
              <w:rPr>
                <w:rFonts w:ascii="Times New Roman" w:hAnsi="Times New Roman" w:cs="Times New Roman"/>
                <w:sz w:val="24"/>
                <w:szCs w:val="24"/>
              </w:rPr>
            </w:pPr>
            <w:r>
              <w:rPr>
                <w:rFonts w:ascii="Times New Roman" w:hAnsi="Times New Roman" w:cs="Times New Roman"/>
                <w:sz w:val="24"/>
                <w:szCs w:val="24"/>
              </w:rPr>
              <w:t>2</w:t>
            </w:r>
            <w:r w:rsidR="00E22A02" w:rsidRPr="004E454D">
              <w:rPr>
                <w:rFonts w:ascii="Times New Roman" w:hAnsi="Times New Roman" w:cs="Times New Roman"/>
                <w:sz w:val="24"/>
                <w:szCs w:val="24"/>
              </w:rPr>
              <w:t>.</w:t>
            </w:r>
          </w:p>
        </w:tc>
        <w:tc>
          <w:tcPr>
            <w:tcW w:w="3757" w:type="dxa"/>
          </w:tcPr>
          <w:p w:rsidR="00E22A02" w:rsidRPr="004E454D" w:rsidRDefault="00E22A02" w:rsidP="00CD5F60">
            <w:pPr>
              <w:jc w:val="both"/>
              <w:rPr>
                <w:rFonts w:ascii="Times New Roman" w:hAnsi="Times New Roman" w:cs="Times New Roman"/>
                <w:sz w:val="24"/>
                <w:szCs w:val="24"/>
              </w:rPr>
            </w:pPr>
            <w:r w:rsidRPr="004E454D">
              <w:rPr>
                <w:rFonts w:ascii="Times New Roman" w:hAnsi="Times New Roman" w:cs="Times New Roman"/>
                <w:sz w:val="24"/>
                <w:szCs w:val="24"/>
              </w:rPr>
              <w:t>Совершенствование межбюджетных отношений</w:t>
            </w:r>
          </w:p>
        </w:tc>
        <w:tc>
          <w:tcPr>
            <w:tcW w:w="1587" w:type="dxa"/>
            <w:vAlign w:val="center"/>
          </w:tcPr>
          <w:p w:rsidR="00E22A02" w:rsidRPr="004E454D" w:rsidRDefault="00E22A02" w:rsidP="00E22A02">
            <w:pPr>
              <w:jc w:val="center"/>
              <w:rPr>
                <w:rFonts w:ascii="Times New Roman" w:hAnsi="Times New Roman" w:cs="Times New Roman"/>
                <w:sz w:val="24"/>
                <w:szCs w:val="24"/>
              </w:rPr>
            </w:pPr>
            <w:r>
              <w:rPr>
                <w:rFonts w:ascii="Times New Roman" w:hAnsi="Times New Roman" w:cs="Times New Roman"/>
                <w:sz w:val="24"/>
                <w:szCs w:val="24"/>
              </w:rPr>
              <w:t>2 129 433,8</w:t>
            </w:r>
          </w:p>
        </w:tc>
        <w:tc>
          <w:tcPr>
            <w:tcW w:w="1947" w:type="dxa"/>
            <w:vAlign w:val="center"/>
          </w:tcPr>
          <w:p w:rsidR="00E22A02" w:rsidRPr="00E50552" w:rsidRDefault="00CF4140" w:rsidP="00E22A02">
            <w:pPr>
              <w:jc w:val="center"/>
              <w:rPr>
                <w:rFonts w:ascii="Times New Roman" w:hAnsi="Times New Roman" w:cs="Times New Roman"/>
                <w:sz w:val="24"/>
                <w:szCs w:val="24"/>
              </w:rPr>
            </w:pPr>
            <w:r>
              <w:rPr>
                <w:rFonts w:ascii="Times New Roman" w:hAnsi="Times New Roman" w:cs="Times New Roman"/>
                <w:sz w:val="24"/>
                <w:szCs w:val="24"/>
              </w:rPr>
              <w:t>1 834 513,2</w:t>
            </w:r>
          </w:p>
        </w:tc>
        <w:tc>
          <w:tcPr>
            <w:tcW w:w="1680" w:type="dxa"/>
            <w:vAlign w:val="center"/>
          </w:tcPr>
          <w:p w:rsidR="00E22A02" w:rsidRPr="004E454D" w:rsidRDefault="00E22A02" w:rsidP="00E22A02">
            <w:pPr>
              <w:jc w:val="center"/>
              <w:rPr>
                <w:rFonts w:ascii="Times New Roman" w:hAnsi="Times New Roman" w:cs="Times New Roman"/>
                <w:sz w:val="24"/>
                <w:szCs w:val="24"/>
              </w:rPr>
            </w:pPr>
            <w:r>
              <w:rPr>
                <w:rFonts w:ascii="Times New Roman" w:hAnsi="Times New Roman" w:cs="Times New Roman"/>
                <w:sz w:val="24"/>
                <w:szCs w:val="24"/>
              </w:rPr>
              <w:t>4 384 400,9</w:t>
            </w:r>
          </w:p>
        </w:tc>
      </w:tr>
      <w:tr w:rsidR="00E22A02" w:rsidRPr="004E454D" w:rsidTr="00E22A02">
        <w:tc>
          <w:tcPr>
            <w:tcW w:w="600" w:type="dxa"/>
          </w:tcPr>
          <w:p w:rsidR="00E22A02" w:rsidRPr="004E454D" w:rsidRDefault="00C5350D" w:rsidP="00E22A02">
            <w:pPr>
              <w:jc w:val="both"/>
              <w:rPr>
                <w:rFonts w:ascii="Times New Roman" w:hAnsi="Times New Roman" w:cs="Times New Roman"/>
                <w:sz w:val="24"/>
                <w:szCs w:val="24"/>
              </w:rPr>
            </w:pPr>
            <w:r>
              <w:rPr>
                <w:rFonts w:ascii="Times New Roman" w:hAnsi="Times New Roman" w:cs="Times New Roman"/>
                <w:sz w:val="24"/>
                <w:szCs w:val="24"/>
              </w:rPr>
              <w:t>3</w:t>
            </w:r>
            <w:r w:rsidR="00E22A02" w:rsidRPr="004E454D">
              <w:rPr>
                <w:rFonts w:ascii="Times New Roman" w:hAnsi="Times New Roman" w:cs="Times New Roman"/>
                <w:sz w:val="24"/>
                <w:szCs w:val="24"/>
              </w:rPr>
              <w:t>.</w:t>
            </w:r>
          </w:p>
        </w:tc>
        <w:tc>
          <w:tcPr>
            <w:tcW w:w="3757" w:type="dxa"/>
          </w:tcPr>
          <w:p w:rsidR="00E22A02" w:rsidRPr="004E454D" w:rsidRDefault="00E22A02" w:rsidP="00CD5F60">
            <w:pPr>
              <w:jc w:val="both"/>
              <w:rPr>
                <w:rFonts w:ascii="Times New Roman" w:hAnsi="Times New Roman" w:cs="Times New Roman"/>
                <w:sz w:val="24"/>
                <w:szCs w:val="24"/>
              </w:rPr>
            </w:pPr>
            <w:r w:rsidRPr="004E454D">
              <w:rPr>
                <w:rFonts w:ascii="Times New Roman" w:hAnsi="Times New Roman" w:cs="Times New Roman"/>
                <w:sz w:val="24"/>
                <w:szCs w:val="24"/>
              </w:rPr>
              <w:t>Обеспечивающая подпрограмма</w:t>
            </w:r>
          </w:p>
        </w:tc>
        <w:tc>
          <w:tcPr>
            <w:tcW w:w="1587" w:type="dxa"/>
            <w:vAlign w:val="center"/>
          </w:tcPr>
          <w:p w:rsidR="00E22A02" w:rsidRPr="004E454D" w:rsidRDefault="00E22A02" w:rsidP="00E22A02">
            <w:pPr>
              <w:jc w:val="center"/>
              <w:rPr>
                <w:rFonts w:ascii="Times New Roman" w:hAnsi="Times New Roman" w:cs="Times New Roman"/>
                <w:sz w:val="24"/>
                <w:szCs w:val="24"/>
              </w:rPr>
            </w:pPr>
            <w:r>
              <w:rPr>
                <w:rFonts w:ascii="Times New Roman" w:hAnsi="Times New Roman" w:cs="Times New Roman"/>
                <w:sz w:val="24"/>
                <w:szCs w:val="24"/>
              </w:rPr>
              <w:t>130 330,3</w:t>
            </w:r>
          </w:p>
        </w:tc>
        <w:tc>
          <w:tcPr>
            <w:tcW w:w="1947" w:type="dxa"/>
            <w:vAlign w:val="center"/>
          </w:tcPr>
          <w:p w:rsidR="00E22A02" w:rsidRPr="00E50552" w:rsidRDefault="00CF4140" w:rsidP="00E22A02">
            <w:pPr>
              <w:jc w:val="center"/>
              <w:rPr>
                <w:rFonts w:ascii="Times New Roman" w:hAnsi="Times New Roman" w:cs="Times New Roman"/>
                <w:sz w:val="24"/>
                <w:szCs w:val="24"/>
              </w:rPr>
            </w:pPr>
            <w:r>
              <w:rPr>
                <w:rFonts w:ascii="Times New Roman" w:hAnsi="Times New Roman" w:cs="Times New Roman"/>
                <w:sz w:val="24"/>
                <w:szCs w:val="24"/>
              </w:rPr>
              <w:t>102 689,0</w:t>
            </w:r>
          </w:p>
        </w:tc>
        <w:tc>
          <w:tcPr>
            <w:tcW w:w="1680" w:type="dxa"/>
            <w:vAlign w:val="center"/>
          </w:tcPr>
          <w:p w:rsidR="00E22A02" w:rsidRPr="004E454D" w:rsidRDefault="00E22A02" w:rsidP="00E22A02">
            <w:pPr>
              <w:jc w:val="center"/>
              <w:rPr>
                <w:rFonts w:ascii="Times New Roman" w:hAnsi="Times New Roman" w:cs="Times New Roman"/>
                <w:sz w:val="24"/>
                <w:szCs w:val="24"/>
              </w:rPr>
            </w:pPr>
            <w:r>
              <w:rPr>
                <w:rFonts w:ascii="Times New Roman" w:hAnsi="Times New Roman" w:cs="Times New Roman"/>
                <w:sz w:val="24"/>
                <w:szCs w:val="24"/>
              </w:rPr>
              <w:t>101 350,5</w:t>
            </w:r>
          </w:p>
        </w:tc>
      </w:tr>
    </w:tbl>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"Управление государственным долгом Забайкальского края" предусмотрены средства на обслуживание государственного долга Забайкальского края в сумме 2 156 173,4 тыс. рублей, в том числе: </w:t>
      </w: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w:t>
      </w:r>
      <w:r w:rsidRPr="00C90BCB">
        <w:rPr>
          <w:rFonts w:ascii="Times New Roman" w:hAnsi="Times New Roman" w:cs="Times New Roman"/>
          <w:sz w:val="28"/>
          <w:szCs w:val="28"/>
        </w:rPr>
        <w:t>роцентные платежи по государственному долгу субъекта Российской Федерации</w:t>
      </w:r>
      <w:r w:rsidR="00450BFC">
        <w:rPr>
          <w:rFonts w:ascii="Times New Roman" w:hAnsi="Times New Roman" w:cs="Times New Roman"/>
          <w:sz w:val="28"/>
          <w:szCs w:val="28"/>
        </w:rPr>
        <w:t xml:space="preserve"> – 2 155 872,6 тыс. рублей</w:t>
      </w:r>
      <w:r>
        <w:rPr>
          <w:rFonts w:ascii="Times New Roman" w:hAnsi="Times New Roman" w:cs="Times New Roman"/>
          <w:sz w:val="28"/>
          <w:szCs w:val="28"/>
        </w:rPr>
        <w:t xml:space="preserve">; </w:t>
      </w:r>
    </w:p>
    <w:p w:rsidR="00E22A02" w:rsidRPr="00C90BCB"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о</w:t>
      </w:r>
      <w:r w:rsidRPr="00C90BCB">
        <w:rPr>
          <w:rFonts w:ascii="Times New Roman" w:hAnsi="Times New Roman" w:cs="Times New Roman"/>
          <w:sz w:val="28"/>
          <w:szCs w:val="28"/>
        </w:rPr>
        <w:t>бслуживание государственного долга субъекта Российской Федерации по бюджетным кредитам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w:t>
      </w:r>
      <w:r w:rsidR="00450BFC">
        <w:rPr>
          <w:rFonts w:ascii="Times New Roman" w:hAnsi="Times New Roman" w:cs="Times New Roman"/>
          <w:sz w:val="28"/>
          <w:szCs w:val="28"/>
        </w:rPr>
        <w:t xml:space="preserve"> – 300,8 </w:t>
      </w:r>
      <w:r w:rsidR="00450BFC" w:rsidRPr="009620FB">
        <w:rPr>
          <w:b/>
          <w:bCs/>
        </w:rPr>
        <w:br/>
      </w:r>
      <w:r w:rsidR="00450BFC">
        <w:rPr>
          <w:rFonts w:ascii="Times New Roman" w:hAnsi="Times New Roman" w:cs="Times New Roman"/>
          <w:sz w:val="28"/>
          <w:szCs w:val="28"/>
        </w:rPr>
        <w:t>тыс. рублей</w:t>
      </w:r>
      <w:r>
        <w:rPr>
          <w:rFonts w:ascii="Times New Roman" w:hAnsi="Times New Roman" w:cs="Times New Roman"/>
          <w:sz w:val="28"/>
          <w:szCs w:val="28"/>
        </w:rPr>
        <w:t>.</w:t>
      </w: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подпрограммы будет осуществляться путем погашения процентных платежей по государственным контрактам (соглашениям) в установленные графиками сроки.</w:t>
      </w:r>
    </w:p>
    <w:p w:rsidR="00546761" w:rsidRDefault="00546761" w:rsidP="000862D1">
      <w:pPr>
        <w:spacing w:after="0" w:line="240" w:lineRule="auto"/>
        <w:ind w:firstLine="708"/>
        <w:contextualSpacing/>
        <w:jc w:val="both"/>
        <w:rPr>
          <w:rFonts w:ascii="Times New Roman" w:hAnsi="Times New Roman" w:cs="Times New Roman"/>
          <w:sz w:val="28"/>
          <w:szCs w:val="28"/>
        </w:rPr>
      </w:pPr>
    </w:p>
    <w:p w:rsidR="00E22A02" w:rsidRPr="00A92F63" w:rsidRDefault="00E22A02" w:rsidP="000862D1">
      <w:pPr>
        <w:spacing w:after="0" w:line="240" w:lineRule="auto"/>
        <w:contextualSpacing/>
        <w:jc w:val="center"/>
        <w:rPr>
          <w:rFonts w:ascii="Times New Roman" w:hAnsi="Times New Roman" w:cs="Times New Roman"/>
          <w:b/>
          <w:sz w:val="28"/>
          <w:szCs w:val="28"/>
        </w:rPr>
      </w:pPr>
      <w:r w:rsidRPr="00A92F63">
        <w:rPr>
          <w:rFonts w:ascii="Times New Roman" w:hAnsi="Times New Roman" w:cs="Times New Roman"/>
          <w:b/>
          <w:sz w:val="28"/>
          <w:szCs w:val="28"/>
        </w:rPr>
        <w:t>Процентные платежи по государственным контрактам (соглашениям)</w:t>
      </w:r>
    </w:p>
    <w:p w:rsidR="00E22A02" w:rsidRPr="00A92F63" w:rsidRDefault="00E22A02" w:rsidP="000862D1">
      <w:pPr>
        <w:spacing w:after="0" w:line="240" w:lineRule="auto"/>
        <w:ind w:firstLine="709"/>
        <w:contextualSpacing/>
        <w:jc w:val="right"/>
        <w:rPr>
          <w:rFonts w:ascii="Times New Roman" w:hAnsi="Times New Roman" w:cs="Times New Roman"/>
          <w:sz w:val="24"/>
          <w:szCs w:val="24"/>
        </w:rPr>
      </w:pPr>
      <w:r>
        <w:rPr>
          <w:rFonts w:ascii="Times New Roman" w:hAnsi="Times New Roman" w:cs="Times New Roman"/>
          <w:sz w:val="24"/>
          <w:szCs w:val="24"/>
        </w:rPr>
        <w:t>тыс. рублей</w:t>
      </w:r>
    </w:p>
    <w:tbl>
      <w:tblPr>
        <w:tblStyle w:val="a3"/>
        <w:tblW w:w="9606" w:type="dxa"/>
        <w:tblLook w:val="04A0" w:firstRow="1" w:lastRow="0" w:firstColumn="1" w:lastColumn="0" w:noHBand="0" w:noVBand="1"/>
      </w:tblPr>
      <w:tblGrid>
        <w:gridCol w:w="600"/>
        <w:gridCol w:w="4753"/>
        <w:gridCol w:w="2410"/>
        <w:gridCol w:w="1843"/>
      </w:tblGrid>
      <w:tr w:rsidR="00E22A02" w:rsidRPr="00163411" w:rsidTr="00E22A02">
        <w:tc>
          <w:tcPr>
            <w:tcW w:w="600" w:type="dxa"/>
            <w:vAlign w:val="center"/>
          </w:tcPr>
          <w:p w:rsidR="00E22A02" w:rsidRPr="00163411" w:rsidRDefault="00E22A02" w:rsidP="00E22A02">
            <w:pPr>
              <w:jc w:val="center"/>
              <w:rPr>
                <w:rFonts w:ascii="Times New Roman" w:hAnsi="Times New Roman" w:cs="Times New Roman"/>
                <w:sz w:val="24"/>
                <w:szCs w:val="24"/>
              </w:rPr>
            </w:pPr>
            <w:r w:rsidRPr="00163411">
              <w:rPr>
                <w:rFonts w:ascii="Times New Roman" w:hAnsi="Times New Roman" w:cs="Times New Roman"/>
                <w:sz w:val="24"/>
                <w:szCs w:val="24"/>
              </w:rPr>
              <w:t>№ п/п</w:t>
            </w:r>
          </w:p>
        </w:tc>
        <w:tc>
          <w:tcPr>
            <w:tcW w:w="4753" w:type="dxa"/>
            <w:vAlign w:val="center"/>
          </w:tcPr>
          <w:p w:rsidR="00E22A02" w:rsidRPr="00163411" w:rsidRDefault="00E22A02" w:rsidP="00E22A02">
            <w:pPr>
              <w:jc w:val="center"/>
              <w:rPr>
                <w:rFonts w:ascii="Times New Roman" w:hAnsi="Times New Roman" w:cs="Times New Roman"/>
                <w:sz w:val="24"/>
                <w:szCs w:val="24"/>
              </w:rPr>
            </w:pPr>
            <w:r w:rsidRPr="00163411">
              <w:rPr>
                <w:rFonts w:ascii="Times New Roman" w:hAnsi="Times New Roman" w:cs="Times New Roman"/>
                <w:sz w:val="24"/>
                <w:szCs w:val="24"/>
              </w:rPr>
              <w:t>Наименование подпрограммы государственной программы</w:t>
            </w:r>
          </w:p>
        </w:tc>
        <w:tc>
          <w:tcPr>
            <w:tcW w:w="2410" w:type="dxa"/>
            <w:vAlign w:val="center"/>
          </w:tcPr>
          <w:p w:rsidR="00E22A02" w:rsidRPr="00163411" w:rsidRDefault="00E22A02" w:rsidP="00E22A02">
            <w:pPr>
              <w:jc w:val="center"/>
              <w:rPr>
                <w:rFonts w:ascii="Times New Roman" w:hAnsi="Times New Roman" w:cs="Times New Roman"/>
                <w:sz w:val="24"/>
                <w:szCs w:val="24"/>
              </w:rPr>
            </w:pPr>
            <w:r w:rsidRPr="00163411">
              <w:rPr>
                <w:rFonts w:ascii="Times New Roman" w:hAnsi="Times New Roman" w:cs="Times New Roman"/>
                <w:sz w:val="24"/>
                <w:szCs w:val="24"/>
              </w:rPr>
              <w:t xml:space="preserve">Оценка ожидаемого исполнения </w:t>
            </w:r>
            <w:r>
              <w:rPr>
                <w:rFonts w:ascii="Times New Roman" w:hAnsi="Times New Roman" w:cs="Times New Roman"/>
                <w:sz w:val="24"/>
                <w:szCs w:val="24"/>
              </w:rPr>
              <w:t xml:space="preserve">                     </w:t>
            </w:r>
            <w:r w:rsidRPr="00163411">
              <w:rPr>
                <w:rFonts w:ascii="Times New Roman" w:hAnsi="Times New Roman" w:cs="Times New Roman"/>
                <w:sz w:val="24"/>
                <w:szCs w:val="24"/>
              </w:rPr>
              <w:t>2015 года</w:t>
            </w:r>
          </w:p>
        </w:tc>
        <w:tc>
          <w:tcPr>
            <w:tcW w:w="1843" w:type="dxa"/>
            <w:vAlign w:val="center"/>
          </w:tcPr>
          <w:p w:rsidR="00E22A02" w:rsidRPr="00163411" w:rsidRDefault="00E22A02" w:rsidP="00E22A02">
            <w:pPr>
              <w:jc w:val="center"/>
              <w:rPr>
                <w:rFonts w:ascii="Times New Roman" w:hAnsi="Times New Roman" w:cs="Times New Roman"/>
                <w:sz w:val="24"/>
                <w:szCs w:val="24"/>
              </w:rPr>
            </w:pPr>
            <w:r w:rsidRPr="00163411">
              <w:rPr>
                <w:rFonts w:ascii="Times New Roman" w:hAnsi="Times New Roman" w:cs="Times New Roman"/>
                <w:sz w:val="24"/>
                <w:szCs w:val="24"/>
              </w:rPr>
              <w:t>2016 год (проект закона)</w:t>
            </w:r>
          </w:p>
        </w:tc>
      </w:tr>
      <w:tr w:rsidR="00E22A02" w:rsidRPr="00163411" w:rsidTr="00E22A02">
        <w:tc>
          <w:tcPr>
            <w:tcW w:w="600" w:type="dxa"/>
          </w:tcPr>
          <w:p w:rsidR="00E22A02" w:rsidRPr="00163411" w:rsidRDefault="00E22A02" w:rsidP="00E22A02">
            <w:pPr>
              <w:jc w:val="both"/>
              <w:rPr>
                <w:rFonts w:ascii="Times New Roman" w:hAnsi="Times New Roman" w:cs="Times New Roman"/>
                <w:sz w:val="24"/>
                <w:szCs w:val="24"/>
              </w:rPr>
            </w:pPr>
          </w:p>
        </w:tc>
        <w:tc>
          <w:tcPr>
            <w:tcW w:w="4753" w:type="dxa"/>
            <w:vAlign w:val="center"/>
          </w:tcPr>
          <w:p w:rsidR="00E22A02" w:rsidRPr="00163411" w:rsidRDefault="00E22A02" w:rsidP="00E22A02">
            <w:pPr>
              <w:rPr>
                <w:rFonts w:ascii="Times New Roman" w:hAnsi="Times New Roman" w:cs="Times New Roman"/>
                <w:b/>
                <w:sz w:val="24"/>
                <w:szCs w:val="24"/>
              </w:rPr>
            </w:pPr>
            <w:r w:rsidRPr="00163411">
              <w:rPr>
                <w:rFonts w:ascii="Times New Roman" w:hAnsi="Times New Roman" w:cs="Times New Roman"/>
                <w:b/>
                <w:sz w:val="24"/>
                <w:szCs w:val="24"/>
              </w:rPr>
              <w:t xml:space="preserve">Всего по </w:t>
            </w:r>
            <w:r>
              <w:rPr>
                <w:rFonts w:ascii="Times New Roman" w:hAnsi="Times New Roman" w:cs="Times New Roman"/>
                <w:b/>
                <w:sz w:val="24"/>
                <w:szCs w:val="24"/>
              </w:rPr>
              <w:t>под</w:t>
            </w:r>
            <w:r w:rsidRPr="00163411">
              <w:rPr>
                <w:rFonts w:ascii="Times New Roman" w:hAnsi="Times New Roman" w:cs="Times New Roman"/>
                <w:b/>
                <w:sz w:val="24"/>
                <w:szCs w:val="24"/>
              </w:rPr>
              <w:t>программе</w:t>
            </w:r>
            <w:r>
              <w:rPr>
                <w:rFonts w:ascii="Times New Roman" w:hAnsi="Times New Roman" w:cs="Times New Roman"/>
                <w:b/>
                <w:sz w:val="24"/>
                <w:szCs w:val="24"/>
              </w:rPr>
              <w:t xml:space="preserve"> "Управление государственным долгом Забайкальского края"</w:t>
            </w:r>
          </w:p>
        </w:tc>
        <w:tc>
          <w:tcPr>
            <w:tcW w:w="2410" w:type="dxa"/>
            <w:vAlign w:val="center"/>
          </w:tcPr>
          <w:p w:rsidR="00E22A02" w:rsidRPr="00A92F63" w:rsidRDefault="00E22A02" w:rsidP="00E22A02">
            <w:pPr>
              <w:jc w:val="center"/>
              <w:rPr>
                <w:rFonts w:ascii="Times New Roman" w:hAnsi="Times New Roman" w:cs="Times New Roman"/>
                <w:b/>
                <w:sz w:val="24"/>
                <w:szCs w:val="24"/>
              </w:rPr>
            </w:pPr>
            <w:r w:rsidRPr="00A92F63">
              <w:rPr>
                <w:rFonts w:ascii="Times New Roman" w:hAnsi="Times New Roman" w:cs="Times New Roman"/>
                <w:b/>
                <w:sz w:val="24"/>
                <w:szCs w:val="24"/>
              </w:rPr>
              <w:t>1 549 099,5</w:t>
            </w:r>
          </w:p>
        </w:tc>
        <w:tc>
          <w:tcPr>
            <w:tcW w:w="1843" w:type="dxa"/>
            <w:vAlign w:val="center"/>
          </w:tcPr>
          <w:p w:rsidR="00E22A02" w:rsidRPr="00A92F63" w:rsidRDefault="00E22A02" w:rsidP="00E22A02">
            <w:pPr>
              <w:jc w:val="center"/>
              <w:rPr>
                <w:rFonts w:ascii="Times New Roman" w:hAnsi="Times New Roman" w:cs="Times New Roman"/>
                <w:b/>
                <w:sz w:val="24"/>
                <w:szCs w:val="24"/>
              </w:rPr>
            </w:pPr>
            <w:r w:rsidRPr="00A92F63">
              <w:rPr>
                <w:rFonts w:ascii="Times New Roman" w:hAnsi="Times New Roman" w:cs="Times New Roman"/>
                <w:b/>
                <w:sz w:val="24"/>
                <w:szCs w:val="24"/>
              </w:rPr>
              <w:t>2 156 173,4</w:t>
            </w:r>
          </w:p>
        </w:tc>
      </w:tr>
      <w:tr w:rsidR="00E22A02" w:rsidRPr="00163411" w:rsidTr="00E22A02">
        <w:tc>
          <w:tcPr>
            <w:tcW w:w="600" w:type="dxa"/>
          </w:tcPr>
          <w:p w:rsidR="00E22A02" w:rsidRPr="00163411" w:rsidRDefault="00E22A02" w:rsidP="00E22A02">
            <w:pPr>
              <w:jc w:val="both"/>
              <w:rPr>
                <w:rFonts w:ascii="Times New Roman" w:hAnsi="Times New Roman" w:cs="Times New Roman"/>
                <w:sz w:val="24"/>
                <w:szCs w:val="24"/>
              </w:rPr>
            </w:pPr>
          </w:p>
        </w:tc>
        <w:tc>
          <w:tcPr>
            <w:tcW w:w="4753" w:type="dxa"/>
            <w:vAlign w:val="center"/>
          </w:tcPr>
          <w:p w:rsidR="00E22A02" w:rsidRPr="00163411" w:rsidRDefault="00E22A02" w:rsidP="00E22A02">
            <w:pPr>
              <w:rPr>
                <w:rFonts w:ascii="Times New Roman" w:hAnsi="Times New Roman" w:cs="Times New Roman"/>
                <w:sz w:val="24"/>
                <w:szCs w:val="24"/>
              </w:rPr>
            </w:pPr>
            <w:r w:rsidRPr="00163411">
              <w:rPr>
                <w:rFonts w:ascii="Times New Roman" w:hAnsi="Times New Roman" w:cs="Times New Roman"/>
                <w:sz w:val="24"/>
                <w:szCs w:val="24"/>
              </w:rPr>
              <w:t>в том числе:</w:t>
            </w:r>
          </w:p>
        </w:tc>
        <w:tc>
          <w:tcPr>
            <w:tcW w:w="2410" w:type="dxa"/>
            <w:vAlign w:val="center"/>
          </w:tcPr>
          <w:p w:rsidR="00E22A02" w:rsidRPr="00163411" w:rsidRDefault="00E22A02" w:rsidP="00E22A02">
            <w:pPr>
              <w:jc w:val="center"/>
              <w:rPr>
                <w:rFonts w:ascii="Times New Roman" w:hAnsi="Times New Roman" w:cs="Times New Roman"/>
                <w:sz w:val="24"/>
                <w:szCs w:val="24"/>
              </w:rPr>
            </w:pPr>
          </w:p>
        </w:tc>
        <w:tc>
          <w:tcPr>
            <w:tcW w:w="1843" w:type="dxa"/>
            <w:vAlign w:val="center"/>
          </w:tcPr>
          <w:p w:rsidR="00E22A02" w:rsidRPr="00163411" w:rsidRDefault="00E22A02" w:rsidP="00E22A02">
            <w:pPr>
              <w:jc w:val="center"/>
              <w:rPr>
                <w:rFonts w:ascii="Times New Roman" w:hAnsi="Times New Roman" w:cs="Times New Roman"/>
                <w:sz w:val="24"/>
                <w:szCs w:val="24"/>
              </w:rPr>
            </w:pPr>
          </w:p>
        </w:tc>
      </w:tr>
      <w:tr w:rsidR="00E22A02" w:rsidRPr="00A92F63" w:rsidTr="00E22A02">
        <w:tc>
          <w:tcPr>
            <w:tcW w:w="600" w:type="dxa"/>
          </w:tcPr>
          <w:p w:rsidR="00E22A02" w:rsidRPr="00A92F63" w:rsidRDefault="00E22A02" w:rsidP="00E22A02">
            <w:pPr>
              <w:jc w:val="center"/>
              <w:rPr>
                <w:rFonts w:ascii="Times New Roman" w:hAnsi="Times New Roman" w:cs="Times New Roman"/>
                <w:b/>
                <w:sz w:val="24"/>
                <w:szCs w:val="24"/>
              </w:rPr>
            </w:pPr>
            <w:r w:rsidRPr="00A92F63">
              <w:rPr>
                <w:rFonts w:ascii="Times New Roman" w:hAnsi="Times New Roman" w:cs="Times New Roman"/>
                <w:b/>
                <w:sz w:val="24"/>
                <w:szCs w:val="24"/>
              </w:rPr>
              <w:t>1.</w:t>
            </w:r>
          </w:p>
        </w:tc>
        <w:tc>
          <w:tcPr>
            <w:tcW w:w="4753" w:type="dxa"/>
            <w:vAlign w:val="center"/>
          </w:tcPr>
          <w:p w:rsidR="00E22A02" w:rsidRPr="00A92F63" w:rsidRDefault="00E22A02" w:rsidP="00E22A02">
            <w:pPr>
              <w:rPr>
                <w:rFonts w:ascii="Times New Roman" w:hAnsi="Times New Roman" w:cs="Times New Roman"/>
                <w:b/>
                <w:sz w:val="24"/>
                <w:szCs w:val="24"/>
              </w:rPr>
            </w:pPr>
            <w:r w:rsidRPr="00A92F63">
              <w:rPr>
                <w:rFonts w:ascii="Times New Roman" w:hAnsi="Times New Roman" w:cs="Times New Roman"/>
                <w:b/>
                <w:sz w:val="24"/>
                <w:szCs w:val="24"/>
              </w:rPr>
              <w:t>Процентные платежи по фактически действующим кредитам</w:t>
            </w:r>
          </w:p>
        </w:tc>
        <w:tc>
          <w:tcPr>
            <w:tcW w:w="2410" w:type="dxa"/>
            <w:vAlign w:val="center"/>
          </w:tcPr>
          <w:p w:rsidR="00E22A02" w:rsidRPr="00A92F63" w:rsidRDefault="00E22A02" w:rsidP="00E22A02">
            <w:pPr>
              <w:jc w:val="center"/>
              <w:rPr>
                <w:rFonts w:ascii="Times New Roman" w:hAnsi="Times New Roman" w:cs="Times New Roman"/>
                <w:b/>
                <w:sz w:val="24"/>
                <w:szCs w:val="24"/>
              </w:rPr>
            </w:pPr>
            <w:r w:rsidRPr="00A92F63">
              <w:rPr>
                <w:rFonts w:ascii="Times New Roman" w:hAnsi="Times New Roman" w:cs="Times New Roman"/>
                <w:b/>
                <w:sz w:val="24"/>
                <w:szCs w:val="24"/>
              </w:rPr>
              <w:t>1 507</w:t>
            </w:r>
            <w:r>
              <w:rPr>
                <w:rFonts w:ascii="Times New Roman" w:hAnsi="Times New Roman" w:cs="Times New Roman"/>
                <w:b/>
                <w:sz w:val="24"/>
                <w:szCs w:val="24"/>
              </w:rPr>
              <w:t> </w:t>
            </w:r>
            <w:r w:rsidRPr="00A92F63">
              <w:rPr>
                <w:rFonts w:ascii="Times New Roman" w:hAnsi="Times New Roman" w:cs="Times New Roman"/>
                <w:b/>
                <w:sz w:val="24"/>
                <w:szCs w:val="24"/>
              </w:rPr>
              <w:t>849,7</w:t>
            </w:r>
          </w:p>
        </w:tc>
        <w:tc>
          <w:tcPr>
            <w:tcW w:w="1843" w:type="dxa"/>
            <w:vAlign w:val="center"/>
          </w:tcPr>
          <w:p w:rsidR="00E22A02" w:rsidRPr="00A92F63" w:rsidRDefault="00E22A02" w:rsidP="00E22A02">
            <w:pPr>
              <w:jc w:val="center"/>
              <w:rPr>
                <w:rFonts w:ascii="Times New Roman" w:hAnsi="Times New Roman" w:cs="Times New Roman"/>
                <w:b/>
                <w:sz w:val="24"/>
                <w:szCs w:val="24"/>
              </w:rPr>
            </w:pPr>
            <w:r>
              <w:rPr>
                <w:rFonts w:ascii="Times New Roman" w:hAnsi="Times New Roman" w:cs="Times New Roman"/>
                <w:b/>
                <w:sz w:val="24"/>
                <w:szCs w:val="24"/>
              </w:rPr>
              <w:t>1 170 450,3</w:t>
            </w:r>
          </w:p>
        </w:tc>
      </w:tr>
      <w:tr w:rsidR="00E22A02" w:rsidRPr="00163411" w:rsidTr="00E22A02">
        <w:tc>
          <w:tcPr>
            <w:tcW w:w="600" w:type="dxa"/>
          </w:tcPr>
          <w:p w:rsidR="00E22A02" w:rsidRDefault="00E22A02" w:rsidP="00E22A02">
            <w:pPr>
              <w:jc w:val="center"/>
              <w:rPr>
                <w:rFonts w:ascii="Times New Roman" w:hAnsi="Times New Roman" w:cs="Times New Roman"/>
                <w:sz w:val="24"/>
                <w:szCs w:val="24"/>
              </w:rPr>
            </w:pPr>
          </w:p>
        </w:tc>
        <w:tc>
          <w:tcPr>
            <w:tcW w:w="4753" w:type="dxa"/>
            <w:vAlign w:val="center"/>
          </w:tcPr>
          <w:p w:rsidR="00E22A02" w:rsidRDefault="00E22A02" w:rsidP="00E22A02">
            <w:pPr>
              <w:rPr>
                <w:rFonts w:ascii="Times New Roman" w:hAnsi="Times New Roman" w:cs="Times New Roman"/>
                <w:sz w:val="24"/>
                <w:szCs w:val="24"/>
              </w:rPr>
            </w:pPr>
            <w:r>
              <w:rPr>
                <w:rFonts w:ascii="Times New Roman" w:hAnsi="Times New Roman" w:cs="Times New Roman"/>
                <w:sz w:val="24"/>
                <w:szCs w:val="24"/>
              </w:rPr>
              <w:t>из них:</w:t>
            </w:r>
          </w:p>
        </w:tc>
        <w:tc>
          <w:tcPr>
            <w:tcW w:w="2410" w:type="dxa"/>
            <w:vAlign w:val="center"/>
          </w:tcPr>
          <w:p w:rsidR="00E22A02" w:rsidRDefault="00E22A02" w:rsidP="00E22A02">
            <w:pPr>
              <w:jc w:val="center"/>
              <w:rPr>
                <w:rFonts w:ascii="Times New Roman" w:hAnsi="Times New Roman" w:cs="Times New Roman"/>
                <w:sz w:val="24"/>
                <w:szCs w:val="24"/>
              </w:rPr>
            </w:pPr>
          </w:p>
        </w:tc>
        <w:tc>
          <w:tcPr>
            <w:tcW w:w="1843" w:type="dxa"/>
            <w:vAlign w:val="center"/>
          </w:tcPr>
          <w:p w:rsidR="00E22A02" w:rsidRDefault="00E22A02" w:rsidP="00E22A02">
            <w:pPr>
              <w:jc w:val="center"/>
              <w:rPr>
                <w:rFonts w:ascii="Times New Roman" w:hAnsi="Times New Roman" w:cs="Times New Roman"/>
                <w:sz w:val="24"/>
                <w:szCs w:val="24"/>
              </w:rPr>
            </w:pPr>
          </w:p>
        </w:tc>
      </w:tr>
      <w:tr w:rsidR="00E22A02" w:rsidRPr="00163411" w:rsidTr="00E22A02">
        <w:trPr>
          <w:trHeight w:val="464"/>
        </w:trPr>
        <w:tc>
          <w:tcPr>
            <w:tcW w:w="600" w:type="dxa"/>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1.1.</w:t>
            </w:r>
          </w:p>
        </w:tc>
        <w:tc>
          <w:tcPr>
            <w:tcW w:w="4753" w:type="dxa"/>
            <w:vAlign w:val="center"/>
          </w:tcPr>
          <w:p w:rsidR="00E22A02" w:rsidRDefault="00E22A02" w:rsidP="00E22A02">
            <w:pPr>
              <w:rPr>
                <w:rFonts w:ascii="Times New Roman" w:hAnsi="Times New Roman" w:cs="Times New Roman"/>
                <w:sz w:val="24"/>
                <w:szCs w:val="24"/>
              </w:rPr>
            </w:pPr>
            <w:r>
              <w:rPr>
                <w:rFonts w:ascii="Times New Roman" w:hAnsi="Times New Roman" w:cs="Times New Roman"/>
                <w:sz w:val="24"/>
                <w:szCs w:val="24"/>
              </w:rPr>
              <w:t>по бюджетным кредитам</w:t>
            </w:r>
          </w:p>
        </w:tc>
        <w:tc>
          <w:tcPr>
            <w:tcW w:w="2410" w:type="dxa"/>
            <w:vAlign w:val="center"/>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119 918,6</w:t>
            </w:r>
          </w:p>
        </w:tc>
        <w:tc>
          <w:tcPr>
            <w:tcW w:w="1843" w:type="dxa"/>
            <w:vAlign w:val="center"/>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57 190,8</w:t>
            </w:r>
          </w:p>
        </w:tc>
      </w:tr>
      <w:tr w:rsidR="00E22A02" w:rsidRPr="00163411" w:rsidTr="00E22A02">
        <w:trPr>
          <w:trHeight w:val="414"/>
        </w:trPr>
        <w:tc>
          <w:tcPr>
            <w:tcW w:w="600" w:type="dxa"/>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4753" w:type="dxa"/>
            <w:vAlign w:val="center"/>
          </w:tcPr>
          <w:p w:rsidR="00E22A02" w:rsidRDefault="00E22A02" w:rsidP="00E22A02">
            <w:pPr>
              <w:rPr>
                <w:rFonts w:ascii="Times New Roman" w:hAnsi="Times New Roman" w:cs="Times New Roman"/>
                <w:sz w:val="24"/>
                <w:szCs w:val="24"/>
              </w:rPr>
            </w:pPr>
            <w:r>
              <w:rPr>
                <w:rFonts w:ascii="Times New Roman" w:hAnsi="Times New Roman" w:cs="Times New Roman"/>
                <w:sz w:val="24"/>
                <w:szCs w:val="24"/>
              </w:rPr>
              <w:t>по кредитам кредитных организаций</w:t>
            </w:r>
          </w:p>
        </w:tc>
        <w:tc>
          <w:tcPr>
            <w:tcW w:w="2410" w:type="dxa"/>
            <w:vAlign w:val="center"/>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1 387 931,1</w:t>
            </w:r>
          </w:p>
        </w:tc>
        <w:tc>
          <w:tcPr>
            <w:tcW w:w="1843" w:type="dxa"/>
            <w:vAlign w:val="center"/>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1 113 259,5</w:t>
            </w:r>
          </w:p>
        </w:tc>
      </w:tr>
      <w:tr w:rsidR="00E22A02" w:rsidRPr="00A92F63" w:rsidTr="00E22A02">
        <w:tc>
          <w:tcPr>
            <w:tcW w:w="600" w:type="dxa"/>
          </w:tcPr>
          <w:p w:rsidR="00E22A02" w:rsidRPr="00A92F63" w:rsidRDefault="00E22A02" w:rsidP="00E22A02">
            <w:pPr>
              <w:jc w:val="center"/>
              <w:rPr>
                <w:rFonts w:ascii="Times New Roman" w:hAnsi="Times New Roman" w:cs="Times New Roman"/>
                <w:b/>
                <w:sz w:val="24"/>
                <w:szCs w:val="24"/>
              </w:rPr>
            </w:pPr>
            <w:r w:rsidRPr="00A92F63">
              <w:rPr>
                <w:rFonts w:ascii="Times New Roman" w:hAnsi="Times New Roman" w:cs="Times New Roman"/>
                <w:b/>
                <w:sz w:val="24"/>
                <w:szCs w:val="24"/>
              </w:rPr>
              <w:t>2.</w:t>
            </w:r>
          </w:p>
        </w:tc>
        <w:tc>
          <w:tcPr>
            <w:tcW w:w="4753" w:type="dxa"/>
            <w:vAlign w:val="center"/>
          </w:tcPr>
          <w:p w:rsidR="00E22A02" w:rsidRPr="00A92F63" w:rsidRDefault="00E22A02" w:rsidP="00E22A02">
            <w:pPr>
              <w:rPr>
                <w:rFonts w:ascii="Times New Roman" w:hAnsi="Times New Roman" w:cs="Times New Roman"/>
                <w:b/>
                <w:sz w:val="24"/>
                <w:szCs w:val="24"/>
              </w:rPr>
            </w:pPr>
            <w:r w:rsidRPr="00A92F63">
              <w:rPr>
                <w:rFonts w:ascii="Times New Roman" w:hAnsi="Times New Roman" w:cs="Times New Roman"/>
                <w:b/>
                <w:sz w:val="24"/>
                <w:szCs w:val="24"/>
              </w:rPr>
              <w:t>Процентные платежи по планируемым к привл</w:t>
            </w:r>
            <w:r>
              <w:rPr>
                <w:rFonts w:ascii="Times New Roman" w:hAnsi="Times New Roman" w:cs="Times New Roman"/>
                <w:b/>
                <w:sz w:val="24"/>
                <w:szCs w:val="24"/>
              </w:rPr>
              <w:t>е</w:t>
            </w:r>
            <w:r w:rsidRPr="00A92F63">
              <w:rPr>
                <w:rFonts w:ascii="Times New Roman" w:hAnsi="Times New Roman" w:cs="Times New Roman"/>
                <w:b/>
                <w:sz w:val="24"/>
                <w:szCs w:val="24"/>
              </w:rPr>
              <w:t xml:space="preserve">чению кредитам </w:t>
            </w:r>
          </w:p>
        </w:tc>
        <w:tc>
          <w:tcPr>
            <w:tcW w:w="2410" w:type="dxa"/>
            <w:vAlign w:val="center"/>
          </w:tcPr>
          <w:p w:rsidR="00E22A02" w:rsidRPr="00A92F63" w:rsidRDefault="00E22A02" w:rsidP="00E22A02">
            <w:pPr>
              <w:jc w:val="center"/>
              <w:rPr>
                <w:rFonts w:ascii="Times New Roman" w:hAnsi="Times New Roman" w:cs="Times New Roman"/>
                <w:b/>
                <w:sz w:val="24"/>
                <w:szCs w:val="24"/>
              </w:rPr>
            </w:pPr>
            <w:r w:rsidRPr="00A92F63">
              <w:rPr>
                <w:rFonts w:ascii="Times New Roman" w:hAnsi="Times New Roman" w:cs="Times New Roman"/>
                <w:b/>
                <w:sz w:val="24"/>
                <w:szCs w:val="24"/>
              </w:rPr>
              <w:t>41 249,8</w:t>
            </w:r>
          </w:p>
        </w:tc>
        <w:tc>
          <w:tcPr>
            <w:tcW w:w="1843" w:type="dxa"/>
            <w:vAlign w:val="center"/>
          </w:tcPr>
          <w:p w:rsidR="00E22A02" w:rsidRPr="00A92F63" w:rsidRDefault="00E22A02" w:rsidP="00E22A02">
            <w:pPr>
              <w:jc w:val="center"/>
              <w:rPr>
                <w:rFonts w:ascii="Times New Roman" w:hAnsi="Times New Roman" w:cs="Times New Roman"/>
                <w:b/>
                <w:sz w:val="24"/>
                <w:szCs w:val="24"/>
              </w:rPr>
            </w:pPr>
            <w:r>
              <w:rPr>
                <w:rFonts w:ascii="Times New Roman" w:hAnsi="Times New Roman" w:cs="Times New Roman"/>
                <w:b/>
                <w:sz w:val="24"/>
                <w:szCs w:val="24"/>
              </w:rPr>
              <w:t>985 723,1</w:t>
            </w:r>
          </w:p>
        </w:tc>
      </w:tr>
      <w:tr w:rsidR="00E22A02" w:rsidRPr="00163411" w:rsidTr="00E22A02">
        <w:trPr>
          <w:trHeight w:val="285"/>
        </w:trPr>
        <w:tc>
          <w:tcPr>
            <w:tcW w:w="600" w:type="dxa"/>
          </w:tcPr>
          <w:p w:rsidR="00E22A02" w:rsidRDefault="00E22A02" w:rsidP="00E22A02">
            <w:pPr>
              <w:jc w:val="center"/>
              <w:rPr>
                <w:rFonts w:ascii="Times New Roman" w:hAnsi="Times New Roman" w:cs="Times New Roman"/>
                <w:sz w:val="24"/>
                <w:szCs w:val="24"/>
              </w:rPr>
            </w:pPr>
          </w:p>
        </w:tc>
        <w:tc>
          <w:tcPr>
            <w:tcW w:w="4753" w:type="dxa"/>
            <w:vAlign w:val="center"/>
          </w:tcPr>
          <w:p w:rsidR="00E22A02" w:rsidRDefault="00E22A02" w:rsidP="00E22A02">
            <w:pPr>
              <w:rPr>
                <w:rFonts w:ascii="Times New Roman" w:hAnsi="Times New Roman" w:cs="Times New Roman"/>
                <w:sz w:val="24"/>
                <w:szCs w:val="24"/>
              </w:rPr>
            </w:pPr>
            <w:r>
              <w:rPr>
                <w:rFonts w:ascii="Times New Roman" w:hAnsi="Times New Roman" w:cs="Times New Roman"/>
                <w:sz w:val="24"/>
                <w:szCs w:val="24"/>
              </w:rPr>
              <w:t>из них:</w:t>
            </w:r>
          </w:p>
        </w:tc>
        <w:tc>
          <w:tcPr>
            <w:tcW w:w="2410" w:type="dxa"/>
            <w:vAlign w:val="center"/>
          </w:tcPr>
          <w:p w:rsidR="00E22A02" w:rsidRDefault="00E22A02" w:rsidP="00E22A02">
            <w:pPr>
              <w:jc w:val="center"/>
              <w:rPr>
                <w:rFonts w:ascii="Times New Roman" w:hAnsi="Times New Roman" w:cs="Times New Roman"/>
                <w:sz w:val="24"/>
                <w:szCs w:val="24"/>
              </w:rPr>
            </w:pPr>
          </w:p>
        </w:tc>
        <w:tc>
          <w:tcPr>
            <w:tcW w:w="1843" w:type="dxa"/>
            <w:vAlign w:val="center"/>
          </w:tcPr>
          <w:p w:rsidR="00E22A02" w:rsidRDefault="00E22A02" w:rsidP="00E22A02">
            <w:pPr>
              <w:jc w:val="center"/>
              <w:rPr>
                <w:rFonts w:ascii="Times New Roman" w:hAnsi="Times New Roman" w:cs="Times New Roman"/>
                <w:sz w:val="24"/>
                <w:szCs w:val="24"/>
              </w:rPr>
            </w:pPr>
          </w:p>
        </w:tc>
      </w:tr>
      <w:tr w:rsidR="00E22A02" w:rsidRPr="00163411" w:rsidTr="00E22A02">
        <w:trPr>
          <w:trHeight w:val="405"/>
        </w:trPr>
        <w:tc>
          <w:tcPr>
            <w:tcW w:w="600" w:type="dxa"/>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2.1.</w:t>
            </w:r>
          </w:p>
        </w:tc>
        <w:tc>
          <w:tcPr>
            <w:tcW w:w="4753" w:type="dxa"/>
            <w:vAlign w:val="center"/>
          </w:tcPr>
          <w:p w:rsidR="00E22A02" w:rsidRDefault="00E22A02" w:rsidP="00E22A02">
            <w:pPr>
              <w:rPr>
                <w:rFonts w:ascii="Times New Roman" w:hAnsi="Times New Roman" w:cs="Times New Roman"/>
                <w:sz w:val="24"/>
                <w:szCs w:val="24"/>
              </w:rPr>
            </w:pPr>
            <w:r>
              <w:rPr>
                <w:rFonts w:ascii="Times New Roman" w:hAnsi="Times New Roman" w:cs="Times New Roman"/>
                <w:sz w:val="24"/>
                <w:szCs w:val="24"/>
              </w:rPr>
              <w:t>по бюджетным кредитам</w:t>
            </w:r>
          </w:p>
        </w:tc>
        <w:tc>
          <w:tcPr>
            <w:tcW w:w="2410" w:type="dxa"/>
            <w:vAlign w:val="center"/>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49,0</w:t>
            </w:r>
          </w:p>
        </w:tc>
        <w:tc>
          <w:tcPr>
            <w:tcW w:w="1843" w:type="dxa"/>
            <w:vAlign w:val="center"/>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1 745,0</w:t>
            </w:r>
          </w:p>
        </w:tc>
      </w:tr>
      <w:tr w:rsidR="00E22A02" w:rsidRPr="00163411" w:rsidTr="00E22A02">
        <w:trPr>
          <w:trHeight w:val="423"/>
        </w:trPr>
        <w:tc>
          <w:tcPr>
            <w:tcW w:w="600" w:type="dxa"/>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2.2.</w:t>
            </w:r>
          </w:p>
        </w:tc>
        <w:tc>
          <w:tcPr>
            <w:tcW w:w="4753" w:type="dxa"/>
            <w:vAlign w:val="center"/>
          </w:tcPr>
          <w:p w:rsidR="00E22A02" w:rsidRDefault="00E22A02" w:rsidP="00E22A02">
            <w:pPr>
              <w:rPr>
                <w:rFonts w:ascii="Times New Roman" w:hAnsi="Times New Roman" w:cs="Times New Roman"/>
                <w:sz w:val="24"/>
                <w:szCs w:val="24"/>
              </w:rPr>
            </w:pPr>
            <w:r>
              <w:rPr>
                <w:rFonts w:ascii="Times New Roman" w:hAnsi="Times New Roman" w:cs="Times New Roman"/>
                <w:sz w:val="24"/>
                <w:szCs w:val="24"/>
              </w:rPr>
              <w:t>по кредитам кредитных организаций</w:t>
            </w:r>
          </w:p>
        </w:tc>
        <w:tc>
          <w:tcPr>
            <w:tcW w:w="2410" w:type="dxa"/>
            <w:vAlign w:val="center"/>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41 200,8</w:t>
            </w:r>
          </w:p>
        </w:tc>
        <w:tc>
          <w:tcPr>
            <w:tcW w:w="1843" w:type="dxa"/>
            <w:vAlign w:val="center"/>
          </w:tcPr>
          <w:p w:rsidR="00E22A02" w:rsidRDefault="00E22A02" w:rsidP="00E22A02">
            <w:pPr>
              <w:jc w:val="center"/>
              <w:rPr>
                <w:rFonts w:ascii="Times New Roman" w:hAnsi="Times New Roman" w:cs="Times New Roman"/>
                <w:sz w:val="24"/>
                <w:szCs w:val="24"/>
              </w:rPr>
            </w:pPr>
            <w:r>
              <w:rPr>
                <w:rFonts w:ascii="Times New Roman" w:hAnsi="Times New Roman" w:cs="Times New Roman"/>
                <w:sz w:val="24"/>
                <w:szCs w:val="24"/>
              </w:rPr>
              <w:t>983 978,1</w:t>
            </w:r>
          </w:p>
        </w:tc>
      </w:tr>
    </w:tbl>
    <w:p w:rsidR="00E22A02" w:rsidRPr="0021742E" w:rsidRDefault="00E22A02" w:rsidP="00E22A02">
      <w:pPr>
        <w:rPr>
          <w:rFonts w:ascii="Times New Roman" w:hAnsi="Times New Roman" w:cs="Times New Roman"/>
          <w:sz w:val="2"/>
          <w:szCs w:val="2"/>
        </w:rPr>
      </w:pP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 составе расходов подпрограммы "</w:t>
      </w:r>
      <w:r w:rsidRPr="00F23EA9">
        <w:rPr>
          <w:rFonts w:ascii="Times New Roman" w:hAnsi="Times New Roman" w:cs="Times New Roman"/>
          <w:sz w:val="28"/>
          <w:szCs w:val="28"/>
        </w:rPr>
        <w:t>Совершенствование межбюджетных отношений</w:t>
      </w:r>
      <w:r>
        <w:rPr>
          <w:rFonts w:ascii="Times New Roman" w:hAnsi="Times New Roman" w:cs="Times New Roman"/>
          <w:sz w:val="28"/>
          <w:szCs w:val="28"/>
        </w:rPr>
        <w:t>" предусмотрены средства на предоставление межбюджетных трансфертов бюджетам муниципальных образований в сумме 4 384 400,9 тыс. рублей, в том числе:</w:t>
      </w: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предоставление дотаций на выравнивание бюджетной обеспеченности поселений</w:t>
      </w:r>
      <w:r w:rsidR="009778ED">
        <w:rPr>
          <w:rFonts w:ascii="Times New Roman" w:hAnsi="Times New Roman" w:cs="Times New Roman"/>
          <w:sz w:val="28"/>
          <w:szCs w:val="28"/>
        </w:rPr>
        <w:t xml:space="preserve"> – 55 284,0 тыс. рублей</w:t>
      </w:r>
      <w:r>
        <w:rPr>
          <w:rFonts w:ascii="Times New Roman" w:hAnsi="Times New Roman" w:cs="Times New Roman"/>
          <w:sz w:val="28"/>
          <w:szCs w:val="28"/>
        </w:rPr>
        <w:t>;</w:t>
      </w: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предоставление дотаций на выравнивание бюджетной обеспеченности муниципальных районов (городских округов)</w:t>
      </w:r>
      <w:r w:rsidR="009778ED" w:rsidRPr="009778ED">
        <w:rPr>
          <w:rFonts w:ascii="Times New Roman" w:hAnsi="Times New Roman" w:cs="Times New Roman"/>
          <w:sz w:val="28"/>
          <w:szCs w:val="28"/>
        </w:rPr>
        <w:t xml:space="preserve"> </w:t>
      </w:r>
      <w:r w:rsidR="009778ED">
        <w:rPr>
          <w:rFonts w:ascii="Times New Roman" w:hAnsi="Times New Roman" w:cs="Times New Roman"/>
          <w:sz w:val="28"/>
          <w:szCs w:val="28"/>
        </w:rPr>
        <w:t>– 4 005 367,0 тыс. рублей</w:t>
      </w:r>
      <w:r>
        <w:rPr>
          <w:rFonts w:ascii="Times New Roman" w:hAnsi="Times New Roman" w:cs="Times New Roman"/>
          <w:sz w:val="28"/>
          <w:szCs w:val="28"/>
        </w:rPr>
        <w:t>;</w:t>
      </w: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предоставление дотаций на поддержку мер по обеспечению сбалансированности бюджетов муниципальных районов (городских округов)</w:t>
      </w:r>
      <w:r w:rsidR="009778ED" w:rsidRPr="009778ED">
        <w:rPr>
          <w:rFonts w:ascii="Times New Roman" w:hAnsi="Times New Roman" w:cs="Times New Roman"/>
          <w:sz w:val="28"/>
          <w:szCs w:val="28"/>
        </w:rPr>
        <w:t xml:space="preserve"> </w:t>
      </w:r>
      <w:r w:rsidR="009778ED">
        <w:rPr>
          <w:rFonts w:ascii="Times New Roman" w:hAnsi="Times New Roman" w:cs="Times New Roman"/>
          <w:sz w:val="28"/>
          <w:szCs w:val="28"/>
        </w:rPr>
        <w:t>– 213 364,5 тыс. рублей</w:t>
      </w:r>
      <w:r>
        <w:rPr>
          <w:rFonts w:ascii="Times New Roman" w:hAnsi="Times New Roman" w:cs="Times New Roman"/>
          <w:sz w:val="28"/>
          <w:szCs w:val="28"/>
        </w:rPr>
        <w:t>;</w:t>
      </w: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на финансовое обе</w:t>
      </w:r>
      <w:r w:rsidR="000862D1">
        <w:rPr>
          <w:rFonts w:ascii="Times New Roman" w:hAnsi="Times New Roman" w:cs="Times New Roman"/>
          <w:sz w:val="28"/>
          <w:szCs w:val="28"/>
        </w:rPr>
        <w:t>с</w:t>
      </w:r>
      <w:r>
        <w:rPr>
          <w:rFonts w:ascii="Times New Roman" w:hAnsi="Times New Roman" w:cs="Times New Roman"/>
          <w:sz w:val="28"/>
          <w:szCs w:val="28"/>
        </w:rPr>
        <w:t>печение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органами местного самоуправления государственных полномочий по расчету и предоставлению дотаций поселениям на выравнивание бюджетной обеспеченности</w:t>
      </w:r>
      <w:r w:rsidR="009778ED">
        <w:rPr>
          <w:rFonts w:ascii="Times New Roman" w:hAnsi="Times New Roman" w:cs="Times New Roman"/>
          <w:sz w:val="28"/>
          <w:szCs w:val="28"/>
        </w:rPr>
        <w:t xml:space="preserve"> – 105 917,0 тыс. рублей</w:t>
      </w:r>
      <w:r w:rsidRPr="009B6E4D">
        <w:rPr>
          <w:rFonts w:ascii="Times New Roman" w:hAnsi="Times New Roman" w:cs="Times New Roman"/>
          <w:sz w:val="28"/>
          <w:szCs w:val="28"/>
        </w:rPr>
        <w:t>;</w:t>
      </w:r>
    </w:p>
    <w:p w:rsidR="00E22A02" w:rsidRDefault="00E22A02" w:rsidP="000862D1">
      <w:pPr>
        <w:spacing w:after="0" w:line="240" w:lineRule="auto"/>
        <w:ind w:firstLine="708"/>
        <w:contextualSpacing/>
        <w:jc w:val="both"/>
        <w:rPr>
          <w:rFonts w:ascii="Times New Roman" w:hAnsi="Times New Roman" w:cs="Times New Roman"/>
          <w:sz w:val="28"/>
          <w:szCs w:val="28"/>
        </w:rPr>
      </w:pPr>
      <w:r w:rsidRPr="009B6E4D">
        <w:rPr>
          <w:rFonts w:ascii="Times New Roman" w:hAnsi="Times New Roman" w:cs="Times New Roman"/>
          <w:sz w:val="28"/>
          <w:szCs w:val="28"/>
        </w:rPr>
        <w:t>предоставление субвенций бюджетам муниципальных районов на осуществление государственного полномочия по установлению отдельных нормативов формирования расходов органов местного самоуправления поселений</w:t>
      </w:r>
      <w:r w:rsidR="009778ED">
        <w:rPr>
          <w:rFonts w:ascii="Times New Roman" w:hAnsi="Times New Roman" w:cs="Times New Roman"/>
          <w:sz w:val="28"/>
          <w:szCs w:val="28"/>
        </w:rPr>
        <w:t xml:space="preserve"> </w:t>
      </w:r>
      <w:r w:rsidR="009778ED" w:rsidRPr="009B6E4D">
        <w:rPr>
          <w:rFonts w:ascii="Times New Roman" w:hAnsi="Times New Roman" w:cs="Times New Roman"/>
          <w:sz w:val="28"/>
          <w:szCs w:val="28"/>
        </w:rPr>
        <w:t>–</w:t>
      </w:r>
      <w:r w:rsidR="009778ED">
        <w:rPr>
          <w:rFonts w:ascii="Times New Roman" w:hAnsi="Times New Roman" w:cs="Times New Roman"/>
          <w:sz w:val="28"/>
          <w:szCs w:val="28"/>
        </w:rPr>
        <w:t xml:space="preserve"> </w:t>
      </w:r>
      <w:r w:rsidR="009778ED" w:rsidRPr="009B6E4D">
        <w:rPr>
          <w:rFonts w:ascii="Times New Roman" w:hAnsi="Times New Roman" w:cs="Times New Roman"/>
          <w:sz w:val="28"/>
          <w:szCs w:val="28"/>
        </w:rPr>
        <w:t>19,8 тыс. рублей</w:t>
      </w:r>
      <w:r>
        <w:rPr>
          <w:rFonts w:ascii="Times New Roman" w:hAnsi="Times New Roman" w:cs="Times New Roman"/>
          <w:sz w:val="28"/>
          <w:szCs w:val="28"/>
        </w:rPr>
        <w:t>;</w:t>
      </w:r>
    </w:p>
    <w:p w:rsidR="00E22A02" w:rsidRPr="008A44E0" w:rsidRDefault="00E22A02" w:rsidP="000862D1">
      <w:pPr>
        <w:spacing w:after="0" w:line="240" w:lineRule="auto"/>
        <w:ind w:firstLine="708"/>
        <w:contextualSpacing/>
        <w:jc w:val="both"/>
        <w:rPr>
          <w:rFonts w:ascii="Times New Roman" w:hAnsi="Times New Roman" w:cs="Times New Roman"/>
          <w:sz w:val="28"/>
          <w:szCs w:val="28"/>
        </w:rPr>
      </w:pPr>
      <w:r w:rsidRPr="008A44E0">
        <w:rPr>
          <w:rFonts w:ascii="Times New Roman" w:hAnsi="Times New Roman" w:cs="Times New Roman"/>
          <w:sz w:val="28"/>
          <w:szCs w:val="28"/>
        </w:rPr>
        <w:t>предоставление субвенций бюджетам муниципальных районов на финансовое обеспечение передаваемых государственных полномочий по расчету и предоставлению дотаций поселениям</w:t>
      </w:r>
      <w:r w:rsidR="009778ED">
        <w:rPr>
          <w:rFonts w:ascii="Times New Roman" w:hAnsi="Times New Roman" w:cs="Times New Roman"/>
          <w:sz w:val="28"/>
          <w:szCs w:val="28"/>
        </w:rPr>
        <w:t xml:space="preserve"> </w:t>
      </w:r>
      <w:r w:rsidR="009778ED" w:rsidRPr="008A44E0">
        <w:rPr>
          <w:rFonts w:ascii="Times New Roman" w:hAnsi="Times New Roman" w:cs="Times New Roman"/>
          <w:sz w:val="28"/>
          <w:szCs w:val="28"/>
        </w:rPr>
        <w:t>–</w:t>
      </w:r>
      <w:r w:rsidR="009778ED">
        <w:rPr>
          <w:rFonts w:ascii="Times New Roman" w:hAnsi="Times New Roman" w:cs="Times New Roman"/>
          <w:sz w:val="28"/>
          <w:szCs w:val="28"/>
        </w:rPr>
        <w:t xml:space="preserve"> </w:t>
      </w:r>
      <w:r w:rsidR="009778ED" w:rsidRPr="008A44E0">
        <w:rPr>
          <w:rFonts w:ascii="Times New Roman" w:hAnsi="Times New Roman" w:cs="Times New Roman"/>
          <w:sz w:val="28"/>
          <w:szCs w:val="28"/>
        </w:rPr>
        <w:t>4 448,6 тыс. рублей</w:t>
      </w:r>
      <w:r w:rsidR="009778ED">
        <w:rPr>
          <w:rFonts w:ascii="Times New Roman" w:hAnsi="Times New Roman" w:cs="Times New Roman"/>
          <w:sz w:val="28"/>
          <w:szCs w:val="28"/>
        </w:rPr>
        <w:t>.</w:t>
      </w: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подпрограммы будет осуществляться путем предоставления дотаций бюджетам муниципальных образований.</w:t>
      </w: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 составе расходов подпрограммы "Обеспечивающая подпрограмма" предусмотрены средства на создание организационных условий для реализации государственной программы в сумме 101 350,5 тыс. рублей, в том числе:</w:t>
      </w:r>
    </w:p>
    <w:p w:rsidR="00E22A02" w:rsidRDefault="00E22A02" w:rsidP="000862D1">
      <w:pPr>
        <w:spacing w:after="0" w:line="240" w:lineRule="auto"/>
        <w:ind w:firstLine="708"/>
        <w:contextualSpacing/>
        <w:jc w:val="both"/>
        <w:rPr>
          <w:rFonts w:ascii="Times New Roman" w:hAnsi="Times New Roman" w:cs="Times New Roman"/>
          <w:sz w:val="28"/>
          <w:szCs w:val="28"/>
        </w:rPr>
      </w:pPr>
      <w:r w:rsidRPr="00AF1FEE">
        <w:rPr>
          <w:rFonts w:ascii="Times New Roman" w:hAnsi="Times New Roman" w:cs="Times New Roman"/>
          <w:sz w:val="28"/>
          <w:szCs w:val="28"/>
        </w:rPr>
        <w:t xml:space="preserve">обеспечение </w:t>
      </w:r>
      <w:r>
        <w:rPr>
          <w:rFonts w:ascii="Times New Roman" w:hAnsi="Times New Roman" w:cs="Times New Roman"/>
          <w:sz w:val="28"/>
          <w:szCs w:val="28"/>
        </w:rPr>
        <w:t>деятельности</w:t>
      </w:r>
      <w:r w:rsidRPr="00AF1FEE">
        <w:rPr>
          <w:rFonts w:ascii="Times New Roman" w:hAnsi="Times New Roman" w:cs="Times New Roman"/>
          <w:sz w:val="28"/>
          <w:szCs w:val="28"/>
        </w:rPr>
        <w:t xml:space="preserve"> </w:t>
      </w:r>
      <w:r>
        <w:rPr>
          <w:rFonts w:ascii="Times New Roman" w:hAnsi="Times New Roman" w:cs="Times New Roman"/>
          <w:sz w:val="28"/>
          <w:szCs w:val="28"/>
        </w:rPr>
        <w:t>Министерства финансов Забайкальского края</w:t>
      </w:r>
      <w:r w:rsidR="009778ED">
        <w:rPr>
          <w:rFonts w:ascii="Times New Roman" w:hAnsi="Times New Roman" w:cs="Times New Roman"/>
          <w:sz w:val="28"/>
          <w:szCs w:val="28"/>
        </w:rPr>
        <w:t xml:space="preserve"> – 84 150,5 тыс. рублей</w:t>
      </w:r>
      <w:r>
        <w:rPr>
          <w:rFonts w:ascii="Times New Roman" w:hAnsi="Times New Roman" w:cs="Times New Roman"/>
          <w:sz w:val="28"/>
          <w:szCs w:val="28"/>
        </w:rPr>
        <w:t>;</w:t>
      </w: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осуществление деятельности по ведению бюджетного (бухгалтерского) учета. Реализация данного мероприятия подпрограммы будет осуществляться путем</w:t>
      </w:r>
      <w:r w:rsidRPr="000E4BA4">
        <w:rPr>
          <w:rFonts w:ascii="Times New Roman" w:hAnsi="Times New Roman" w:cs="Times New Roman"/>
          <w:sz w:val="28"/>
          <w:szCs w:val="28"/>
        </w:rPr>
        <w:t xml:space="preserve"> предоставления субсидий </w:t>
      </w:r>
      <w:r w:rsidRPr="00F843A6">
        <w:rPr>
          <w:rFonts w:ascii="Times New Roman" w:hAnsi="Times New Roman" w:cs="Times New Roman"/>
          <w:sz w:val="28"/>
          <w:szCs w:val="28"/>
        </w:rPr>
        <w:t>краево</w:t>
      </w:r>
      <w:r>
        <w:rPr>
          <w:rFonts w:ascii="Times New Roman" w:hAnsi="Times New Roman" w:cs="Times New Roman"/>
          <w:sz w:val="28"/>
          <w:szCs w:val="28"/>
        </w:rPr>
        <w:t>му</w:t>
      </w:r>
      <w:r w:rsidRPr="00F843A6">
        <w:rPr>
          <w:rFonts w:ascii="Times New Roman" w:hAnsi="Times New Roman" w:cs="Times New Roman"/>
          <w:sz w:val="28"/>
          <w:szCs w:val="28"/>
        </w:rPr>
        <w:t xml:space="preserve"> государственно</w:t>
      </w:r>
      <w:r>
        <w:rPr>
          <w:rFonts w:ascii="Times New Roman" w:hAnsi="Times New Roman" w:cs="Times New Roman"/>
          <w:sz w:val="28"/>
          <w:szCs w:val="28"/>
        </w:rPr>
        <w:t>му</w:t>
      </w:r>
      <w:r w:rsidRPr="00F843A6">
        <w:rPr>
          <w:rFonts w:ascii="Times New Roman" w:hAnsi="Times New Roman" w:cs="Times New Roman"/>
          <w:sz w:val="28"/>
          <w:szCs w:val="28"/>
        </w:rPr>
        <w:t xml:space="preserve"> учреждени</w:t>
      </w:r>
      <w:r>
        <w:rPr>
          <w:rFonts w:ascii="Times New Roman" w:hAnsi="Times New Roman" w:cs="Times New Roman"/>
          <w:sz w:val="28"/>
          <w:szCs w:val="28"/>
        </w:rPr>
        <w:t>ю</w:t>
      </w:r>
      <w:r w:rsidRPr="00F843A6">
        <w:rPr>
          <w:rFonts w:ascii="Times New Roman" w:hAnsi="Times New Roman" w:cs="Times New Roman"/>
          <w:sz w:val="28"/>
          <w:szCs w:val="28"/>
        </w:rPr>
        <w:t xml:space="preserve"> бухгалтерского обслуживания "Интегра</w:t>
      </w:r>
      <w:r>
        <w:rPr>
          <w:rFonts w:ascii="Times New Roman" w:hAnsi="Times New Roman" w:cs="Times New Roman"/>
          <w:sz w:val="28"/>
          <w:szCs w:val="28"/>
        </w:rPr>
        <w:t>"</w:t>
      </w:r>
      <w:r w:rsidR="009778ED">
        <w:rPr>
          <w:rFonts w:ascii="Times New Roman" w:hAnsi="Times New Roman" w:cs="Times New Roman"/>
          <w:sz w:val="28"/>
          <w:szCs w:val="28"/>
        </w:rPr>
        <w:t xml:space="preserve"> – 17 200,0 тыс. </w:t>
      </w:r>
      <w:r w:rsidR="009778ED" w:rsidRPr="000E4BA4">
        <w:rPr>
          <w:rFonts w:ascii="Times New Roman" w:hAnsi="Times New Roman" w:cs="Times New Roman"/>
          <w:sz w:val="28"/>
          <w:szCs w:val="28"/>
        </w:rPr>
        <w:t>руб</w:t>
      </w:r>
      <w:r w:rsidR="009778ED">
        <w:rPr>
          <w:rFonts w:ascii="Times New Roman" w:hAnsi="Times New Roman" w:cs="Times New Roman"/>
          <w:sz w:val="28"/>
          <w:szCs w:val="28"/>
        </w:rPr>
        <w:t>лей</w:t>
      </w:r>
      <w:r>
        <w:rPr>
          <w:rFonts w:ascii="Times New Roman" w:hAnsi="Times New Roman" w:cs="Times New Roman"/>
          <w:sz w:val="28"/>
          <w:szCs w:val="28"/>
        </w:rPr>
        <w:t>.</w:t>
      </w:r>
    </w:p>
    <w:p w:rsidR="00E22A02" w:rsidRDefault="00E22A02" w:rsidP="000862D1">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В результате реализации мероприятий государственной программы прогнозируется </w:t>
      </w:r>
      <w:r w:rsidRPr="00516A73">
        <w:rPr>
          <w:rFonts w:ascii="Times New Roman" w:hAnsi="Times New Roman" w:cs="Times New Roman"/>
          <w:sz w:val="28"/>
          <w:szCs w:val="28"/>
        </w:rPr>
        <w:t>выполнение целевых показателей, предусмотрен</w:t>
      </w:r>
      <w:r>
        <w:rPr>
          <w:rFonts w:ascii="Times New Roman" w:hAnsi="Times New Roman" w:cs="Times New Roman"/>
          <w:sz w:val="28"/>
          <w:szCs w:val="28"/>
        </w:rPr>
        <w:t>ных в государственной программе.</w:t>
      </w:r>
    </w:p>
    <w:p w:rsidR="00546761" w:rsidRDefault="00546761" w:rsidP="000862D1">
      <w:pPr>
        <w:spacing w:after="0" w:line="240" w:lineRule="auto"/>
        <w:ind w:firstLine="708"/>
        <w:contextualSpacing/>
        <w:jc w:val="both"/>
        <w:rPr>
          <w:rFonts w:ascii="Times New Roman" w:hAnsi="Times New Roman" w:cs="Times New Roman"/>
          <w:sz w:val="28"/>
          <w:szCs w:val="28"/>
        </w:rPr>
      </w:pPr>
    </w:p>
    <w:p w:rsidR="00E22A02" w:rsidRDefault="00E22A02" w:rsidP="000862D1">
      <w:pPr>
        <w:spacing w:after="0" w:line="240" w:lineRule="auto"/>
        <w:contextualSpacing/>
        <w:jc w:val="center"/>
        <w:rPr>
          <w:rFonts w:ascii="Times New Roman" w:hAnsi="Times New Roman" w:cs="Times New Roman"/>
          <w:b/>
          <w:sz w:val="28"/>
          <w:szCs w:val="28"/>
        </w:rPr>
      </w:pPr>
      <w:r w:rsidRPr="00516A73">
        <w:rPr>
          <w:rFonts w:ascii="Times New Roman" w:hAnsi="Times New Roman" w:cs="Times New Roman"/>
          <w:b/>
          <w:sz w:val="28"/>
          <w:szCs w:val="28"/>
        </w:rPr>
        <w:t xml:space="preserve">Выполнение целевых показателей </w:t>
      </w:r>
      <w:r>
        <w:rPr>
          <w:rFonts w:ascii="Times New Roman" w:hAnsi="Times New Roman" w:cs="Times New Roman"/>
          <w:b/>
          <w:sz w:val="28"/>
          <w:szCs w:val="28"/>
        </w:rPr>
        <w:t>государственной программы</w:t>
      </w:r>
      <w:r w:rsidRPr="00516A73">
        <w:rPr>
          <w:rFonts w:ascii="Times New Roman" w:hAnsi="Times New Roman" w:cs="Times New Roman"/>
          <w:b/>
          <w:sz w:val="28"/>
          <w:szCs w:val="28"/>
        </w:rPr>
        <w:t xml:space="preserve"> </w:t>
      </w:r>
    </w:p>
    <w:tbl>
      <w:tblPr>
        <w:tblW w:w="10632" w:type="dxa"/>
        <w:tblInd w:w="-601" w:type="dxa"/>
        <w:tblLayout w:type="fixed"/>
        <w:tblLook w:val="04A0" w:firstRow="1" w:lastRow="0" w:firstColumn="1" w:lastColumn="0" w:noHBand="0" w:noVBand="1"/>
      </w:tblPr>
      <w:tblGrid>
        <w:gridCol w:w="851"/>
        <w:gridCol w:w="4536"/>
        <w:gridCol w:w="1418"/>
        <w:gridCol w:w="1291"/>
        <w:gridCol w:w="1260"/>
        <w:gridCol w:w="1276"/>
      </w:tblGrid>
      <w:tr w:rsidR="00E22A02" w:rsidRPr="009778ED" w:rsidTr="00AE25D1">
        <w:trPr>
          <w:trHeight w:val="288"/>
          <w:tblHeader/>
        </w:trPr>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w:t>
            </w:r>
          </w:p>
        </w:tc>
        <w:tc>
          <w:tcPr>
            <w:tcW w:w="453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Наименование целей, задач, подпрограмм, основных мероприятий, мероприятий, ведомственных целевых программ, показателей</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Единица измерения показателя</w:t>
            </w:r>
          </w:p>
        </w:tc>
        <w:tc>
          <w:tcPr>
            <w:tcW w:w="3827"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Значение по годам</w:t>
            </w:r>
          </w:p>
        </w:tc>
      </w:tr>
      <w:tr w:rsidR="00E22A02" w:rsidRPr="009778ED" w:rsidTr="00AE25D1">
        <w:trPr>
          <w:trHeight w:val="648"/>
          <w:tblHeader/>
        </w:trPr>
        <w:tc>
          <w:tcPr>
            <w:tcW w:w="851" w:type="dxa"/>
            <w:vMerge/>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jc w:val="center"/>
              <w:rPr>
                <w:rFonts w:ascii="Times New Roman" w:eastAsia="Times New Roman" w:hAnsi="Times New Roman" w:cs="Times New Roman"/>
                <w:bCs/>
                <w:color w:val="000000"/>
                <w:sz w:val="24"/>
                <w:szCs w:val="24"/>
              </w:rPr>
            </w:pPr>
          </w:p>
        </w:tc>
        <w:tc>
          <w:tcPr>
            <w:tcW w:w="4536" w:type="dxa"/>
            <w:vMerge/>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jc w:val="center"/>
              <w:rPr>
                <w:rFonts w:ascii="Times New Roman" w:eastAsia="Times New Roman" w:hAnsi="Times New Roman" w:cs="Times New Roman"/>
                <w:bCs/>
                <w:color w:val="000000"/>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jc w:val="center"/>
              <w:rPr>
                <w:rFonts w:ascii="Times New Roman" w:eastAsia="Times New Roman" w:hAnsi="Times New Roman" w:cs="Times New Roman"/>
                <w:bCs/>
                <w:color w:val="000000"/>
                <w:sz w:val="24"/>
                <w:szCs w:val="24"/>
              </w:rPr>
            </w:pPr>
          </w:p>
        </w:tc>
        <w:tc>
          <w:tcPr>
            <w:tcW w:w="1291" w:type="dxa"/>
            <w:tcBorders>
              <w:top w:val="nil"/>
              <w:left w:val="nil"/>
              <w:bottom w:val="nil"/>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на 01.11.2015</w:t>
            </w:r>
            <w:r w:rsidR="00F74D70" w:rsidRPr="009778ED">
              <w:rPr>
                <w:rFonts w:ascii="Times New Roman" w:eastAsia="Times New Roman" w:hAnsi="Times New Roman" w:cs="Times New Roman"/>
                <w:bCs/>
                <w:color w:val="000000"/>
                <w:sz w:val="24"/>
                <w:szCs w:val="24"/>
              </w:rPr>
              <w:t xml:space="preserve"> года</w:t>
            </w:r>
          </w:p>
        </w:tc>
        <w:tc>
          <w:tcPr>
            <w:tcW w:w="1260" w:type="dxa"/>
            <w:tcBorders>
              <w:top w:val="nil"/>
              <w:left w:val="nil"/>
              <w:bottom w:val="nil"/>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Оценка 2015 года</w:t>
            </w:r>
          </w:p>
        </w:tc>
        <w:tc>
          <w:tcPr>
            <w:tcW w:w="1276" w:type="dxa"/>
            <w:tcBorders>
              <w:top w:val="nil"/>
              <w:left w:val="nil"/>
              <w:bottom w:val="nil"/>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Прогноз 2016 года</w:t>
            </w:r>
          </w:p>
        </w:tc>
      </w:tr>
      <w:tr w:rsidR="00E22A02" w:rsidRPr="009778ED" w:rsidTr="00AE25D1">
        <w:trPr>
          <w:trHeight w:val="468"/>
        </w:trPr>
        <w:tc>
          <w:tcPr>
            <w:tcW w:w="851"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1.1.</w:t>
            </w:r>
          </w:p>
        </w:tc>
        <w:tc>
          <w:tcPr>
            <w:tcW w:w="9781" w:type="dxa"/>
            <w:gridSpan w:val="5"/>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Подпрограмма "Обеспечение сбалансированности и устойчивости бюджета Забайкальского края"</w:t>
            </w:r>
          </w:p>
        </w:tc>
      </w:tr>
      <w:tr w:rsidR="00E22A02" w:rsidRPr="009778ED" w:rsidTr="00AE25D1">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p>
        </w:tc>
        <w:tc>
          <w:tcPr>
            <w:tcW w:w="4536"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финансирование за счет краевого бюджета</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тыс. рублей</w:t>
            </w:r>
          </w:p>
        </w:tc>
        <w:tc>
          <w:tcPr>
            <w:tcW w:w="1291"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0,0</w:t>
            </w:r>
          </w:p>
        </w:tc>
      </w:tr>
      <w:tr w:rsidR="00E22A02" w:rsidRPr="009778ED" w:rsidTr="00AE25D1">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1.1.1.</w:t>
            </w:r>
          </w:p>
        </w:tc>
        <w:tc>
          <w:tcPr>
            <w:tcW w:w="4536"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Основное мероприятие "Организация и осуществление бюджетного процесса в Забайкальском крае"</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p>
        </w:tc>
        <w:tc>
          <w:tcPr>
            <w:tcW w:w="1291"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p>
        </w:tc>
      </w:tr>
      <w:tr w:rsidR="00E22A02" w:rsidRPr="009778ED" w:rsidTr="00AE25D1">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1.1.1.3</w:t>
            </w:r>
          </w:p>
        </w:tc>
        <w:tc>
          <w:tcPr>
            <w:tcW w:w="4536"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Мероприятие "Своевременное и качественное составление бюджетной отчетности"</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p>
        </w:tc>
        <w:tc>
          <w:tcPr>
            <w:tcW w:w="1291"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p>
        </w:tc>
      </w:tr>
      <w:tr w:rsidR="00E22A02" w:rsidRPr="009778ED" w:rsidTr="00AE25D1">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1.1.1.3-ПМ1</w:t>
            </w:r>
          </w:p>
        </w:tc>
        <w:tc>
          <w:tcPr>
            <w:tcW w:w="4536"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"Отчетность об исполнении бюджета Забайкальского края представлена в Минфин России в установленный срок"</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да / нет</w:t>
            </w:r>
          </w:p>
        </w:tc>
        <w:tc>
          <w:tcPr>
            <w:tcW w:w="1291"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4D2501" w:rsidP="00E22A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да</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да</w:t>
            </w:r>
          </w:p>
        </w:tc>
      </w:tr>
      <w:tr w:rsidR="00E22A02" w:rsidRPr="009778ED" w:rsidTr="00AE25D1">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1.1.3.</w:t>
            </w:r>
          </w:p>
        </w:tc>
        <w:tc>
          <w:tcPr>
            <w:tcW w:w="4536"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Основное мероприятие "Стимулирование органов исполнительной власти Забайкальского края к повышению качества управления финансами"</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91"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r>
      <w:tr w:rsidR="00E22A02" w:rsidRPr="009778ED" w:rsidTr="00AE25D1">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1.1.3.1.</w:t>
            </w:r>
          </w:p>
        </w:tc>
        <w:tc>
          <w:tcPr>
            <w:tcW w:w="4536"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Мероприятие "Проведение оценки качества финансового менеджмента главных распорядителей бюджетных средств"</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91"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r>
      <w:tr w:rsidR="00E22A02" w:rsidRPr="009778ED" w:rsidTr="00AE25D1">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1.1.3.1-ПМ1</w:t>
            </w:r>
          </w:p>
        </w:tc>
        <w:tc>
          <w:tcPr>
            <w:tcW w:w="4536"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"Доля главных распорядителей бюджетных средств, охваченных оценкой качества финансового менеджмента"</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w:t>
            </w:r>
          </w:p>
        </w:tc>
        <w:tc>
          <w:tcPr>
            <w:tcW w:w="1291"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4D2501" w:rsidP="00E22A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r>
      <w:tr w:rsidR="00E22A02" w:rsidRPr="009778ED" w:rsidTr="00AE25D1">
        <w:trPr>
          <w:trHeight w:val="47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1.2.</w:t>
            </w:r>
          </w:p>
        </w:tc>
        <w:tc>
          <w:tcPr>
            <w:tcW w:w="9781" w:type="dxa"/>
            <w:gridSpan w:val="5"/>
            <w:tcBorders>
              <w:top w:val="single" w:sz="4" w:space="0" w:color="auto"/>
              <w:left w:val="nil"/>
              <w:bottom w:val="single" w:sz="4" w:space="0" w:color="auto"/>
              <w:right w:val="single" w:sz="4" w:space="0" w:color="000000"/>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Подпрограмма "Управление государственным долгом Забайкальского края"</w:t>
            </w:r>
          </w:p>
        </w:tc>
      </w:tr>
      <w:tr w:rsidR="00E22A02" w:rsidRPr="009778ED" w:rsidTr="00AE25D1">
        <w:trPr>
          <w:trHeight w:val="37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p>
        </w:tc>
        <w:tc>
          <w:tcPr>
            <w:tcW w:w="4536" w:type="dxa"/>
            <w:tcBorders>
              <w:top w:val="nil"/>
              <w:left w:val="nil"/>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финансирование за счет краевого бюджета</w:t>
            </w:r>
          </w:p>
        </w:tc>
        <w:tc>
          <w:tcPr>
            <w:tcW w:w="1418" w:type="dxa"/>
            <w:tcBorders>
              <w:top w:val="nil"/>
              <w:left w:val="nil"/>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тыс. рублей</w:t>
            </w:r>
          </w:p>
        </w:tc>
        <w:tc>
          <w:tcPr>
            <w:tcW w:w="1291"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1 143 693,6</w:t>
            </w:r>
          </w:p>
        </w:tc>
        <w:tc>
          <w:tcPr>
            <w:tcW w:w="1260"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1 549 099,5</w:t>
            </w:r>
          </w:p>
        </w:tc>
        <w:tc>
          <w:tcPr>
            <w:tcW w:w="1276"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2 156 173,4</w:t>
            </w:r>
          </w:p>
        </w:tc>
      </w:tr>
      <w:tr w:rsidR="00E22A02" w:rsidRPr="009778ED" w:rsidTr="00AE25D1">
        <w:trPr>
          <w:trHeight w:val="81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1.2-ПП1</w:t>
            </w:r>
          </w:p>
        </w:tc>
        <w:tc>
          <w:tcPr>
            <w:tcW w:w="4536" w:type="dxa"/>
            <w:tcBorders>
              <w:top w:val="nil"/>
              <w:left w:val="nil"/>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"Отношение объема государственного долга к утвержденному годовому объему доходов бюджета без учета утвержденного объема безвозмездных поступлений"</w:t>
            </w:r>
          </w:p>
        </w:tc>
        <w:tc>
          <w:tcPr>
            <w:tcW w:w="1418" w:type="dxa"/>
            <w:tcBorders>
              <w:top w:val="nil"/>
              <w:left w:val="nil"/>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w:t>
            </w:r>
          </w:p>
        </w:tc>
        <w:tc>
          <w:tcPr>
            <w:tcW w:w="1291"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sz w:val="24"/>
                <w:szCs w:val="24"/>
              </w:rPr>
            </w:pPr>
            <w:r w:rsidRPr="009778ED">
              <w:rPr>
                <w:rFonts w:ascii="Times New Roman" w:eastAsia="Times New Roman" w:hAnsi="Times New Roman" w:cs="Times New Roman"/>
                <w:sz w:val="24"/>
                <w:szCs w:val="24"/>
              </w:rPr>
              <w:t>97,0</w:t>
            </w:r>
          </w:p>
        </w:tc>
        <w:tc>
          <w:tcPr>
            <w:tcW w:w="1260"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sz w:val="24"/>
                <w:szCs w:val="24"/>
              </w:rPr>
            </w:pPr>
            <w:r w:rsidRPr="009778ED">
              <w:rPr>
                <w:rFonts w:ascii="Times New Roman" w:eastAsia="Times New Roman" w:hAnsi="Times New Roman" w:cs="Times New Roman"/>
                <w:sz w:val="24"/>
                <w:szCs w:val="24"/>
              </w:rPr>
              <w:t>100,0</w:t>
            </w:r>
          </w:p>
        </w:tc>
        <w:tc>
          <w:tcPr>
            <w:tcW w:w="1276"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sz w:val="24"/>
                <w:szCs w:val="24"/>
              </w:rPr>
            </w:pPr>
            <w:r w:rsidRPr="009778ED">
              <w:rPr>
                <w:rFonts w:ascii="Times New Roman" w:eastAsia="Times New Roman" w:hAnsi="Times New Roman" w:cs="Times New Roman"/>
                <w:sz w:val="24"/>
                <w:szCs w:val="24"/>
              </w:rPr>
              <w:t>100,0</w:t>
            </w:r>
          </w:p>
        </w:tc>
      </w:tr>
      <w:tr w:rsidR="00E22A02" w:rsidRPr="009778ED" w:rsidTr="00AE25D1">
        <w:trPr>
          <w:trHeight w:val="4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1.2-ПП2</w:t>
            </w:r>
          </w:p>
        </w:tc>
        <w:tc>
          <w:tcPr>
            <w:tcW w:w="4536" w:type="dxa"/>
            <w:tcBorders>
              <w:top w:val="nil"/>
              <w:left w:val="nil"/>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"Просроченная задолженность по государственному долгу Забайкальского края"</w:t>
            </w:r>
          </w:p>
        </w:tc>
        <w:tc>
          <w:tcPr>
            <w:tcW w:w="1418" w:type="dxa"/>
            <w:tcBorders>
              <w:top w:val="nil"/>
              <w:left w:val="nil"/>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тыс. рублей</w:t>
            </w:r>
          </w:p>
        </w:tc>
        <w:tc>
          <w:tcPr>
            <w:tcW w:w="1291"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0,0</w:t>
            </w:r>
          </w:p>
        </w:tc>
        <w:tc>
          <w:tcPr>
            <w:tcW w:w="1260"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0,0</w:t>
            </w:r>
          </w:p>
        </w:tc>
      </w:tr>
      <w:tr w:rsidR="00E22A02" w:rsidRPr="009778ED" w:rsidTr="00BD5DEE">
        <w:trPr>
          <w:trHeight w:val="31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1.2-ПП3</w:t>
            </w:r>
          </w:p>
        </w:tc>
        <w:tc>
          <w:tcPr>
            <w:tcW w:w="4536" w:type="dxa"/>
            <w:tcBorders>
              <w:top w:val="nil"/>
              <w:left w:val="nil"/>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 xml:space="preserve">Показатель "Соотношение расходов на обслуживание государственного долга Забайкальского края с объемом расходов бюджета края (без учета расходов, </w:t>
            </w:r>
            <w:r w:rsidRPr="009778ED">
              <w:rPr>
                <w:rFonts w:ascii="Times New Roman" w:eastAsia="Times New Roman" w:hAnsi="Times New Roman" w:cs="Times New Roman"/>
                <w:color w:val="000000"/>
                <w:sz w:val="24"/>
                <w:szCs w:val="24"/>
              </w:rPr>
              <w:lastRenderedPageBreak/>
              <w:t>осуществляемых за счет субвенций)"</w:t>
            </w:r>
          </w:p>
        </w:tc>
        <w:tc>
          <w:tcPr>
            <w:tcW w:w="1418" w:type="dxa"/>
            <w:tcBorders>
              <w:top w:val="nil"/>
              <w:left w:val="nil"/>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lastRenderedPageBreak/>
              <w:t>%</w:t>
            </w:r>
          </w:p>
        </w:tc>
        <w:tc>
          <w:tcPr>
            <w:tcW w:w="1291"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3,5</w:t>
            </w:r>
          </w:p>
        </w:tc>
        <w:tc>
          <w:tcPr>
            <w:tcW w:w="1260"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3,2</w:t>
            </w:r>
          </w:p>
        </w:tc>
        <w:tc>
          <w:tcPr>
            <w:tcW w:w="1276"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5,2</w:t>
            </w:r>
          </w:p>
        </w:tc>
      </w:tr>
      <w:tr w:rsidR="00E22A02" w:rsidRPr="009778ED" w:rsidTr="00AE25D1">
        <w:trPr>
          <w:trHeight w:val="6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lastRenderedPageBreak/>
              <w:t>1.2.1.</w:t>
            </w:r>
          </w:p>
        </w:tc>
        <w:tc>
          <w:tcPr>
            <w:tcW w:w="4536" w:type="dxa"/>
            <w:tcBorders>
              <w:top w:val="nil"/>
              <w:left w:val="nil"/>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Основное мероприятие "Организация долгосрочного планирования государственных заимствований Забайкальского края"</w:t>
            </w:r>
          </w:p>
        </w:tc>
        <w:tc>
          <w:tcPr>
            <w:tcW w:w="1418"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91"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r>
      <w:tr w:rsidR="00E22A02" w:rsidRPr="009778ED" w:rsidTr="00AE25D1">
        <w:trPr>
          <w:trHeight w:val="288"/>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p>
        </w:tc>
        <w:tc>
          <w:tcPr>
            <w:tcW w:w="4536"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финансирование за счет краевого бюджета</w:t>
            </w:r>
          </w:p>
        </w:tc>
        <w:tc>
          <w:tcPr>
            <w:tcW w:w="1418"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тыс. рублей</w:t>
            </w:r>
          </w:p>
        </w:tc>
        <w:tc>
          <w:tcPr>
            <w:tcW w:w="1291"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0,0</w:t>
            </w:r>
          </w:p>
        </w:tc>
        <w:tc>
          <w:tcPr>
            <w:tcW w:w="1260"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0,0</w:t>
            </w:r>
          </w:p>
        </w:tc>
        <w:tc>
          <w:tcPr>
            <w:tcW w:w="1276"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0,0</w:t>
            </w:r>
          </w:p>
        </w:tc>
      </w:tr>
      <w:tr w:rsidR="00E22A02" w:rsidRPr="009778ED" w:rsidTr="00AE25D1">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1.2.1-ПОМ1</w:t>
            </w:r>
          </w:p>
        </w:tc>
        <w:tc>
          <w:tcPr>
            <w:tcW w:w="4536"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"Доля средств, направляемых на перекредитование, в общем объеме заимствований"</w:t>
            </w:r>
          </w:p>
        </w:tc>
        <w:tc>
          <w:tcPr>
            <w:tcW w:w="1418"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w:t>
            </w:r>
          </w:p>
        </w:tc>
        <w:tc>
          <w:tcPr>
            <w:tcW w:w="1291" w:type="dxa"/>
            <w:tcBorders>
              <w:top w:val="nil"/>
              <w:left w:val="nil"/>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70,6</w:t>
            </w:r>
          </w:p>
        </w:tc>
        <w:tc>
          <w:tcPr>
            <w:tcW w:w="1260"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70,0</w:t>
            </w:r>
          </w:p>
        </w:tc>
        <w:tc>
          <w:tcPr>
            <w:tcW w:w="1276"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r>
      <w:tr w:rsidR="00E22A02" w:rsidRPr="009778ED" w:rsidTr="00AE25D1">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1.2.1.1.</w:t>
            </w:r>
          </w:p>
        </w:tc>
        <w:tc>
          <w:tcPr>
            <w:tcW w:w="4536"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Мероприятие "Мониторинг состояния муниципального долга"</w:t>
            </w:r>
          </w:p>
        </w:tc>
        <w:tc>
          <w:tcPr>
            <w:tcW w:w="1418"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91"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r>
      <w:tr w:rsidR="00E22A02" w:rsidRPr="009778ED" w:rsidTr="00AE25D1">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1.2.1.1-ПМ1</w:t>
            </w:r>
          </w:p>
        </w:tc>
        <w:tc>
          <w:tcPr>
            <w:tcW w:w="4536"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"Доля муниципальных районов и городских округов, охваченных мониторингом состояния муниципального долга"</w:t>
            </w:r>
          </w:p>
        </w:tc>
        <w:tc>
          <w:tcPr>
            <w:tcW w:w="1418"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w:t>
            </w:r>
          </w:p>
        </w:tc>
        <w:tc>
          <w:tcPr>
            <w:tcW w:w="1291"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60"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76"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r>
      <w:tr w:rsidR="00E22A02" w:rsidRPr="009778ED" w:rsidTr="00AE25D1">
        <w:trPr>
          <w:trHeight w:val="348"/>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1.2.2.</w:t>
            </w:r>
          </w:p>
        </w:tc>
        <w:tc>
          <w:tcPr>
            <w:tcW w:w="4536"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Основное мероприятие "Обслуживание государственного долга Забайкальского края"</w:t>
            </w:r>
          </w:p>
        </w:tc>
        <w:tc>
          <w:tcPr>
            <w:tcW w:w="1418"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91"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r>
      <w:tr w:rsidR="00E22A02" w:rsidRPr="009778ED" w:rsidTr="00AE25D1">
        <w:trPr>
          <w:trHeight w:val="37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p>
        </w:tc>
        <w:tc>
          <w:tcPr>
            <w:tcW w:w="4536"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финансирование за счет краевого бюджета</w:t>
            </w:r>
          </w:p>
        </w:tc>
        <w:tc>
          <w:tcPr>
            <w:tcW w:w="1418" w:type="dxa"/>
            <w:tcBorders>
              <w:top w:val="nil"/>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тыс. рублей</w:t>
            </w:r>
          </w:p>
        </w:tc>
        <w:tc>
          <w:tcPr>
            <w:tcW w:w="1291" w:type="dxa"/>
            <w:tcBorders>
              <w:top w:val="nil"/>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1 143 693,6</w:t>
            </w:r>
          </w:p>
        </w:tc>
        <w:tc>
          <w:tcPr>
            <w:tcW w:w="1260"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1 549 099,5</w:t>
            </w:r>
          </w:p>
        </w:tc>
        <w:tc>
          <w:tcPr>
            <w:tcW w:w="1276" w:type="dxa"/>
            <w:tcBorders>
              <w:top w:val="nil"/>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2 156 173,4</w:t>
            </w:r>
          </w:p>
        </w:tc>
      </w:tr>
      <w:tr w:rsidR="00E22A02" w:rsidRPr="009778ED" w:rsidTr="00AE25D1">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1.2.2.1.</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Мероприятие "Процентные платежи по государственному долгу субъекта Российской Федерации"</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r>
      <w:tr w:rsidR="00E22A02" w:rsidRPr="009778ED" w:rsidTr="00AE25D1">
        <w:trPr>
          <w:trHeight w:val="43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финансирование за счет краевого бюджета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тыс. рублей</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1 141 748,8</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1 546 950,3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2 155 872,6</w:t>
            </w:r>
          </w:p>
        </w:tc>
      </w:tr>
      <w:tr w:rsidR="00E22A02" w:rsidRPr="009778ED" w:rsidTr="00AE25D1">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1.2.2.1. ПМ1</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"Исполнение обязательств перед кредиторами по государственному долгу субъекта Российской Федерации"</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w:t>
            </w:r>
          </w:p>
        </w:tc>
        <w:tc>
          <w:tcPr>
            <w:tcW w:w="1291" w:type="dxa"/>
            <w:tcBorders>
              <w:top w:val="single" w:sz="4" w:space="0" w:color="auto"/>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r>
      <w:tr w:rsidR="00E22A02" w:rsidRPr="009778ED" w:rsidTr="00AE25D1">
        <w:trPr>
          <w:trHeight w:val="109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1.2.2.2.</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Мероприятие "Обслуживание государственного долга субъекта Российской Федерации по бюджетным кредитам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91" w:type="dxa"/>
            <w:tcBorders>
              <w:top w:val="single" w:sz="4" w:space="0" w:color="auto"/>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r>
      <w:tr w:rsidR="00E22A02" w:rsidRPr="009778ED" w:rsidTr="00AE25D1">
        <w:trPr>
          <w:trHeight w:val="37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финансирование за счет краевого бюджета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тыс. рублей</w:t>
            </w:r>
          </w:p>
        </w:tc>
        <w:tc>
          <w:tcPr>
            <w:tcW w:w="1291" w:type="dxa"/>
            <w:tcBorders>
              <w:top w:val="single" w:sz="4" w:space="0" w:color="auto"/>
              <w:left w:val="nil"/>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1 944,8</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2 149,2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300,8</w:t>
            </w: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1.2.2.2. ПМ1</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 xml:space="preserve">Показатель "Исполнение обязательств перед кредиторами по бюджетным кредитам на строительство, реконструкцию, капитальный ремонт, ремонт и содержание автомобильных дорог общего пользования (за исключением автомобильных дорог </w:t>
            </w:r>
            <w:r w:rsidRPr="009778ED">
              <w:rPr>
                <w:rFonts w:ascii="Times New Roman" w:eastAsia="Times New Roman" w:hAnsi="Times New Roman" w:cs="Times New Roman"/>
                <w:color w:val="000000"/>
                <w:sz w:val="24"/>
                <w:szCs w:val="24"/>
              </w:rPr>
              <w:lastRenderedPageBreak/>
              <w:t>федерального значения)"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lastRenderedPageBreak/>
              <w:t>%</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r>
      <w:tr w:rsidR="00E22A02" w:rsidRPr="009778ED" w:rsidTr="00AE25D1">
        <w:trPr>
          <w:trHeight w:val="39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lastRenderedPageBreak/>
              <w:t>1.3.</w:t>
            </w:r>
          </w:p>
        </w:tc>
        <w:tc>
          <w:tcPr>
            <w:tcW w:w="978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Подпрограмма "Совершенствование межбюджетных отношений"</w:t>
            </w: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финансирование за счет краевого бюджета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тыс. рублей</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2 129 433,8</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4 384 400,9</w:t>
            </w: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rPr>
                <w:rFonts w:ascii="Times New Roman" w:hAnsi="Times New Roman" w:cs="Times New Roman"/>
                <w:sz w:val="24"/>
                <w:szCs w:val="24"/>
              </w:rPr>
            </w:pPr>
            <w:r w:rsidRPr="009778ED">
              <w:rPr>
                <w:rFonts w:ascii="Times New Roman" w:hAnsi="Times New Roman" w:cs="Times New Roman"/>
                <w:sz w:val="24"/>
                <w:szCs w:val="24"/>
              </w:rPr>
              <w:t>1.3.2.</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rPr>
                <w:rFonts w:ascii="Times New Roman" w:hAnsi="Times New Roman" w:cs="Times New Roman"/>
                <w:sz w:val="24"/>
                <w:szCs w:val="24"/>
              </w:rPr>
            </w:pPr>
            <w:r w:rsidRPr="009778ED">
              <w:rPr>
                <w:rFonts w:ascii="Times New Roman" w:hAnsi="Times New Roman" w:cs="Times New Roman"/>
                <w:sz w:val="24"/>
                <w:szCs w:val="24"/>
              </w:rPr>
              <w:t>Основное мероприятие "Планирование и предоставление межбюджетных трансфертов местным бюджетам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jc w:val="center"/>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rPr>
                <w:rFonts w:ascii="Times New Roman" w:hAnsi="Times New Roman" w:cs="Times New Roman"/>
                <w:sz w:val="24"/>
                <w:szCs w:val="24"/>
              </w:rPr>
            </w:pPr>
            <w:r w:rsidRPr="009778ED">
              <w:rPr>
                <w:rFonts w:ascii="Times New Roman" w:hAnsi="Times New Roman" w:cs="Times New Roman"/>
                <w:sz w:val="24"/>
                <w:szCs w:val="24"/>
              </w:rPr>
              <w:t>1.3.2-ПОМ1</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"Соотношение фактического и планового объема предоставления дотаций местным бюджетам на выравнивание бюджетной обеспеченности"</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hAnsi="Times New Roman" w:cs="Times New Roman"/>
                <w:sz w:val="24"/>
                <w:szCs w:val="24"/>
              </w:rPr>
            </w:pPr>
            <w:r w:rsidRPr="009778ED">
              <w:rPr>
                <w:rFonts w:ascii="Times New Roman" w:eastAsia="Times New Roman" w:hAnsi="Times New Roman" w:cs="Times New Roman"/>
                <w:color w:val="000000"/>
                <w:sz w:val="24"/>
                <w:szCs w:val="24"/>
              </w:rPr>
              <w:t>%</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rPr>
                <w:rFonts w:ascii="Times New Roman" w:hAnsi="Times New Roman" w:cs="Times New Roman"/>
                <w:sz w:val="24"/>
                <w:szCs w:val="24"/>
              </w:rPr>
            </w:pPr>
            <w:r w:rsidRPr="009778ED">
              <w:rPr>
                <w:rFonts w:ascii="Times New Roman" w:hAnsi="Times New Roman" w:cs="Times New Roman"/>
                <w:sz w:val="24"/>
                <w:szCs w:val="24"/>
              </w:rPr>
              <w:t>1.3.2.1</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Мероприятие "Предоставление дотаций на выравнивание бюджетной обеспеченности поселений"</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jc w:val="center"/>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финансирование за счет краевого бюджета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тыс. рублей</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highlight w:val="yellow"/>
              </w:rPr>
            </w:pPr>
            <w:r w:rsidRPr="009778ED">
              <w:rPr>
                <w:rFonts w:ascii="Times New Roman" w:eastAsia="Times New Roman" w:hAnsi="Times New Roman" w:cs="Times New Roman"/>
                <w:i/>
                <w:color w:val="000000"/>
                <w:sz w:val="24"/>
                <w:szCs w:val="24"/>
              </w:rPr>
              <w:t>-</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55 284,0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55 284,0</w:t>
            </w: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rPr>
                <w:rFonts w:ascii="Times New Roman" w:hAnsi="Times New Roman" w:cs="Times New Roman"/>
                <w:sz w:val="24"/>
                <w:szCs w:val="24"/>
              </w:rPr>
            </w:pPr>
            <w:r w:rsidRPr="009778ED">
              <w:rPr>
                <w:rFonts w:ascii="Times New Roman" w:hAnsi="Times New Roman" w:cs="Times New Roman"/>
                <w:sz w:val="24"/>
                <w:szCs w:val="24"/>
              </w:rPr>
              <w:t>1.3.2.1-ПМ1</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"Минимально гарантированный уровень бюджетной обеспеченности муниципальных образований в расчете на 1 жителя</w:t>
            </w:r>
            <w:r w:rsidR="00CD5F60" w:rsidRPr="009778ED">
              <w:rPr>
                <w:rFonts w:ascii="Times New Roman" w:eastAsia="Times New Roman" w:hAnsi="Times New Roman" w:cs="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jc w:val="center"/>
              <w:rPr>
                <w:rFonts w:ascii="Times New Roman" w:hAnsi="Times New Roman" w:cs="Times New Roman"/>
                <w:sz w:val="24"/>
                <w:szCs w:val="24"/>
              </w:rPr>
            </w:pPr>
            <w:r w:rsidRPr="009778ED">
              <w:rPr>
                <w:rFonts w:ascii="Times New Roman" w:hAnsi="Times New Roman" w:cs="Times New Roman"/>
                <w:sz w:val="24"/>
                <w:szCs w:val="24"/>
              </w:rPr>
              <w:t>тыс. рублей</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15,0</w:t>
            </w: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rPr>
                <w:rFonts w:ascii="Times New Roman" w:hAnsi="Times New Roman" w:cs="Times New Roman"/>
                <w:sz w:val="24"/>
                <w:szCs w:val="24"/>
              </w:rPr>
            </w:pPr>
            <w:r w:rsidRPr="009778ED">
              <w:rPr>
                <w:rFonts w:ascii="Times New Roman" w:hAnsi="Times New Roman" w:cs="Times New Roman"/>
                <w:sz w:val="24"/>
                <w:szCs w:val="24"/>
              </w:rPr>
              <w:t>1.3.2.6.</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Мероприятие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jc w:val="center"/>
              <w:rPr>
                <w:rFonts w:ascii="Times New Roman" w:hAnsi="Times New Roman" w:cs="Times New Roman"/>
                <w:sz w:val="24"/>
                <w:szCs w:val="24"/>
              </w:rPr>
            </w:pP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финансирование за счет краевого бюджета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тыс. рублей</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highlight w:val="yellow"/>
              </w:rPr>
            </w:pPr>
            <w:r w:rsidRPr="009778ED">
              <w:rPr>
                <w:rFonts w:ascii="Times New Roman" w:eastAsia="Times New Roman" w:hAnsi="Times New Roman" w:cs="Times New Roman"/>
                <w:i/>
                <w:color w:val="000000"/>
                <w:sz w:val="24"/>
                <w:szCs w:val="24"/>
              </w:rPr>
              <w:t>-</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105 917,0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105 917,0</w:t>
            </w: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rPr>
                <w:rFonts w:ascii="Times New Roman" w:hAnsi="Times New Roman" w:cs="Times New Roman"/>
                <w:sz w:val="24"/>
                <w:szCs w:val="24"/>
              </w:rPr>
            </w:pPr>
            <w:r w:rsidRPr="009778ED">
              <w:rPr>
                <w:rFonts w:ascii="Times New Roman" w:hAnsi="Times New Roman" w:cs="Times New Roman"/>
                <w:sz w:val="24"/>
                <w:szCs w:val="24"/>
              </w:rPr>
              <w:t>1.3.2.6.ПМ1</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"Обеспечение расходных обязательств в полном объеме"</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jc w:val="center"/>
              <w:rPr>
                <w:rFonts w:ascii="Times New Roman" w:hAnsi="Times New Roman" w:cs="Times New Roman"/>
                <w:sz w:val="24"/>
                <w:szCs w:val="24"/>
              </w:rPr>
            </w:pPr>
            <w:r w:rsidRPr="009778ED">
              <w:rPr>
                <w:rFonts w:ascii="Times New Roman" w:hAnsi="Times New Roman" w:cs="Times New Roman"/>
                <w:sz w:val="24"/>
                <w:szCs w:val="24"/>
              </w:rPr>
              <w:t>%</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1.4.</w:t>
            </w:r>
          </w:p>
        </w:tc>
        <w:tc>
          <w:tcPr>
            <w:tcW w:w="978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Подпрограмма "Осуществление внутреннего государственного финансового контроля, внутреннего финансового контроля, внутреннего финансового аудита и контроля в сфере закупок"</w:t>
            </w: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финансирование за счет краевого бюджета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тыс. рублей</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0,0</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i/>
                <w:color w:val="000000"/>
                <w:sz w:val="24"/>
                <w:szCs w:val="24"/>
              </w:rPr>
            </w:pPr>
            <w:r w:rsidRPr="009778ED">
              <w:rPr>
                <w:rFonts w:ascii="Times New Roman" w:eastAsia="Times New Roman" w:hAnsi="Times New Roman" w:cs="Times New Roman"/>
                <w:i/>
                <w:color w:val="000000"/>
                <w:sz w:val="24"/>
                <w:szCs w:val="24"/>
              </w:rPr>
              <w:t>0,0</w:t>
            </w:r>
          </w:p>
        </w:tc>
      </w:tr>
      <w:tr w:rsidR="00E22A02" w:rsidRPr="009778ED" w:rsidTr="00AE25D1">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1.4-ПП3</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Показатель "Полнота выполнения плана проверок в рамках осуществления внутреннего государственного финансового контроля"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A02" w:rsidRPr="009778ED" w:rsidRDefault="00E22A02" w:rsidP="00E22A02">
            <w:pPr>
              <w:spacing w:after="0" w:line="240" w:lineRule="auto"/>
              <w:jc w:val="cente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100,0</w:t>
            </w:r>
          </w:p>
        </w:tc>
      </w:tr>
    </w:tbl>
    <w:p w:rsidR="000862D1" w:rsidRPr="000862D1" w:rsidRDefault="000862D1" w:rsidP="000862D1">
      <w:pPr>
        <w:spacing w:line="240" w:lineRule="auto"/>
        <w:contextualSpacing/>
        <w:jc w:val="center"/>
        <w:rPr>
          <w:rFonts w:ascii="Times New Roman" w:eastAsia="Calibri" w:hAnsi="Times New Roman" w:cs="Times New Roman"/>
          <w:b/>
          <w:bCs/>
          <w:sz w:val="28"/>
          <w:szCs w:val="28"/>
        </w:rPr>
      </w:pPr>
      <w:r w:rsidRPr="006F2DD1">
        <w:rPr>
          <w:rFonts w:ascii="Times New Roman" w:eastAsia="Calibri" w:hAnsi="Times New Roman" w:cs="Times New Roman"/>
          <w:b/>
          <w:bCs/>
          <w:sz w:val="28"/>
          <w:szCs w:val="28"/>
        </w:rPr>
        <w:lastRenderedPageBreak/>
        <w:t xml:space="preserve">Государственная программа Забайкальского края </w:t>
      </w:r>
      <w:r w:rsidRPr="009620FB">
        <w:rPr>
          <w:b/>
          <w:bCs/>
        </w:rPr>
        <w:br/>
      </w:r>
      <w:r w:rsidRPr="000862D1">
        <w:rPr>
          <w:rFonts w:ascii="Times New Roman" w:eastAsia="Calibri" w:hAnsi="Times New Roman" w:cs="Times New Roman"/>
          <w:b/>
          <w:bCs/>
          <w:sz w:val="28"/>
          <w:szCs w:val="28"/>
        </w:rPr>
        <w:t>"Защита населения и территорий от чрезвычайных ситуаций, обеспечение пожарной безопасности людей на водных объектах Забайкальского края (2014</w:t>
      </w:r>
      <w:r w:rsidR="00557778" w:rsidRPr="00557778">
        <w:rPr>
          <w:rFonts w:ascii="Times New Roman" w:eastAsia="Calibri" w:hAnsi="Times New Roman" w:cs="Times New Roman"/>
          <w:b/>
          <w:sz w:val="28"/>
          <w:szCs w:val="28"/>
        </w:rPr>
        <w:t>–</w:t>
      </w:r>
      <w:r w:rsidRPr="000862D1">
        <w:rPr>
          <w:rFonts w:ascii="Times New Roman" w:eastAsia="Calibri" w:hAnsi="Times New Roman" w:cs="Times New Roman"/>
          <w:b/>
          <w:bCs/>
          <w:sz w:val="28"/>
          <w:szCs w:val="28"/>
        </w:rPr>
        <w:t>2020 годы)"</w:t>
      </w:r>
    </w:p>
    <w:p w:rsidR="000862D1" w:rsidRDefault="000862D1" w:rsidP="000862D1">
      <w:pPr>
        <w:spacing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Государственная программа </w:t>
      </w:r>
      <w:r w:rsidRPr="00DC7CCB">
        <w:rPr>
          <w:rFonts w:ascii="Times New Roman" w:eastAsia="Calibri" w:hAnsi="Times New Roman" w:cs="Times New Roman"/>
          <w:sz w:val="28"/>
          <w:szCs w:val="28"/>
        </w:rPr>
        <w:t>"Защита населения и территорий от чрезвычайных ситуаций, обеспечение пожарной безопасности людей на водных объектах Забайкальского края (2014</w:t>
      </w:r>
      <w:r>
        <w:rPr>
          <w:rFonts w:ascii="Times New Roman" w:eastAsia="Calibri" w:hAnsi="Times New Roman" w:cs="Times New Roman"/>
          <w:sz w:val="28"/>
          <w:szCs w:val="28"/>
        </w:rPr>
        <w:t>–</w:t>
      </w:r>
      <w:r w:rsidRPr="00DC7CCB">
        <w:rPr>
          <w:rFonts w:ascii="Times New Roman" w:eastAsia="Calibri" w:hAnsi="Times New Roman" w:cs="Times New Roman"/>
          <w:sz w:val="28"/>
          <w:szCs w:val="28"/>
        </w:rPr>
        <w:t>2020 годы)</w:t>
      </w:r>
      <w:r>
        <w:rPr>
          <w:rFonts w:ascii="Times New Roman" w:eastAsia="Calibri" w:hAnsi="Times New Roman" w:cs="Times New Roman"/>
          <w:sz w:val="28"/>
          <w:szCs w:val="28"/>
        </w:rPr>
        <w:t>" (далее – государственная программа) утверждена постановлением Правительства Забайкальского края от 22</w:t>
      </w:r>
      <w:r>
        <w:rPr>
          <w:rFonts w:ascii="Times New Roman" w:hAnsi="Times New Roman" w:cs="Times New Roman"/>
          <w:sz w:val="28"/>
          <w:szCs w:val="28"/>
        </w:rPr>
        <w:t xml:space="preserve"> июля </w:t>
      </w:r>
      <w:r>
        <w:rPr>
          <w:rFonts w:ascii="Times New Roman" w:eastAsia="Calibri" w:hAnsi="Times New Roman" w:cs="Times New Roman"/>
          <w:sz w:val="28"/>
          <w:szCs w:val="28"/>
        </w:rPr>
        <w:t xml:space="preserve">2014 </w:t>
      </w:r>
      <w:r>
        <w:rPr>
          <w:rFonts w:ascii="Times New Roman" w:hAnsi="Times New Roman" w:cs="Times New Roman"/>
          <w:sz w:val="28"/>
          <w:szCs w:val="28"/>
        </w:rPr>
        <w:t xml:space="preserve">года </w:t>
      </w:r>
      <w:r>
        <w:rPr>
          <w:rFonts w:ascii="Times New Roman" w:eastAsia="Calibri" w:hAnsi="Times New Roman" w:cs="Times New Roman"/>
          <w:sz w:val="28"/>
          <w:szCs w:val="28"/>
        </w:rPr>
        <w:t>№ 407.</w:t>
      </w:r>
    </w:p>
    <w:p w:rsidR="000862D1" w:rsidRDefault="000862D1" w:rsidP="000862D1">
      <w:pPr>
        <w:spacing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Цел</w:t>
      </w:r>
      <w:r w:rsidR="00557778">
        <w:rPr>
          <w:rFonts w:ascii="Times New Roman" w:eastAsia="Calibri" w:hAnsi="Times New Roman" w:cs="Times New Roman"/>
          <w:sz w:val="28"/>
          <w:szCs w:val="28"/>
        </w:rPr>
        <w:t>и</w:t>
      </w:r>
      <w:r>
        <w:rPr>
          <w:rFonts w:ascii="Times New Roman" w:eastAsia="Calibri" w:hAnsi="Times New Roman" w:cs="Times New Roman"/>
          <w:sz w:val="28"/>
          <w:szCs w:val="28"/>
        </w:rPr>
        <w:t xml:space="preserve"> государственной программы</w:t>
      </w:r>
      <w:r w:rsidR="00557778">
        <w:rPr>
          <w:rFonts w:ascii="Times New Roman" w:eastAsia="Calibri" w:hAnsi="Times New Roman" w:cs="Times New Roman"/>
          <w:sz w:val="28"/>
          <w:szCs w:val="28"/>
        </w:rPr>
        <w:t xml:space="preserve"> –</w:t>
      </w:r>
      <w:r w:rsidR="00557778">
        <w:rPr>
          <w:rFonts w:ascii="Times New Roman" w:eastAsia="Calibri" w:hAnsi="Times New Roman" w:cs="Times New Roman"/>
          <w:b/>
          <w:sz w:val="28"/>
          <w:szCs w:val="28"/>
        </w:rPr>
        <w:t xml:space="preserve"> </w:t>
      </w:r>
      <w:r w:rsidR="00557778">
        <w:rPr>
          <w:rFonts w:ascii="Times New Roman" w:eastAsia="Calibri" w:hAnsi="Times New Roman" w:cs="Times New Roman"/>
          <w:sz w:val="28"/>
          <w:szCs w:val="28"/>
        </w:rPr>
        <w:t>с</w:t>
      </w:r>
      <w:r>
        <w:rPr>
          <w:rFonts w:ascii="Times New Roman" w:eastAsia="Calibri" w:hAnsi="Times New Roman" w:cs="Times New Roman"/>
          <w:sz w:val="28"/>
          <w:szCs w:val="28"/>
        </w:rPr>
        <w:t>нижение гибели и травмирования населения, минимизация социального, экономического и экологического ущерба, наносимого населению и экономике края при возникновении чрезвычайных ситуаций природного и техногенного характера, пожаров и происшествий на водных объектах, при совершении террористических актов, в результате ведения военных действий или вследствие этих действий.</w:t>
      </w:r>
    </w:p>
    <w:p w:rsidR="000862D1" w:rsidRPr="00CD5F60" w:rsidRDefault="000862D1" w:rsidP="00CD5F60">
      <w:pPr>
        <w:spacing w:line="240" w:lineRule="auto"/>
        <w:ind w:firstLine="709"/>
        <w:contextualSpacing/>
        <w:jc w:val="both"/>
        <w:rPr>
          <w:rFonts w:ascii="Times New Roman" w:eastAsia="Calibri" w:hAnsi="Times New Roman" w:cs="Times New Roman"/>
          <w:sz w:val="28"/>
          <w:szCs w:val="28"/>
        </w:rPr>
      </w:pPr>
      <w:r w:rsidRPr="00CD5F60">
        <w:rPr>
          <w:rFonts w:ascii="Times New Roman" w:eastAsia="Calibri" w:hAnsi="Times New Roman" w:cs="Times New Roman"/>
          <w:sz w:val="28"/>
          <w:szCs w:val="28"/>
        </w:rPr>
        <w:t xml:space="preserve">Задачи государственной программы: </w:t>
      </w:r>
    </w:p>
    <w:p w:rsidR="000862D1" w:rsidRPr="00CD5F60" w:rsidRDefault="000862D1" w:rsidP="00CD5F60">
      <w:pPr>
        <w:spacing w:line="240" w:lineRule="auto"/>
        <w:ind w:firstLine="709"/>
        <w:contextualSpacing/>
        <w:jc w:val="both"/>
        <w:rPr>
          <w:rFonts w:ascii="Times New Roman" w:eastAsia="Calibri" w:hAnsi="Times New Roman" w:cs="Times New Roman"/>
          <w:sz w:val="28"/>
          <w:szCs w:val="28"/>
        </w:rPr>
      </w:pPr>
      <w:r w:rsidRPr="00CD5F60">
        <w:rPr>
          <w:rFonts w:ascii="Times New Roman" w:eastAsia="Calibri" w:hAnsi="Times New Roman" w:cs="Times New Roman"/>
          <w:sz w:val="28"/>
          <w:szCs w:val="28"/>
        </w:rPr>
        <w:t>обеспечение эффективного предупреждения и ликвидации чрезвычайных ситуаций природного и техногенного характера, пожаров, происшествий на водных объектах, а также ликвидации последствий террористических актов и военных действий;</w:t>
      </w:r>
    </w:p>
    <w:p w:rsidR="000862D1" w:rsidRPr="00CD5F60" w:rsidRDefault="000862D1" w:rsidP="00CD5F60">
      <w:pPr>
        <w:spacing w:line="240" w:lineRule="auto"/>
        <w:ind w:firstLine="709"/>
        <w:contextualSpacing/>
        <w:jc w:val="both"/>
        <w:rPr>
          <w:rFonts w:ascii="Times New Roman" w:eastAsia="Calibri" w:hAnsi="Times New Roman" w:cs="Times New Roman"/>
          <w:sz w:val="28"/>
          <w:szCs w:val="28"/>
        </w:rPr>
      </w:pPr>
      <w:r w:rsidRPr="00CD5F60">
        <w:rPr>
          <w:rFonts w:ascii="Times New Roman" w:eastAsia="Calibri" w:hAnsi="Times New Roman" w:cs="Times New Roman"/>
          <w:sz w:val="28"/>
          <w:szCs w:val="28"/>
        </w:rPr>
        <w:t>обеспечение и поддержание высокой готовности сил и средств системы гражданской обороны, защиты населения и территорий от чрезвычайных ситуаций, обеспечение пожарной безопасности и безопасности людей на водных объектах;</w:t>
      </w:r>
    </w:p>
    <w:p w:rsidR="000862D1" w:rsidRPr="00AD47E2" w:rsidRDefault="000862D1" w:rsidP="000862D1">
      <w:pPr>
        <w:spacing w:line="240" w:lineRule="auto"/>
        <w:ind w:firstLine="709"/>
        <w:contextualSpacing/>
        <w:jc w:val="both"/>
        <w:rPr>
          <w:rFonts w:ascii="Times New Roman" w:eastAsia="Calibri" w:hAnsi="Times New Roman" w:cs="Times New Roman"/>
          <w:sz w:val="28"/>
          <w:szCs w:val="28"/>
        </w:rPr>
      </w:pPr>
      <w:r w:rsidRPr="00AD47E2">
        <w:rPr>
          <w:rFonts w:ascii="Times New Roman" w:eastAsia="Calibri" w:hAnsi="Times New Roman" w:cs="Times New Roman"/>
          <w:sz w:val="28"/>
          <w:szCs w:val="28"/>
        </w:rPr>
        <w:t>обеспечение эффективной деятельности и управления в области гражданской обороны, защиты населения и территорий от чрезвычайных ситуаций, обеспечение пожарной безопасности и безопасности людей на водных объектах.</w:t>
      </w:r>
    </w:p>
    <w:p w:rsidR="000862D1" w:rsidRDefault="000862D1" w:rsidP="00CD5F60">
      <w:pPr>
        <w:spacing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Ответственный исполнитель государственной программы – </w:t>
      </w:r>
      <w:r w:rsidRPr="00E02FBD">
        <w:rPr>
          <w:rFonts w:ascii="Times New Roman" w:eastAsia="Calibri" w:hAnsi="Times New Roman" w:cs="Times New Roman"/>
          <w:sz w:val="28"/>
          <w:szCs w:val="28"/>
        </w:rPr>
        <w:t>Департамент по гражданской обороне и пожарной безопасности Забайкальского края</w:t>
      </w:r>
      <w:r>
        <w:rPr>
          <w:rFonts w:ascii="Times New Roman" w:eastAsia="Calibri" w:hAnsi="Times New Roman" w:cs="Times New Roman"/>
          <w:sz w:val="28"/>
          <w:szCs w:val="28"/>
        </w:rPr>
        <w:t>, соисполнители – Министерство финансов Забайкальского края.</w:t>
      </w:r>
    </w:p>
    <w:p w:rsidR="00BD5DEE" w:rsidRDefault="00BD5DEE" w:rsidP="000F6894">
      <w:pPr>
        <w:spacing w:after="0" w:line="240" w:lineRule="auto"/>
        <w:contextualSpacing/>
        <w:jc w:val="center"/>
        <w:rPr>
          <w:rFonts w:ascii="Times New Roman" w:hAnsi="Times New Roman" w:cs="Times New Roman"/>
          <w:b/>
          <w:sz w:val="28"/>
          <w:szCs w:val="28"/>
        </w:rPr>
      </w:pPr>
    </w:p>
    <w:p w:rsidR="000F6894" w:rsidRPr="00A7406A" w:rsidRDefault="000F6894" w:rsidP="000F6894">
      <w:pPr>
        <w:spacing w:after="0" w:line="240" w:lineRule="auto"/>
        <w:contextualSpacing/>
        <w:jc w:val="center"/>
        <w:rPr>
          <w:rFonts w:ascii="Times New Roman" w:hAnsi="Times New Roman" w:cs="Times New Roman"/>
          <w:b/>
          <w:sz w:val="28"/>
          <w:szCs w:val="28"/>
        </w:rPr>
      </w:pPr>
      <w:r w:rsidRPr="00A7406A">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0862D1" w:rsidRPr="000862D1" w:rsidRDefault="000862D1" w:rsidP="000862D1">
      <w:pPr>
        <w:spacing w:after="0" w:line="240" w:lineRule="auto"/>
        <w:contextualSpacing/>
        <w:jc w:val="right"/>
        <w:rPr>
          <w:rFonts w:ascii="Times New Roman" w:eastAsia="Calibri" w:hAnsi="Times New Roman" w:cs="Times New Roman"/>
          <w:sz w:val="24"/>
          <w:szCs w:val="24"/>
        </w:rPr>
      </w:pPr>
      <w:r w:rsidRPr="000862D1">
        <w:rPr>
          <w:rFonts w:ascii="Times New Roman" w:eastAsia="Calibri"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8"/>
        <w:gridCol w:w="3715"/>
        <w:gridCol w:w="1656"/>
        <w:gridCol w:w="1947"/>
        <w:gridCol w:w="1655"/>
      </w:tblGrid>
      <w:tr w:rsidR="000862D1" w:rsidRPr="000862D1" w:rsidTr="000862D1">
        <w:tc>
          <w:tcPr>
            <w:tcW w:w="598" w:type="dxa"/>
          </w:tcPr>
          <w:p w:rsidR="000862D1" w:rsidRPr="000862D1" w:rsidRDefault="000862D1" w:rsidP="000862D1">
            <w:pPr>
              <w:spacing w:after="0" w:line="240" w:lineRule="auto"/>
              <w:jc w:val="center"/>
              <w:rPr>
                <w:rFonts w:ascii="Times New Roman" w:eastAsia="Calibri" w:hAnsi="Times New Roman" w:cs="Times New Roman"/>
                <w:sz w:val="24"/>
                <w:szCs w:val="24"/>
              </w:rPr>
            </w:pPr>
          </w:p>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 п/п</w:t>
            </w:r>
          </w:p>
        </w:tc>
        <w:tc>
          <w:tcPr>
            <w:tcW w:w="3715" w:type="dxa"/>
          </w:tcPr>
          <w:p w:rsidR="000862D1" w:rsidRPr="000862D1" w:rsidRDefault="000862D1" w:rsidP="000862D1">
            <w:pPr>
              <w:spacing w:after="0" w:line="240" w:lineRule="auto"/>
              <w:jc w:val="center"/>
              <w:rPr>
                <w:rFonts w:ascii="Times New Roman" w:eastAsia="Calibri" w:hAnsi="Times New Roman" w:cs="Times New Roman"/>
                <w:sz w:val="24"/>
                <w:szCs w:val="24"/>
              </w:rPr>
            </w:pPr>
          </w:p>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Наименование ответственного исполнителя, соисполнителя государственной программы</w:t>
            </w:r>
          </w:p>
        </w:tc>
        <w:tc>
          <w:tcPr>
            <w:tcW w:w="1656" w:type="dxa"/>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Оценка ожидаемого исполнения 2015 года</w:t>
            </w:r>
          </w:p>
        </w:tc>
        <w:tc>
          <w:tcPr>
            <w:tcW w:w="1947" w:type="dxa"/>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Предусмотрено в паспорте государственной программы на 2016 год</w:t>
            </w:r>
          </w:p>
        </w:tc>
        <w:tc>
          <w:tcPr>
            <w:tcW w:w="1655" w:type="dxa"/>
          </w:tcPr>
          <w:p w:rsidR="000862D1" w:rsidRPr="000862D1" w:rsidRDefault="000862D1" w:rsidP="000862D1">
            <w:pPr>
              <w:spacing w:after="0" w:line="240" w:lineRule="auto"/>
              <w:jc w:val="center"/>
              <w:rPr>
                <w:rFonts w:ascii="Times New Roman" w:eastAsia="Calibri" w:hAnsi="Times New Roman" w:cs="Times New Roman"/>
                <w:sz w:val="24"/>
                <w:szCs w:val="24"/>
              </w:rPr>
            </w:pPr>
          </w:p>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2016 год (проект закона)</w:t>
            </w:r>
          </w:p>
        </w:tc>
      </w:tr>
      <w:tr w:rsidR="000862D1" w:rsidRPr="000862D1" w:rsidTr="000862D1">
        <w:tc>
          <w:tcPr>
            <w:tcW w:w="598" w:type="dxa"/>
          </w:tcPr>
          <w:p w:rsidR="000862D1" w:rsidRPr="000862D1" w:rsidRDefault="000862D1" w:rsidP="000862D1">
            <w:pPr>
              <w:spacing w:after="0" w:line="240" w:lineRule="auto"/>
              <w:jc w:val="both"/>
              <w:rPr>
                <w:rFonts w:ascii="Times New Roman" w:eastAsia="Calibri" w:hAnsi="Times New Roman" w:cs="Times New Roman"/>
                <w:b/>
                <w:bCs/>
                <w:sz w:val="24"/>
                <w:szCs w:val="24"/>
              </w:rPr>
            </w:pPr>
          </w:p>
        </w:tc>
        <w:tc>
          <w:tcPr>
            <w:tcW w:w="3715" w:type="dxa"/>
          </w:tcPr>
          <w:p w:rsidR="000862D1" w:rsidRPr="000862D1" w:rsidRDefault="000862D1" w:rsidP="000862D1">
            <w:pPr>
              <w:spacing w:after="0" w:line="240" w:lineRule="auto"/>
              <w:jc w:val="both"/>
              <w:rPr>
                <w:rFonts w:ascii="Times New Roman" w:eastAsia="Calibri" w:hAnsi="Times New Roman" w:cs="Times New Roman"/>
                <w:b/>
                <w:bCs/>
                <w:sz w:val="24"/>
                <w:szCs w:val="24"/>
              </w:rPr>
            </w:pPr>
            <w:r w:rsidRPr="000862D1">
              <w:rPr>
                <w:rFonts w:ascii="Times New Roman" w:eastAsia="Calibri" w:hAnsi="Times New Roman" w:cs="Times New Roman"/>
                <w:b/>
                <w:bCs/>
                <w:sz w:val="24"/>
                <w:szCs w:val="24"/>
              </w:rPr>
              <w:t>Всего по государственной программе</w:t>
            </w:r>
          </w:p>
        </w:tc>
        <w:tc>
          <w:tcPr>
            <w:tcW w:w="1656" w:type="dxa"/>
            <w:vAlign w:val="center"/>
          </w:tcPr>
          <w:p w:rsidR="000862D1" w:rsidRPr="000862D1" w:rsidRDefault="000862D1" w:rsidP="000862D1">
            <w:pPr>
              <w:spacing w:after="0" w:line="240" w:lineRule="auto"/>
              <w:jc w:val="center"/>
              <w:rPr>
                <w:rFonts w:ascii="Times New Roman" w:eastAsia="Calibri" w:hAnsi="Times New Roman" w:cs="Times New Roman"/>
                <w:b/>
                <w:bCs/>
                <w:sz w:val="24"/>
                <w:szCs w:val="24"/>
              </w:rPr>
            </w:pPr>
            <w:r w:rsidRPr="000862D1">
              <w:rPr>
                <w:rFonts w:ascii="Times New Roman" w:eastAsia="Calibri" w:hAnsi="Times New Roman" w:cs="Times New Roman"/>
                <w:b/>
                <w:bCs/>
                <w:sz w:val="24"/>
                <w:szCs w:val="24"/>
              </w:rPr>
              <w:t>683 541,1</w:t>
            </w: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b/>
                <w:bCs/>
                <w:sz w:val="24"/>
                <w:szCs w:val="24"/>
              </w:rPr>
            </w:pPr>
            <w:r w:rsidRPr="000862D1">
              <w:rPr>
                <w:rFonts w:ascii="Times New Roman" w:eastAsia="Calibri" w:hAnsi="Times New Roman" w:cs="Times New Roman"/>
                <w:b/>
                <w:bCs/>
                <w:sz w:val="24"/>
                <w:szCs w:val="24"/>
              </w:rPr>
              <w:t>681 841,5</w:t>
            </w:r>
          </w:p>
        </w:tc>
        <w:tc>
          <w:tcPr>
            <w:tcW w:w="1655" w:type="dxa"/>
            <w:vAlign w:val="center"/>
          </w:tcPr>
          <w:p w:rsidR="000862D1" w:rsidRPr="000862D1" w:rsidRDefault="000862D1" w:rsidP="000862D1">
            <w:pPr>
              <w:spacing w:after="0" w:line="240" w:lineRule="auto"/>
              <w:jc w:val="center"/>
              <w:rPr>
                <w:rFonts w:ascii="Times New Roman" w:eastAsia="Calibri" w:hAnsi="Times New Roman" w:cs="Times New Roman"/>
                <w:b/>
                <w:bCs/>
                <w:sz w:val="24"/>
                <w:szCs w:val="24"/>
              </w:rPr>
            </w:pPr>
            <w:r w:rsidRPr="000862D1">
              <w:rPr>
                <w:rFonts w:ascii="Times New Roman" w:eastAsia="Calibri" w:hAnsi="Times New Roman" w:cs="Times New Roman"/>
                <w:b/>
                <w:bCs/>
                <w:sz w:val="24"/>
                <w:szCs w:val="24"/>
              </w:rPr>
              <w:t>512 643,0</w:t>
            </w:r>
          </w:p>
        </w:tc>
      </w:tr>
      <w:tr w:rsidR="000862D1" w:rsidRPr="000862D1" w:rsidTr="000862D1">
        <w:tc>
          <w:tcPr>
            <w:tcW w:w="598" w:type="dxa"/>
          </w:tcPr>
          <w:p w:rsidR="000862D1" w:rsidRPr="000862D1" w:rsidRDefault="000862D1" w:rsidP="000862D1">
            <w:pPr>
              <w:spacing w:after="0" w:line="240" w:lineRule="auto"/>
              <w:jc w:val="both"/>
              <w:rPr>
                <w:rFonts w:ascii="Times New Roman" w:eastAsia="Calibri" w:hAnsi="Times New Roman" w:cs="Times New Roman"/>
                <w:sz w:val="24"/>
                <w:szCs w:val="24"/>
              </w:rPr>
            </w:pPr>
          </w:p>
        </w:tc>
        <w:tc>
          <w:tcPr>
            <w:tcW w:w="3715" w:type="dxa"/>
          </w:tcPr>
          <w:p w:rsidR="000862D1" w:rsidRPr="000862D1" w:rsidRDefault="000862D1" w:rsidP="000862D1">
            <w:pPr>
              <w:spacing w:after="0" w:line="240" w:lineRule="auto"/>
              <w:jc w:val="both"/>
              <w:rPr>
                <w:rFonts w:ascii="Times New Roman" w:eastAsia="Calibri" w:hAnsi="Times New Roman" w:cs="Times New Roman"/>
                <w:sz w:val="24"/>
                <w:szCs w:val="24"/>
              </w:rPr>
            </w:pPr>
            <w:r w:rsidRPr="000862D1">
              <w:rPr>
                <w:rFonts w:ascii="Times New Roman" w:eastAsia="Calibri" w:hAnsi="Times New Roman" w:cs="Times New Roman"/>
                <w:sz w:val="24"/>
                <w:szCs w:val="24"/>
              </w:rPr>
              <w:t>в том числе:</w:t>
            </w:r>
          </w:p>
        </w:tc>
        <w:tc>
          <w:tcPr>
            <w:tcW w:w="1656"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p>
        </w:tc>
        <w:tc>
          <w:tcPr>
            <w:tcW w:w="1655"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p>
        </w:tc>
      </w:tr>
      <w:tr w:rsidR="000862D1" w:rsidRPr="000862D1" w:rsidTr="006A6CF9">
        <w:trPr>
          <w:trHeight w:val="64"/>
        </w:trPr>
        <w:tc>
          <w:tcPr>
            <w:tcW w:w="598" w:type="dxa"/>
          </w:tcPr>
          <w:p w:rsidR="000862D1" w:rsidRPr="000862D1" w:rsidRDefault="000862D1" w:rsidP="000862D1">
            <w:pPr>
              <w:spacing w:after="0" w:line="240" w:lineRule="auto"/>
              <w:jc w:val="both"/>
              <w:rPr>
                <w:rFonts w:ascii="Times New Roman" w:eastAsia="Calibri" w:hAnsi="Times New Roman" w:cs="Times New Roman"/>
                <w:sz w:val="24"/>
                <w:szCs w:val="24"/>
              </w:rPr>
            </w:pPr>
            <w:r w:rsidRPr="000862D1">
              <w:rPr>
                <w:rFonts w:ascii="Times New Roman" w:eastAsia="Calibri" w:hAnsi="Times New Roman" w:cs="Times New Roman"/>
                <w:sz w:val="24"/>
                <w:szCs w:val="24"/>
              </w:rPr>
              <w:t>1</w:t>
            </w:r>
          </w:p>
        </w:tc>
        <w:tc>
          <w:tcPr>
            <w:tcW w:w="3715" w:type="dxa"/>
          </w:tcPr>
          <w:p w:rsidR="000862D1" w:rsidRPr="000862D1" w:rsidRDefault="000862D1" w:rsidP="000862D1">
            <w:pPr>
              <w:spacing w:after="0" w:line="240" w:lineRule="auto"/>
              <w:jc w:val="both"/>
              <w:rPr>
                <w:rFonts w:ascii="Times New Roman" w:eastAsia="Calibri" w:hAnsi="Times New Roman" w:cs="Times New Roman"/>
                <w:sz w:val="24"/>
                <w:szCs w:val="24"/>
              </w:rPr>
            </w:pPr>
            <w:r w:rsidRPr="000862D1">
              <w:rPr>
                <w:rFonts w:ascii="Times New Roman" w:eastAsia="Calibri" w:hAnsi="Times New Roman" w:cs="Times New Roman"/>
                <w:sz w:val="24"/>
                <w:szCs w:val="24"/>
              </w:rPr>
              <w:t xml:space="preserve">Департамент по гражданской обороне и пожарной </w:t>
            </w:r>
            <w:r w:rsidRPr="000862D1">
              <w:rPr>
                <w:rFonts w:ascii="Times New Roman" w:eastAsia="Calibri" w:hAnsi="Times New Roman" w:cs="Times New Roman"/>
                <w:sz w:val="24"/>
                <w:szCs w:val="24"/>
              </w:rPr>
              <w:lastRenderedPageBreak/>
              <w:t>безопасности Забайкальского края</w:t>
            </w:r>
          </w:p>
        </w:tc>
        <w:tc>
          <w:tcPr>
            <w:tcW w:w="1656" w:type="dxa"/>
            <w:vAlign w:val="center"/>
          </w:tcPr>
          <w:p w:rsidR="000862D1" w:rsidRPr="000862D1" w:rsidRDefault="000862D1" w:rsidP="000862D1">
            <w:pPr>
              <w:spacing w:after="0" w:line="240" w:lineRule="auto"/>
              <w:jc w:val="center"/>
              <w:rPr>
                <w:rFonts w:ascii="Times New Roman" w:eastAsia="Calibri" w:hAnsi="Times New Roman" w:cs="Times New Roman"/>
                <w:bCs/>
                <w:sz w:val="24"/>
                <w:szCs w:val="24"/>
              </w:rPr>
            </w:pPr>
            <w:r w:rsidRPr="000862D1">
              <w:rPr>
                <w:rFonts w:ascii="Times New Roman" w:eastAsia="Calibri" w:hAnsi="Times New Roman" w:cs="Times New Roman"/>
                <w:bCs/>
                <w:sz w:val="24"/>
                <w:szCs w:val="24"/>
              </w:rPr>
              <w:lastRenderedPageBreak/>
              <w:t>683 541,1</w:t>
            </w: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bCs/>
                <w:sz w:val="24"/>
                <w:szCs w:val="24"/>
              </w:rPr>
            </w:pPr>
            <w:r w:rsidRPr="000862D1">
              <w:rPr>
                <w:rFonts w:ascii="Times New Roman" w:eastAsia="Calibri" w:hAnsi="Times New Roman" w:cs="Times New Roman"/>
                <w:bCs/>
                <w:sz w:val="24"/>
                <w:szCs w:val="24"/>
              </w:rPr>
              <w:t>681 841,5</w:t>
            </w:r>
          </w:p>
        </w:tc>
        <w:tc>
          <w:tcPr>
            <w:tcW w:w="1655" w:type="dxa"/>
            <w:vAlign w:val="center"/>
          </w:tcPr>
          <w:p w:rsidR="000862D1" w:rsidRPr="000862D1" w:rsidRDefault="000862D1" w:rsidP="000862D1">
            <w:pPr>
              <w:spacing w:after="0" w:line="240" w:lineRule="auto"/>
              <w:jc w:val="center"/>
              <w:rPr>
                <w:rFonts w:ascii="Times New Roman" w:eastAsia="Calibri" w:hAnsi="Times New Roman" w:cs="Times New Roman"/>
                <w:bCs/>
                <w:sz w:val="24"/>
                <w:szCs w:val="24"/>
              </w:rPr>
            </w:pPr>
            <w:r w:rsidRPr="000862D1">
              <w:rPr>
                <w:rFonts w:ascii="Times New Roman" w:eastAsia="Calibri" w:hAnsi="Times New Roman" w:cs="Times New Roman"/>
                <w:bCs/>
                <w:sz w:val="24"/>
                <w:szCs w:val="24"/>
              </w:rPr>
              <w:t>512 643,0</w:t>
            </w:r>
          </w:p>
        </w:tc>
      </w:tr>
    </w:tbl>
    <w:p w:rsidR="000862D1" w:rsidRDefault="000862D1" w:rsidP="00546761">
      <w:pPr>
        <w:spacing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В состав государственной программы входят 8 подпрограмм.</w:t>
      </w:r>
    </w:p>
    <w:p w:rsidR="000F6894" w:rsidRDefault="000F6894" w:rsidP="000862D1">
      <w:pPr>
        <w:spacing w:after="0" w:line="240" w:lineRule="auto"/>
        <w:ind w:firstLine="709"/>
        <w:contextualSpacing/>
        <w:jc w:val="center"/>
        <w:rPr>
          <w:rFonts w:ascii="Times New Roman" w:eastAsia="Calibri" w:hAnsi="Times New Roman" w:cs="Times New Roman"/>
          <w:b/>
          <w:bCs/>
          <w:sz w:val="28"/>
          <w:szCs w:val="28"/>
        </w:rPr>
      </w:pPr>
    </w:p>
    <w:p w:rsidR="000862D1" w:rsidRPr="00A7406A" w:rsidRDefault="000862D1" w:rsidP="000862D1">
      <w:pPr>
        <w:spacing w:after="0" w:line="240" w:lineRule="auto"/>
        <w:ind w:firstLine="709"/>
        <w:contextualSpacing/>
        <w:jc w:val="center"/>
        <w:rPr>
          <w:rFonts w:ascii="Times New Roman" w:eastAsia="Calibri" w:hAnsi="Times New Roman" w:cs="Times New Roman"/>
          <w:b/>
          <w:bCs/>
          <w:sz w:val="28"/>
          <w:szCs w:val="28"/>
        </w:rPr>
      </w:pPr>
      <w:r w:rsidRPr="00A7406A">
        <w:rPr>
          <w:rFonts w:ascii="Times New Roman" w:eastAsia="Calibri" w:hAnsi="Times New Roman" w:cs="Times New Roman"/>
          <w:b/>
          <w:bCs/>
          <w:sz w:val="28"/>
          <w:szCs w:val="28"/>
        </w:rPr>
        <w:t xml:space="preserve">Структура расходов государственной программы </w:t>
      </w:r>
    </w:p>
    <w:p w:rsidR="000862D1" w:rsidRPr="000862D1" w:rsidRDefault="000862D1" w:rsidP="000862D1">
      <w:pPr>
        <w:spacing w:after="0" w:line="240" w:lineRule="auto"/>
        <w:ind w:left="7080" w:firstLine="709"/>
        <w:contextualSpacing/>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0"/>
        <w:gridCol w:w="3757"/>
        <w:gridCol w:w="1587"/>
        <w:gridCol w:w="1947"/>
        <w:gridCol w:w="1680"/>
      </w:tblGrid>
      <w:tr w:rsidR="000862D1" w:rsidRPr="000862D1" w:rsidTr="000F6894">
        <w:trPr>
          <w:tblHeader/>
        </w:trPr>
        <w:tc>
          <w:tcPr>
            <w:tcW w:w="600" w:type="dxa"/>
          </w:tcPr>
          <w:p w:rsidR="000862D1" w:rsidRPr="000862D1" w:rsidRDefault="000862D1" w:rsidP="000862D1">
            <w:pPr>
              <w:spacing w:after="0" w:line="240" w:lineRule="auto"/>
              <w:jc w:val="center"/>
              <w:rPr>
                <w:rFonts w:ascii="Times New Roman" w:eastAsia="Calibri" w:hAnsi="Times New Roman" w:cs="Times New Roman"/>
                <w:sz w:val="24"/>
                <w:szCs w:val="24"/>
              </w:rPr>
            </w:pPr>
          </w:p>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 п/п</w:t>
            </w:r>
          </w:p>
        </w:tc>
        <w:tc>
          <w:tcPr>
            <w:tcW w:w="3757" w:type="dxa"/>
          </w:tcPr>
          <w:p w:rsidR="000862D1" w:rsidRPr="000862D1" w:rsidRDefault="000862D1" w:rsidP="000862D1">
            <w:pPr>
              <w:spacing w:after="0" w:line="240" w:lineRule="auto"/>
              <w:jc w:val="center"/>
              <w:rPr>
                <w:rFonts w:ascii="Times New Roman" w:eastAsia="Calibri" w:hAnsi="Times New Roman" w:cs="Times New Roman"/>
                <w:sz w:val="24"/>
                <w:szCs w:val="24"/>
              </w:rPr>
            </w:pPr>
          </w:p>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Наименование подпрограммы государственной программы</w:t>
            </w:r>
          </w:p>
        </w:tc>
        <w:tc>
          <w:tcPr>
            <w:tcW w:w="1587" w:type="dxa"/>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Оценка ожидаемого исполнения 2015 года</w:t>
            </w:r>
          </w:p>
        </w:tc>
        <w:tc>
          <w:tcPr>
            <w:tcW w:w="1947" w:type="dxa"/>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Предусмотрено в паспорте государственной программы на 2016 год</w:t>
            </w:r>
          </w:p>
        </w:tc>
        <w:tc>
          <w:tcPr>
            <w:tcW w:w="1680" w:type="dxa"/>
          </w:tcPr>
          <w:p w:rsidR="000862D1" w:rsidRPr="000862D1" w:rsidRDefault="000862D1" w:rsidP="000862D1">
            <w:pPr>
              <w:spacing w:after="0" w:line="240" w:lineRule="auto"/>
              <w:jc w:val="center"/>
              <w:rPr>
                <w:rFonts w:ascii="Times New Roman" w:eastAsia="Calibri" w:hAnsi="Times New Roman" w:cs="Times New Roman"/>
                <w:sz w:val="24"/>
                <w:szCs w:val="24"/>
              </w:rPr>
            </w:pPr>
          </w:p>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2016 год (проект закона)</w:t>
            </w:r>
          </w:p>
        </w:tc>
      </w:tr>
      <w:tr w:rsidR="000862D1" w:rsidRPr="000862D1" w:rsidTr="000F6894">
        <w:tc>
          <w:tcPr>
            <w:tcW w:w="600" w:type="dxa"/>
          </w:tcPr>
          <w:p w:rsidR="000862D1" w:rsidRPr="000862D1" w:rsidRDefault="000862D1" w:rsidP="000862D1">
            <w:pPr>
              <w:spacing w:after="0" w:line="240" w:lineRule="auto"/>
              <w:jc w:val="both"/>
              <w:rPr>
                <w:rFonts w:ascii="Times New Roman" w:eastAsia="Calibri" w:hAnsi="Times New Roman" w:cs="Times New Roman"/>
                <w:sz w:val="24"/>
                <w:szCs w:val="24"/>
              </w:rPr>
            </w:pPr>
          </w:p>
        </w:tc>
        <w:tc>
          <w:tcPr>
            <w:tcW w:w="3757" w:type="dxa"/>
          </w:tcPr>
          <w:p w:rsidR="000862D1" w:rsidRPr="000862D1" w:rsidRDefault="000862D1" w:rsidP="000862D1">
            <w:pPr>
              <w:spacing w:after="0" w:line="240" w:lineRule="auto"/>
              <w:jc w:val="both"/>
              <w:rPr>
                <w:rFonts w:ascii="Times New Roman" w:eastAsia="Calibri" w:hAnsi="Times New Roman" w:cs="Times New Roman"/>
                <w:b/>
                <w:bCs/>
                <w:sz w:val="24"/>
                <w:szCs w:val="24"/>
              </w:rPr>
            </w:pPr>
            <w:r w:rsidRPr="000862D1">
              <w:rPr>
                <w:rFonts w:ascii="Times New Roman" w:eastAsia="Calibri" w:hAnsi="Times New Roman" w:cs="Times New Roman"/>
                <w:b/>
                <w:bCs/>
                <w:sz w:val="24"/>
                <w:szCs w:val="24"/>
              </w:rPr>
              <w:t>Всего по государственной программе</w:t>
            </w:r>
          </w:p>
        </w:tc>
        <w:tc>
          <w:tcPr>
            <w:tcW w:w="1587" w:type="dxa"/>
            <w:vAlign w:val="center"/>
          </w:tcPr>
          <w:p w:rsidR="000862D1" w:rsidRPr="000862D1" w:rsidRDefault="000862D1" w:rsidP="000862D1">
            <w:pPr>
              <w:spacing w:after="0" w:line="240" w:lineRule="auto"/>
              <w:jc w:val="center"/>
              <w:rPr>
                <w:rFonts w:ascii="Times New Roman" w:eastAsia="Calibri" w:hAnsi="Times New Roman" w:cs="Times New Roman"/>
                <w:b/>
                <w:bCs/>
                <w:sz w:val="24"/>
                <w:szCs w:val="24"/>
              </w:rPr>
            </w:pPr>
            <w:r w:rsidRPr="000862D1">
              <w:rPr>
                <w:rFonts w:ascii="Times New Roman" w:eastAsia="Calibri" w:hAnsi="Times New Roman" w:cs="Times New Roman"/>
                <w:b/>
                <w:bCs/>
                <w:sz w:val="24"/>
                <w:szCs w:val="24"/>
              </w:rPr>
              <w:t>683 541,1</w:t>
            </w: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b/>
                <w:bCs/>
                <w:sz w:val="24"/>
                <w:szCs w:val="24"/>
              </w:rPr>
            </w:pPr>
            <w:r w:rsidRPr="000862D1">
              <w:rPr>
                <w:rFonts w:ascii="Times New Roman" w:eastAsia="Calibri" w:hAnsi="Times New Roman" w:cs="Times New Roman"/>
                <w:b/>
                <w:bCs/>
                <w:sz w:val="24"/>
                <w:szCs w:val="24"/>
              </w:rPr>
              <w:t>681 841,5</w:t>
            </w:r>
          </w:p>
        </w:tc>
        <w:tc>
          <w:tcPr>
            <w:tcW w:w="1680" w:type="dxa"/>
            <w:vAlign w:val="center"/>
          </w:tcPr>
          <w:p w:rsidR="000862D1" w:rsidRPr="000862D1" w:rsidRDefault="000862D1" w:rsidP="000862D1">
            <w:pPr>
              <w:spacing w:after="0" w:line="240" w:lineRule="auto"/>
              <w:jc w:val="center"/>
              <w:rPr>
                <w:rFonts w:ascii="Times New Roman" w:eastAsia="Calibri" w:hAnsi="Times New Roman" w:cs="Times New Roman"/>
                <w:b/>
                <w:bCs/>
                <w:sz w:val="24"/>
                <w:szCs w:val="24"/>
              </w:rPr>
            </w:pPr>
            <w:r w:rsidRPr="000862D1">
              <w:rPr>
                <w:rFonts w:ascii="Times New Roman" w:eastAsia="Calibri" w:hAnsi="Times New Roman" w:cs="Times New Roman"/>
                <w:b/>
                <w:bCs/>
                <w:sz w:val="24"/>
                <w:szCs w:val="24"/>
              </w:rPr>
              <w:t>512 643,0</w:t>
            </w:r>
          </w:p>
        </w:tc>
      </w:tr>
      <w:tr w:rsidR="000862D1" w:rsidRPr="000862D1" w:rsidTr="000F6894">
        <w:tc>
          <w:tcPr>
            <w:tcW w:w="600" w:type="dxa"/>
          </w:tcPr>
          <w:p w:rsidR="000862D1" w:rsidRPr="000862D1" w:rsidRDefault="000862D1" w:rsidP="000862D1">
            <w:pPr>
              <w:spacing w:after="0" w:line="240" w:lineRule="auto"/>
              <w:jc w:val="both"/>
              <w:rPr>
                <w:rFonts w:ascii="Times New Roman" w:eastAsia="Calibri" w:hAnsi="Times New Roman" w:cs="Times New Roman"/>
                <w:sz w:val="24"/>
                <w:szCs w:val="24"/>
              </w:rPr>
            </w:pPr>
          </w:p>
        </w:tc>
        <w:tc>
          <w:tcPr>
            <w:tcW w:w="3757" w:type="dxa"/>
          </w:tcPr>
          <w:p w:rsidR="000862D1" w:rsidRPr="000862D1" w:rsidRDefault="000862D1" w:rsidP="000862D1">
            <w:pPr>
              <w:spacing w:after="0" w:line="240" w:lineRule="auto"/>
              <w:jc w:val="both"/>
              <w:rPr>
                <w:rFonts w:ascii="Times New Roman" w:eastAsia="Calibri" w:hAnsi="Times New Roman" w:cs="Times New Roman"/>
                <w:sz w:val="24"/>
                <w:szCs w:val="24"/>
              </w:rPr>
            </w:pPr>
            <w:r w:rsidRPr="000862D1">
              <w:rPr>
                <w:rFonts w:ascii="Times New Roman" w:eastAsia="Calibri" w:hAnsi="Times New Roman" w:cs="Times New Roman"/>
                <w:sz w:val="24"/>
                <w:szCs w:val="24"/>
              </w:rPr>
              <w:t>в том числе:</w:t>
            </w:r>
          </w:p>
        </w:tc>
        <w:tc>
          <w:tcPr>
            <w:tcW w:w="158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p>
        </w:tc>
        <w:tc>
          <w:tcPr>
            <w:tcW w:w="1680"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p>
        </w:tc>
      </w:tr>
      <w:tr w:rsidR="000862D1" w:rsidRPr="000862D1" w:rsidTr="000F6894">
        <w:tc>
          <w:tcPr>
            <w:tcW w:w="600" w:type="dxa"/>
          </w:tcPr>
          <w:p w:rsidR="000862D1" w:rsidRPr="000862D1" w:rsidRDefault="000862D1" w:rsidP="000862D1">
            <w:pPr>
              <w:spacing w:after="0" w:line="240" w:lineRule="auto"/>
              <w:jc w:val="both"/>
              <w:rPr>
                <w:rFonts w:ascii="Times New Roman" w:eastAsia="Calibri" w:hAnsi="Times New Roman" w:cs="Times New Roman"/>
                <w:sz w:val="24"/>
                <w:szCs w:val="24"/>
              </w:rPr>
            </w:pPr>
            <w:r w:rsidRPr="000862D1">
              <w:rPr>
                <w:rFonts w:ascii="Times New Roman" w:eastAsia="Calibri" w:hAnsi="Times New Roman" w:cs="Times New Roman"/>
                <w:sz w:val="24"/>
                <w:szCs w:val="24"/>
              </w:rPr>
              <w:t>1</w:t>
            </w:r>
            <w:r w:rsidR="00B022A9">
              <w:rPr>
                <w:rFonts w:ascii="Times New Roman" w:eastAsia="Calibri" w:hAnsi="Times New Roman" w:cs="Times New Roman"/>
                <w:sz w:val="24"/>
                <w:szCs w:val="24"/>
              </w:rPr>
              <w:t>.</w:t>
            </w:r>
          </w:p>
        </w:tc>
        <w:tc>
          <w:tcPr>
            <w:tcW w:w="3757" w:type="dxa"/>
            <w:vAlign w:val="center"/>
          </w:tcPr>
          <w:p w:rsidR="000862D1" w:rsidRPr="000862D1" w:rsidRDefault="000862D1" w:rsidP="00B022A9">
            <w:pPr>
              <w:spacing w:after="0" w:line="240" w:lineRule="auto"/>
              <w:jc w:val="both"/>
              <w:rPr>
                <w:rFonts w:ascii="Times New Roman" w:eastAsia="Calibri" w:hAnsi="Times New Roman" w:cs="Times New Roman"/>
                <w:color w:val="000000"/>
                <w:sz w:val="24"/>
                <w:szCs w:val="24"/>
              </w:rPr>
            </w:pPr>
            <w:r w:rsidRPr="00B022A9">
              <w:rPr>
                <w:rFonts w:ascii="Times New Roman" w:eastAsia="Calibri" w:hAnsi="Times New Roman" w:cs="Times New Roman"/>
                <w:sz w:val="24"/>
                <w:szCs w:val="24"/>
              </w:rPr>
              <w:t>Организация обучения в области гражданской обороны, обеспечения пожарной безопасности и защиты от чрезвычайных ситуаций</w:t>
            </w:r>
          </w:p>
        </w:tc>
        <w:tc>
          <w:tcPr>
            <w:tcW w:w="158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9 447,8</w:t>
            </w: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9 829,8</w:t>
            </w:r>
          </w:p>
        </w:tc>
        <w:tc>
          <w:tcPr>
            <w:tcW w:w="1680"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6 816,0</w:t>
            </w:r>
          </w:p>
        </w:tc>
      </w:tr>
      <w:tr w:rsidR="000862D1" w:rsidRPr="000862D1" w:rsidTr="000F6894">
        <w:tc>
          <w:tcPr>
            <w:tcW w:w="600" w:type="dxa"/>
          </w:tcPr>
          <w:p w:rsidR="000862D1" w:rsidRPr="000862D1" w:rsidRDefault="000862D1" w:rsidP="000862D1">
            <w:pPr>
              <w:spacing w:after="0" w:line="240" w:lineRule="auto"/>
              <w:jc w:val="both"/>
              <w:rPr>
                <w:rFonts w:ascii="Times New Roman" w:eastAsia="Calibri" w:hAnsi="Times New Roman" w:cs="Times New Roman"/>
                <w:sz w:val="24"/>
                <w:szCs w:val="24"/>
              </w:rPr>
            </w:pPr>
            <w:r w:rsidRPr="000862D1">
              <w:rPr>
                <w:rFonts w:ascii="Times New Roman" w:eastAsia="Calibri" w:hAnsi="Times New Roman" w:cs="Times New Roman"/>
                <w:sz w:val="24"/>
                <w:szCs w:val="24"/>
              </w:rPr>
              <w:t>2</w:t>
            </w:r>
            <w:r w:rsidR="00B022A9">
              <w:rPr>
                <w:rFonts w:ascii="Times New Roman" w:eastAsia="Calibri" w:hAnsi="Times New Roman" w:cs="Times New Roman"/>
                <w:sz w:val="24"/>
                <w:szCs w:val="24"/>
              </w:rPr>
              <w:t>.</w:t>
            </w:r>
          </w:p>
        </w:tc>
        <w:tc>
          <w:tcPr>
            <w:tcW w:w="3757" w:type="dxa"/>
            <w:vAlign w:val="center"/>
          </w:tcPr>
          <w:p w:rsidR="000862D1" w:rsidRPr="00B022A9" w:rsidRDefault="000862D1" w:rsidP="00B022A9">
            <w:pPr>
              <w:spacing w:after="0" w:line="240" w:lineRule="auto"/>
              <w:jc w:val="both"/>
              <w:rPr>
                <w:rFonts w:ascii="Times New Roman" w:eastAsia="Calibri" w:hAnsi="Times New Roman" w:cs="Times New Roman"/>
                <w:sz w:val="24"/>
                <w:szCs w:val="24"/>
              </w:rPr>
            </w:pPr>
            <w:r w:rsidRPr="00B022A9">
              <w:rPr>
                <w:rFonts w:ascii="Times New Roman" w:eastAsia="Calibri" w:hAnsi="Times New Roman" w:cs="Times New Roman"/>
                <w:sz w:val="24"/>
                <w:szCs w:val="24"/>
              </w:rPr>
              <w:t>Содержание объектов и имущества гражданской обороны, резерва материальных ресурсов для ликвидации чрезвычайных ситуаций межмуниципального и регионального характера</w:t>
            </w:r>
          </w:p>
        </w:tc>
        <w:tc>
          <w:tcPr>
            <w:tcW w:w="158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21 819,9</w:t>
            </w: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27 963,3</w:t>
            </w:r>
          </w:p>
        </w:tc>
        <w:tc>
          <w:tcPr>
            <w:tcW w:w="1680"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16 359,8</w:t>
            </w:r>
          </w:p>
        </w:tc>
      </w:tr>
      <w:tr w:rsidR="000862D1" w:rsidRPr="000862D1" w:rsidTr="000F6894">
        <w:tc>
          <w:tcPr>
            <w:tcW w:w="600" w:type="dxa"/>
          </w:tcPr>
          <w:p w:rsidR="000862D1" w:rsidRPr="000862D1" w:rsidRDefault="000862D1" w:rsidP="000862D1">
            <w:pPr>
              <w:spacing w:after="0" w:line="240" w:lineRule="auto"/>
              <w:jc w:val="both"/>
              <w:rPr>
                <w:rFonts w:ascii="Times New Roman" w:eastAsia="Calibri" w:hAnsi="Times New Roman" w:cs="Times New Roman"/>
                <w:sz w:val="24"/>
                <w:szCs w:val="24"/>
              </w:rPr>
            </w:pPr>
            <w:r w:rsidRPr="000862D1">
              <w:rPr>
                <w:rFonts w:ascii="Times New Roman" w:eastAsia="Calibri" w:hAnsi="Times New Roman" w:cs="Times New Roman"/>
                <w:sz w:val="24"/>
                <w:szCs w:val="24"/>
              </w:rPr>
              <w:t>3</w:t>
            </w:r>
            <w:r w:rsidR="00B022A9">
              <w:rPr>
                <w:rFonts w:ascii="Times New Roman" w:eastAsia="Calibri" w:hAnsi="Times New Roman" w:cs="Times New Roman"/>
                <w:sz w:val="24"/>
                <w:szCs w:val="24"/>
              </w:rPr>
              <w:t>.</w:t>
            </w:r>
          </w:p>
        </w:tc>
        <w:tc>
          <w:tcPr>
            <w:tcW w:w="3757" w:type="dxa"/>
            <w:vAlign w:val="center"/>
          </w:tcPr>
          <w:p w:rsidR="000862D1" w:rsidRPr="00B022A9" w:rsidRDefault="00644A9C" w:rsidP="00B022A9">
            <w:pPr>
              <w:spacing w:after="0" w:line="240" w:lineRule="auto"/>
              <w:jc w:val="both"/>
              <w:rPr>
                <w:rFonts w:ascii="Times New Roman" w:eastAsia="Calibri" w:hAnsi="Times New Roman" w:cs="Times New Roman"/>
                <w:sz w:val="24"/>
                <w:szCs w:val="24"/>
              </w:rPr>
            </w:pPr>
            <w:r w:rsidRPr="00B022A9">
              <w:rPr>
                <w:rFonts w:ascii="Times New Roman" w:eastAsia="Calibri" w:hAnsi="Times New Roman" w:cs="Times New Roman"/>
                <w:sz w:val="24"/>
                <w:szCs w:val="24"/>
              </w:rPr>
              <w:t xml:space="preserve">Построение (развитие), внедрение и эксплуатация аппаратно-программного комплекса "Безопасный город" </w:t>
            </w:r>
          </w:p>
        </w:tc>
        <w:tc>
          <w:tcPr>
            <w:tcW w:w="1587" w:type="dxa"/>
            <w:vAlign w:val="center"/>
          </w:tcPr>
          <w:p w:rsidR="000862D1" w:rsidRPr="000862D1" w:rsidRDefault="00644A9C" w:rsidP="000862D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17 400,</w:t>
            </w:r>
            <w:r w:rsidR="000862D1" w:rsidRPr="000862D1">
              <w:rPr>
                <w:rFonts w:ascii="Times New Roman" w:eastAsia="Calibri" w:hAnsi="Times New Roman" w:cs="Times New Roman"/>
                <w:sz w:val="24"/>
                <w:szCs w:val="24"/>
              </w:rPr>
              <w:t>0</w:t>
            </w: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6 000,0</w:t>
            </w:r>
          </w:p>
        </w:tc>
        <w:tc>
          <w:tcPr>
            <w:tcW w:w="1680" w:type="dxa"/>
            <w:vAlign w:val="center"/>
          </w:tcPr>
          <w:p w:rsidR="000862D1" w:rsidRPr="000862D1" w:rsidRDefault="00644A9C" w:rsidP="000862D1">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18 218,5</w:t>
            </w:r>
          </w:p>
        </w:tc>
      </w:tr>
      <w:tr w:rsidR="000862D1" w:rsidRPr="000862D1" w:rsidTr="000F6894">
        <w:tc>
          <w:tcPr>
            <w:tcW w:w="600" w:type="dxa"/>
          </w:tcPr>
          <w:p w:rsidR="000862D1" w:rsidRPr="000862D1" w:rsidRDefault="000862D1" w:rsidP="000862D1">
            <w:pPr>
              <w:spacing w:after="0" w:line="240" w:lineRule="auto"/>
              <w:jc w:val="both"/>
              <w:rPr>
                <w:rFonts w:ascii="Times New Roman" w:eastAsia="Calibri" w:hAnsi="Times New Roman" w:cs="Times New Roman"/>
                <w:sz w:val="24"/>
                <w:szCs w:val="24"/>
              </w:rPr>
            </w:pPr>
            <w:r w:rsidRPr="000862D1">
              <w:rPr>
                <w:rFonts w:ascii="Times New Roman" w:eastAsia="Calibri" w:hAnsi="Times New Roman" w:cs="Times New Roman"/>
                <w:sz w:val="24"/>
                <w:szCs w:val="24"/>
              </w:rPr>
              <w:t>4</w:t>
            </w:r>
            <w:r w:rsidR="00B022A9">
              <w:rPr>
                <w:rFonts w:ascii="Times New Roman" w:eastAsia="Calibri" w:hAnsi="Times New Roman" w:cs="Times New Roman"/>
                <w:sz w:val="24"/>
                <w:szCs w:val="24"/>
              </w:rPr>
              <w:t>.</w:t>
            </w:r>
          </w:p>
        </w:tc>
        <w:tc>
          <w:tcPr>
            <w:tcW w:w="3757" w:type="dxa"/>
            <w:vAlign w:val="center"/>
          </w:tcPr>
          <w:p w:rsidR="000862D1" w:rsidRPr="00B022A9" w:rsidRDefault="000862D1" w:rsidP="001B5910">
            <w:pPr>
              <w:spacing w:after="0" w:line="240" w:lineRule="auto"/>
              <w:rPr>
                <w:rFonts w:ascii="Times New Roman" w:eastAsia="Calibri" w:hAnsi="Times New Roman" w:cs="Times New Roman"/>
                <w:sz w:val="24"/>
                <w:szCs w:val="24"/>
              </w:rPr>
            </w:pPr>
            <w:r w:rsidRPr="00B022A9">
              <w:rPr>
                <w:rFonts w:ascii="Times New Roman" w:eastAsia="Calibri" w:hAnsi="Times New Roman" w:cs="Times New Roman"/>
                <w:sz w:val="24"/>
                <w:szCs w:val="24"/>
              </w:rPr>
              <w:t>Организация и проведение поисково-спасательных, аварийно-спасательных</w:t>
            </w:r>
            <w:r w:rsidR="001B5910">
              <w:rPr>
                <w:rFonts w:ascii="Times New Roman" w:eastAsia="Calibri" w:hAnsi="Times New Roman" w:cs="Times New Roman"/>
                <w:sz w:val="24"/>
                <w:szCs w:val="24"/>
              </w:rPr>
              <w:t xml:space="preserve"> и</w:t>
            </w:r>
            <w:r w:rsidRPr="00B022A9">
              <w:rPr>
                <w:rFonts w:ascii="Times New Roman" w:eastAsia="Calibri" w:hAnsi="Times New Roman" w:cs="Times New Roman"/>
                <w:sz w:val="24"/>
                <w:szCs w:val="24"/>
              </w:rPr>
              <w:t xml:space="preserve"> водолазных работ</w:t>
            </w:r>
          </w:p>
        </w:tc>
        <w:tc>
          <w:tcPr>
            <w:tcW w:w="158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32 950,4</w:t>
            </w: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34 236,2</w:t>
            </w:r>
          </w:p>
        </w:tc>
        <w:tc>
          <w:tcPr>
            <w:tcW w:w="1680" w:type="dxa"/>
            <w:vAlign w:val="center"/>
          </w:tcPr>
          <w:p w:rsidR="000862D1" w:rsidRPr="000862D1" w:rsidRDefault="000862D1" w:rsidP="009778ED">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23 735,</w:t>
            </w:r>
            <w:r w:rsidR="009778ED">
              <w:rPr>
                <w:rFonts w:ascii="Times New Roman" w:eastAsia="Calibri" w:hAnsi="Times New Roman" w:cs="Times New Roman"/>
                <w:sz w:val="24"/>
                <w:szCs w:val="24"/>
              </w:rPr>
              <w:t>5</w:t>
            </w:r>
          </w:p>
        </w:tc>
      </w:tr>
      <w:tr w:rsidR="000862D1" w:rsidRPr="000862D1" w:rsidTr="000F6894">
        <w:tc>
          <w:tcPr>
            <w:tcW w:w="600" w:type="dxa"/>
          </w:tcPr>
          <w:p w:rsidR="000862D1" w:rsidRPr="000862D1" w:rsidRDefault="000862D1" w:rsidP="000862D1">
            <w:pPr>
              <w:spacing w:after="0" w:line="240" w:lineRule="auto"/>
              <w:jc w:val="both"/>
              <w:rPr>
                <w:rFonts w:ascii="Times New Roman" w:eastAsia="Calibri" w:hAnsi="Times New Roman" w:cs="Times New Roman"/>
                <w:sz w:val="24"/>
                <w:szCs w:val="24"/>
              </w:rPr>
            </w:pPr>
            <w:r w:rsidRPr="000862D1">
              <w:rPr>
                <w:rFonts w:ascii="Times New Roman" w:eastAsia="Calibri" w:hAnsi="Times New Roman" w:cs="Times New Roman"/>
                <w:sz w:val="24"/>
                <w:szCs w:val="24"/>
              </w:rPr>
              <w:t>5</w:t>
            </w:r>
            <w:r w:rsidR="00B022A9">
              <w:rPr>
                <w:rFonts w:ascii="Times New Roman" w:eastAsia="Calibri" w:hAnsi="Times New Roman" w:cs="Times New Roman"/>
                <w:sz w:val="24"/>
                <w:szCs w:val="24"/>
              </w:rPr>
              <w:t>.</w:t>
            </w:r>
          </w:p>
        </w:tc>
        <w:tc>
          <w:tcPr>
            <w:tcW w:w="3757" w:type="dxa"/>
            <w:vAlign w:val="center"/>
          </w:tcPr>
          <w:p w:rsidR="000862D1" w:rsidRPr="00B022A9" w:rsidRDefault="000862D1" w:rsidP="00B022A9">
            <w:pPr>
              <w:spacing w:after="0" w:line="240" w:lineRule="auto"/>
              <w:jc w:val="both"/>
              <w:rPr>
                <w:rFonts w:ascii="Times New Roman" w:eastAsia="Calibri" w:hAnsi="Times New Roman" w:cs="Times New Roman"/>
                <w:sz w:val="24"/>
                <w:szCs w:val="24"/>
              </w:rPr>
            </w:pPr>
            <w:r w:rsidRPr="00B022A9">
              <w:rPr>
                <w:rFonts w:ascii="Times New Roman" w:eastAsia="Calibri" w:hAnsi="Times New Roman" w:cs="Times New Roman"/>
                <w:sz w:val="24"/>
                <w:szCs w:val="24"/>
              </w:rPr>
              <w:t>Тушение пожаров и проведение связанных с ними аварийно-спасательных работ</w:t>
            </w:r>
          </w:p>
        </w:tc>
        <w:tc>
          <w:tcPr>
            <w:tcW w:w="158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591 347,0</w:t>
            </w: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592 784,1</w:t>
            </w:r>
          </w:p>
        </w:tc>
        <w:tc>
          <w:tcPr>
            <w:tcW w:w="1680"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440 071,9</w:t>
            </w:r>
          </w:p>
        </w:tc>
      </w:tr>
      <w:tr w:rsidR="000862D1" w:rsidRPr="000862D1" w:rsidTr="000F6894">
        <w:trPr>
          <w:trHeight w:val="439"/>
        </w:trPr>
        <w:tc>
          <w:tcPr>
            <w:tcW w:w="600" w:type="dxa"/>
          </w:tcPr>
          <w:p w:rsidR="000862D1" w:rsidRPr="000862D1" w:rsidRDefault="000F6894" w:rsidP="000862D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B022A9">
              <w:rPr>
                <w:rFonts w:ascii="Times New Roman" w:eastAsia="Calibri" w:hAnsi="Times New Roman" w:cs="Times New Roman"/>
                <w:sz w:val="24"/>
                <w:szCs w:val="24"/>
              </w:rPr>
              <w:t>.</w:t>
            </w:r>
          </w:p>
        </w:tc>
        <w:tc>
          <w:tcPr>
            <w:tcW w:w="3757" w:type="dxa"/>
            <w:vAlign w:val="center"/>
          </w:tcPr>
          <w:p w:rsidR="000862D1" w:rsidRPr="00B022A9" w:rsidRDefault="000862D1" w:rsidP="00B022A9">
            <w:pPr>
              <w:spacing w:after="0" w:line="240" w:lineRule="auto"/>
              <w:jc w:val="both"/>
              <w:rPr>
                <w:rFonts w:ascii="Times New Roman" w:eastAsia="Calibri" w:hAnsi="Times New Roman" w:cs="Times New Roman"/>
                <w:sz w:val="24"/>
                <w:szCs w:val="24"/>
              </w:rPr>
            </w:pPr>
            <w:r w:rsidRPr="00B022A9">
              <w:rPr>
                <w:rFonts w:ascii="Times New Roman" w:eastAsia="Calibri" w:hAnsi="Times New Roman" w:cs="Times New Roman"/>
                <w:sz w:val="24"/>
                <w:szCs w:val="24"/>
              </w:rPr>
              <w:t>Обеспечение и управление</w:t>
            </w:r>
          </w:p>
        </w:tc>
        <w:tc>
          <w:tcPr>
            <w:tcW w:w="158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10 576,0</w:t>
            </w:r>
          </w:p>
        </w:tc>
        <w:tc>
          <w:tcPr>
            <w:tcW w:w="1947" w:type="dxa"/>
            <w:vAlign w:val="center"/>
          </w:tcPr>
          <w:p w:rsidR="000862D1" w:rsidRPr="000862D1" w:rsidRDefault="000862D1" w:rsidP="000862D1">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10 835,1</w:t>
            </w:r>
          </w:p>
        </w:tc>
        <w:tc>
          <w:tcPr>
            <w:tcW w:w="1680" w:type="dxa"/>
            <w:vAlign w:val="center"/>
          </w:tcPr>
          <w:p w:rsidR="000862D1" w:rsidRPr="000862D1" w:rsidRDefault="000862D1" w:rsidP="009778ED">
            <w:pPr>
              <w:spacing w:after="0" w:line="240" w:lineRule="auto"/>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7 441,</w:t>
            </w:r>
            <w:r w:rsidR="009778ED">
              <w:rPr>
                <w:rFonts w:ascii="Times New Roman" w:eastAsia="Calibri" w:hAnsi="Times New Roman" w:cs="Times New Roman"/>
                <w:sz w:val="24"/>
                <w:szCs w:val="24"/>
              </w:rPr>
              <w:t>3</w:t>
            </w:r>
          </w:p>
        </w:tc>
      </w:tr>
    </w:tbl>
    <w:p w:rsidR="00605618" w:rsidRPr="00605618" w:rsidRDefault="00605618" w:rsidP="00925556">
      <w:pPr>
        <w:spacing w:after="0" w:line="240" w:lineRule="auto"/>
        <w:ind w:firstLine="708"/>
        <w:jc w:val="both"/>
        <w:rPr>
          <w:rFonts w:ascii="Times New Roman" w:hAnsi="Times New Roman" w:cs="Times New Roman"/>
          <w:sz w:val="28"/>
          <w:szCs w:val="28"/>
        </w:rPr>
      </w:pPr>
      <w:r w:rsidRPr="00605618">
        <w:rPr>
          <w:rFonts w:ascii="Times New Roman" w:hAnsi="Times New Roman" w:cs="Times New Roman"/>
          <w:sz w:val="28"/>
          <w:szCs w:val="28"/>
        </w:rPr>
        <w:t xml:space="preserve">Реализация мероприятий подпрограмм будет осуществляться путем </w:t>
      </w:r>
      <w:r w:rsidRPr="00605618">
        <w:rPr>
          <w:rFonts w:ascii="Times New Roman" w:hAnsi="Times New Roman" w:cs="Times New Roman"/>
          <w:iCs/>
          <w:sz w:val="28"/>
          <w:szCs w:val="28"/>
        </w:rPr>
        <w:t>предоставления субсидий бюджетным учреждениям на выполнение государственных заданий по оказанию государственных услуг (выполнению работ).</w:t>
      </w:r>
    </w:p>
    <w:p w:rsidR="00605618" w:rsidRPr="00605618" w:rsidRDefault="00605618" w:rsidP="00925556">
      <w:pPr>
        <w:spacing w:after="0" w:line="240" w:lineRule="auto"/>
        <w:ind w:firstLine="708"/>
        <w:jc w:val="both"/>
        <w:rPr>
          <w:rFonts w:ascii="Times New Roman" w:hAnsi="Times New Roman" w:cs="Times New Roman"/>
          <w:sz w:val="28"/>
          <w:szCs w:val="28"/>
        </w:rPr>
      </w:pPr>
      <w:r w:rsidRPr="00605618">
        <w:rPr>
          <w:rFonts w:ascii="Times New Roman" w:hAnsi="Times New Roman" w:cs="Times New Roman"/>
          <w:sz w:val="28"/>
          <w:szCs w:val="28"/>
        </w:rPr>
        <w:t xml:space="preserve">В результате реализации мероприятий подпрограмм прогнозируется </w:t>
      </w:r>
      <w:r w:rsidRPr="00605618">
        <w:rPr>
          <w:rFonts w:ascii="Times New Roman" w:hAnsi="Times New Roman" w:cs="Times New Roman"/>
          <w:iCs/>
          <w:sz w:val="28"/>
          <w:szCs w:val="28"/>
        </w:rPr>
        <w:t>выполнение целевых показателей, предусмотренных в государственной программе, а также показателей по государственному заданию</w:t>
      </w:r>
      <w:r w:rsidR="00925556">
        <w:rPr>
          <w:rFonts w:ascii="Times New Roman" w:hAnsi="Times New Roman" w:cs="Times New Roman"/>
          <w:iCs/>
          <w:sz w:val="28"/>
          <w:szCs w:val="28"/>
        </w:rPr>
        <w:t xml:space="preserve"> </w:t>
      </w:r>
      <w:r w:rsidRPr="00605618">
        <w:rPr>
          <w:rFonts w:ascii="Times New Roman" w:hAnsi="Times New Roman" w:cs="Times New Roman"/>
          <w:sz w:val="28"/>
          <w:szCs w:val="28"/>
        </w:rPr>
        <w:t xml:space="preserve">(в сопоставлении с достигнутыми целевыми показателями по состоянию на </w:t>
      </w:r>
      <w:r w:rsidR="00285EDE" w:rsidRPr="009620FB">
        <w:rPr>
          <w:b/>
          <w:bCs/>
        </w:rPr>
        <w:br/>
      </w:r>
      <w:r w:rsidRPr="00605618">
        <w:rPr>
          <w:rFonts w:ascii="Times New Roman" w:hAnsi="Times New Roman" w:cs="Times New Roman"/>
          <w:sz w:val="28"/>
          <w:szCs w:val="28"/>
        </w:rPr>
        <w:t>01 ноября 2015 года и оценкой ожидаемого исполнения 2015 года).</w:t>
      </w:r>
    </w:p>
    <w:p w:rsidR="00605618" w:rsidRPr="00605618" w:rsidRDefault="00605618" w:rsidP="00925556">
      <w:pPr>
        <w:tabs>
          <w:tab w:val="left" w:pos="-1526"/>
        </w:tabs>
        <w:spacing w:after="0" w:line="240" w:lineRule="auto"/>
        <w:ind w:firstLine="709"/>
        <w:jc w:val="both"/>
        <w:rPr>
          <w:rFonts w:ascii="Times New Roman" w:hAnsi="Times New Roman" w:cs="Times New Roman"/>
          <w:sz w:val="28"/>
          <w:szCs w:val="28"/>
        </w:rPr>
      </w:pPr>
      <w:r w:rsidRPr="00605618">
        <w:rPr>
          <w:rFonts w:ascii="Times New Roman" w:hAnsi="Times New Roman" w:cs="Times New Roman"/>
          <w:sz w:val="28"/>
          <w:szCs w:val="28"/>
        </w:rPr>
        <w:t xml:space="preserve">Основным мероприятием подпрограммы № 1 </w:t>
      </w:r>
      <w:r w:rsidRPr="00605618">
        <w:rPr>
          <w:rFonts w:ascii="Times New Roman" w:hAnsi="Times New Roman" w:cs="Times New Roman"/>
          <w:color w:val="000000"/>
          <w:sz w:val="28"/>
          <w:szCs w:val="28"/>
        </w:rPr>
        <w:t xml:space="preserve">является </w:t>
      </w:r>
      <w:r>
        <w:rPr>
          <w:rFonts w:ascii="Times New Roman" w:eastAsia="Calibri" w:hAnsi="Times New Roman" w:cs="Times New Roman"/>
          <w:sz w:val="28"/>
          <w:szCs w:val="28"/>
        </w:rPr>
        <w:t>"</w:t>
      </w:r>
      <w:r w:rsidRPr="00605618">
        <w:rPr>
          <w:rFonts w:ascii="Times New Roman" w:hAnsi="Times New Roman" w:cs="Times New Roman"/>
          <w:color w:val="000000"/>
          <w:sz w:val="28"/>
          <w:szCs w:val="28"/>
        </w:rPr>
        <w:t xml:space="preserve">Организация обучения в области гражданской обороны, обеспечения пожарной </w:t>
      </w:r>
      <w:r w:rsidRPr="00605618">
        <w:rPr>
          <w:rFonts w:ascii="Times New Roman" w:hAnsi="Times New Roman" w:cs="Times New Roman"/>
          <w:color w:val="000000"/>
          <w:sz w:val="28"/>
          <w:szCs w:val="28"/>
        </w:rPr>
        <w:lastRenderedPageBreak/>
        <w:t>безопасности и защиты от чрезвычайных ситуаций</w:t>
      </w:r>
      <w:r>
        <w:rPr>
          <w:rFonts w:ascii="Times New Roman" w:eastAsia="Calibri" w:hAnsi="Times New Roman" w:cs="Times New Roman"/>
          <w:sz w:val="28"/>
          <w:szCs w:val="28"/>
        </w:rPr>
        <w:t>"</w:t>
      </w:r>
      <w:r w:rsidRPr="00605618">
        <w:rPr>
          <w:rFonts w:ascii="Times New Roman" w:hAnsi="Times New Roman" w:cs="Times New Roman"/>
          <w:color w:val="000000"/>
          <w:sz w:val="28"/>
          <w:szCs w:val="28"/>
        </w:rPr>
        <w:t xml:space="preserve">. </w:t>
      </w:r>
      <w:r w:rsidRPr="00605618">
        <w:rPr>
          <w:rFonts w:ascii="Times New Roman" w:hAnsi="Times New Roman" w:cs="Times New Roman"/>
          <w:sz w:val="28"/>
          <w:szCs w:val="28"/>
        </w:rPr>
        <w:t xml:space="preserve">Показатель конечных результатов </w:t>
      </w:r>
      <w:r>
        <w:rPr>
          <w:rFonts w:ascii="Times New Roman" w:eastAsia="Calibri" w:hAnsi="Times New Roman" w:cs="Times New Roman"/>
          <w:sz w:val="28"/>
          <w:szCs w:val="28"/>
        </w:rPr>
        <w:t>"</w:t>
      </w:r>
      <w:r w:rsidRPr="00605618">
        <w:rPr>
          <w:rFonts w:ascii="Times New Roman" w:hAnsi="Times New Roman" w:cs="Times New Roman"/>
          <w:sz w:val="28"/>
          <w:szCs w:val="28"/>
        </w:rPr>
        <w:t>Количество слушателей, сдавших зачет и получивших удостоверение о прохождении обучения</w:t>
      </w:r>
      <w:r>
        <w:rPr>
          <w:rFonts w:ascii="Times New Roman" w:eastAsia="Calibri" w:hAnsi="Times New Roman" w:cs="Times New Roman"/>
          <w:sz w:val="28"/>
          <w:szCs w:val="28"/>
        </w:rPr>
        <w:t>"</w:t>
      </w:r>
      <w:r w:rsidRPr="00605618">
        <w:rPr>
          <w:rFonts w:ascii="Times New Roman" w:hAnsi="Times New Roman" w:cs="Times New Roman"/>
          <w:sz w:val="28"/>
          <w:szCs w:val="28"/>
        </w:rPr>
        <w:t>. Планируется повысить долю обученного населения по вопросам гражданской обороны, обеспечения пожарной безопасности и защиты от чрезвычайных ситуаций на 10</w:t>
      </w:r>
      <w:r w:rsidR="00925556">
        <w:rPr>
          <w:rFonts w:ascii="Times New Roman" w:hAnsi="Times New Roman" w:cs="Times New Roman"/>
          <w:sz w:val="28"/>
          <w:szCs w:val="28"/>
        </w:rPr>
        <w:t xml:space="preserve">,0 </w:t>
      </w:r>
      <w:r w:rsidR="00925556" w:rsidRPr="00041678">
        <w:rPr>
          <w:rFonts w:ascii="Times New Roman" w:hAnsi="Times New Roman" w:cs="Times New Roman"/>
          <w:sz w:val="28"/>
          <w:szCs w:val="28"/>
        </w:rPr>
        <w:t>–</w:t>
      </w:r>
      <w:r w:rsidR="00925556">
        <w:rPr>
          <w:rFonts w:ascii="Times New Roman" w:hAnsi="Times New Roman" w:cs="Times New Roman"/>
          <w:sz w:val="28"/>
          <w:szCs w:val="28"/>
        </w:rPr>
        <w:t xml:space="preserve"> </w:t>
      </w:r>
      <w:r w:rsidRPr="00605618">
        <w:rPr>
          <w:rFonts w:ascii="Times New Roman" w:hAnsi="Times New Roman" w:cs="Times New Roman"/>
          <w:sz w:val="28"/>
          <w:szCs w:val="28"/>
        </w:rPr>
        <w:t>15</w:t>
      </w:r>
      <w:r w:rsidR="00925556">
        <w:rPr>
          <w:rFonts w:ascii="Times New Roman" w:hAnsi="Times New Roman" w:cs="Times New Roman"/>
          <w:sz w:val="28"/>
          <w:szCs w:val="28"/>
        </w:rPr>
        <w:t>,0</w:t>
      </w:r>
      <w:r w:rsidRPr="00605618">
        <w:rPr>
          <w:rFonts w:ascii="Times New Roman" w:hAnsi="Times New Roman" w:cs="Times New Roman"/>
          <w:sz w:val="28"/>
          <w:szCs w:val="28"/>
        </w:rPr>
        <w:t>% к уровню 2012 года, а также довести долю руководящего состава и должностных лиц по вопросам гражданской обороны, защиты от чрезвычайных ситуаций и террористических актов до 93</w:t>
      </w:r>
      <w:r w:rsidR="00925556">
        <w:rPr>
          <w:rFonts w:ascii="Times New Roman" w:hAnsi="Times New Roman" w:cs="Times New Roman"/>
          <w:sz w:val="28"/>
          <w:szCs w:val="28"/>
        </w:rPr>
        <w:t>,0</w:t>
      </w:r>
      <w:r w:rsidRPr="00605618">
        <w:rPr>
          <w:rFonts w:ascii="Times New Roman" w:hAnsi="Times New Roman" w:cs="Times New Roman"/>
          <w:sz w:val="28"/>
          <w:szCs w:val="28"/>
        </w:rPr>
        <w:t xml:space="preserve">% от уровня </w:t>
      </w:r>
      <w:r w:rsidR="00285EDE" w:rsidRPr="009620FB">
        <w:rPr>
          <w:b/>
          <w:bCs/>
        </w:rPr>
        <w:br/>
      </w:r>
      <w:r w:rsidRPr="00605618">
        <w:rPr>
          <w:rFonts w:ascii="Times New Roman" w:hAnsi="Times New Roman" w:cs="Times New Roman"/>
          <w:sz w:val="28"/>
          <w:szCs w:val="28"/>
        </w:rPr>
        <w:t>2012 года.</w:t>
      </w:r>
    </w:p>
    <w:p w:rsidR="00605618" w:rsidRPr="00605618" w:rsidRDefault="00605618" w:rsidP="00925556">
      <w:pPr>
        <w:widowControl w:val="0"/>
        <w:tabs>
          <w:tab w:val="left" w:pos="-1526"/>
        </w:tabs>
        <w:spacing w:after="0" w:line="240" w:lineRule="auto"/>
        <w:ind w:firstLine="425"/>
        <w:jc w:val="both"/>
        <w:rPr>
          <w:rFonts w:ascii="Times New Roman" w:hAnsi="Times New Roman" w:cs="Times New Roman"/>
          <w:sz w:val="28"/>
          <w:szCs w:val="28"/>
        </w:rPr>
      </w:pPr>
      <w:r w:rsidRPr="00605618">
        <w:rPr>
          <w:rFonts w:ascii="Times New Roman" w:hAnsi="Times New Roman" w:cs="Times New Roman"/>
          <w:sz w:val="28"/>
          <w:szCs w:val="28"/>
        </w:rPr>
        <w:t xml:space="preserve">Основным мероприятием подпрограммы № 2 </w:t>
      </w:r>
      <w:r w:rsidRPr="00605618">
        <w:rPr>
          <w:rFonts w:ascii="Times New Roman" w:hAnsi="Times New Roman" w:cs="Times New Roman"/>
          <w:color w:val="000000"/>
          <w:sz w:val="28"/>
          <w:szCs w:val="28"/>
        </w:rPr>
        <w:t xml:space="preserve">является </w:t>
      </w:r>
      <w:r>
        <w:rPr>
          <w:rFonts w:ascii="Times New Roman" w:eastAsia="Calibri" w:hAnsi="Times New Roman" w:cs="Times New Roman"/>
          <w:sz w:val="28"/>
          <w:szCs w:val="28"/>
        </w:rPr>
        <w:t>"</w:t>
      </w:r>
      <w:r w:rsidRPr="00605618">
        <w:rPr>
          <w:rFonts w:ascii="Times New Roman" w:hAnsi="Times New Roman" w:cs="Times New Roman"/>
          <w:color w:val="000000"/>
          <w:sz w:val="28"/>
          <w:szCs w:val="28"/>
        </w:rPr>
        <w:t>Содержание объектов и имущества гражданской обороны, резерва материальных ресурсов для ликвидации чрезвычайных ситуаций межмуниципального и регионального характера</w:t>
      </w:r>
      <w:r>
        <w:rPr>
          <w:rFonts w:ascii="Times New Roman" w:eastAsia="Calibri" w:hAnsi="Times New Roman" w:cs="Times New Roman"/>
          <w:sz w:val="28"/>
          <w:szCs w:val="28"/>
        </w:rPr>
        <w:t>"</w:t>
      </w:r>
      <w:r w:rsidRPr="00605618">
        <w:rPr>
          <w:rFonts w:ascii="Times New Roman" w:hAnsi="Times New Roman" w:cs="Times New Roman"/>
          <w:color w:val="000000"/>
          <w:sz w:val="28"/>
          <w:szCs w:val="28"/>
        </w:rPr>
        <w:t>.</w:t>
      </w:r>
      <w:r w:rsidRPr="00605618">
        <w:rPr>
          <w:rFonts w:ascii="Times New Roman" w:hAnsi="Times New Roman" w:cs="Times New Roman"/>
          <w:sz w:val="28"/>
          <w:szCs w:val="28"/>
        </w:rPr>
        <w:t xml:space="preserve"> Показатель конечных результатов </w:t>
      </w:r>
      <w:r>
        <w:rPr>
          <w:rFonts w:ascii="Times New Roman" w:eastAsia="Calibri" w:hAnsi="Times New Roman" w:cs="Times New Roman"/>
          <w:sz w:val="28"/>
          <w:szCs w:val="28"/>
        </w:rPr>
        <w:t>"</w:t>
      </w:r>
      <w:r w:rsidRPr="00605618">
        <w:rPr>
          <w:rFonts w:ascii="Times New Roman" w:hAnsi="Times New Roman" w:cs="Times New Roman"/>
          <w:sz w:val="28"/>
          <w:szCs w:val="28"/>
        </w:rPr>
        <w:t>Обеспеченность сил и средств гражданской обороны запасами материальных средств</w:t>
      </w:r>
      <w:r>
        <w:rPr>
          <w:rFonts w:ascii="Times New Roman" w:eastAsia="Calibri" w:hAnsi="Times New Roman" w:cs="Times New Roman"/>
          <w:sz w:val="28"/>
          <w:szCs w:val="28"/>
        </w:rPr>
        <w:t>"</w:t>
      </w:r>
      <w:r w:rsidRPr="00605618">
        <w:rPr>
          <w:rFonts w:ascii="Times New Roman" w:hAnsi="Times New Roman" w:cs="Times New Roman"/>
          <w:sz w:val="28"/>
          <w:szCs w:val="28"/>
        </w:rPr>
        <w:t>. Планируется повысить обеспеченност</w:t>
      </w:r>
      <w:r w:rsidR="004D2501">
        <w:rPr>
          <w:rFonts w:ascii="Times New Roman" w:hAnsi="Times New Roman" w:cs="Times New Roman"/>
          <w:sz w:val="28"/>
          <w:szCs w:val="28"/>
        </w:rPr>
        <w:t>ь</w:t>
      </w:r>
      <w:r w:rsidRPr="00605618">
        <w:rPr>
          <w:rFonts w:ascii="Times New Roman" w:hAnsi="Times New Roman" w:cs="Times New Roman"/>
          <w:sz w:val="28"/>
          <w:szCs w:val="28"/>
        </w:rPr>
        <w:t xml:space="preserve"> населения средствами индивидуальной, медицинской защиты, продовольствием на </w:t>
      </w:r>
      <w:r w:rsidR="00285EDE" w:rsidRPr="009620FB">
        <w:rPr>
          <w:b/>
          <w:bCs/>
        </w:rPr>
        <w:br/>
      </w:r>
      <w:r w:rsidRPr="00605618">
        <w:rPr>
          <w:rFonts w:ascii="Times New Roman" w:hAnsi="Times New Roman" w:cs="Times New Roman"/>
          <w:sz w:val="28"/>
          <w:szCs w:val="28"/>
        </w:rPr>
        <w:t>25</w:t>
      </w:r>
      <w:r w:rsidR="00925556">
        <w:rPr>
          <w:rFonts w:ascii="Times New Roman" w:hAnsi="Times New Roman" w:cs="Times New Roman"/>
          <w:sz w:val="28"/>
          <w:szCs w:val="28"/>
        </w:rPr>
        <w:t>,0</w:t>
      </w:r>
      <w:r w:rsidR="00285EDE">
        <w:rPr>
          <w:rFonts w:ascii="Times New Roman" w:hAnsi="Times New Roman" w:cs="Times New Roman"/>
          <w:sz w:val="28"/>
          <w:szCs w:val="28"/>
        </w:rPr>
        <w:t> </w:t>
      </w:r>
      <w:r w:rsidRPr="00605618">
        <w:rPr>
          <w:rFonts w:ascii="Times New Roman" w:hAnsi="Times New Roman" w:cs="Times New Roman"/>
          <w:sz w:val="28"/>
          <w:szCs w:val="28"/>
        </w:rPr>
        <w:t>–</w:t>
      </w:r>
      <w:r w:rsidR="00285EDE">
        <w:rPr>
          <w:rFonts w:ascii="Times New Roman" w:hAnsi="Times New Roman" w:cs="Times New Roman"/>
          <w:sz w:val="28"/>
          <w:szCs w:val="28"/>
        </w:rPr>
        <w:t> </w:t>
      </w:r>
      <w:r w:rsidRPr="00605618">
        <w:rPr>
          <w:rFonts w:ascii="Times New Roman" w:hAnsi="Times New Roman" w:cs="Times New Roman"/>
          <w:sz w:val="28"/>
          <w:szCs w:val="28"/>
        </w:rPr>
        <w:t>30</w:t>
      </w:r>
      <w:r w:rsidR="00925556">
        <w:rPr>
          <w:rFonts w:ascii="Times New Roman" w:hAnsi="Times New Roman" w:cs="Times New Roman"/>
          <w:sz w:val="28"/>
          <w:szCs w:val="28"/>
        </w:rPr>
        <w:t>,0</w:t>
      </w:r>
      <w:r w:rsidRPr="00605618">
        <w:rPr>
          <w:rFonts w:ascii="Times New Roman" w:hAnsi="Times New Roman" w:cs="Times New Roman"/>
          <w:sz w:val="28"/>
          <w:szCs w:val="28"/>
        </w:rPr>
        <w:t>%, повысить уровень соответствия необходимой номенклатуры резервов материальных ресурсов перечню возможных рисков, связанных с возникновением чрезвычайных ситуаций, на 15</w:t>
      </w:r>
      <w:r w:rsidR="00285EDE">
        <w:rPr>
          <w:rFonts w:ascii="Times New Roman" w:hAnsi="Times New Roman" w:cs="Times New Roman"/>
          <w:sz w:val="28"/>
          <w:szCs w:val="28"/>
        </w:rPr>
        <w:t> </w:t>
      </w:r>
      <w:r w:rsidR="00285EDE" w:rsidRPr="00605618">
        <w:rPr>
          <w:rFonts w:ascii="Times New Roman" w:hAnsi="Times New Roman" w:cs="Times New Roman"/>
          <w:sz w:val="28"/>
          <w:szCs w:val="28"/>
        </w:rPr>
        <w:t>–</w:t>
      </w:r>
      <w:r w:rsidR="00285EDE">
        <w:rPr>
          <w:rFonts w:ascii="Times New Roman" w:hAnsi="Times New Roman" w:cs="Times New Roman"/>
          <w:sz w:val="28"/>
          <w:szCs w:val="28"/>
        </w:rPr>
        <w:t> </w:t>
      </w:r>
      <w:r w:rsidRPr="00605618">
        <w:rPr>
          <w:rFonts w:ascii="Times New Roman" w:hAnsi="Times New Roman" w:cs="Times New Roman"/>
          <w:sz w:val="28"/>
          <w:szCs w:val="28"/>
        </w:rPr>
        <w:t>20%, постоянное поддержание обеспеченности сил и средств гражданской обороны запасами материальных средств на уровне 93,5%.</w:t>
      </w:r>
    </w:p>
    <w:p w:rsidR="00605618" w:rsidRPr="00605618" w:rsidRDefault="00605618" w:rsidP="00925556">
      <w:pPr>
        <w:spacing w:after="0" w:line="240" w:lineRule="auto"/>
        <w:ind w:firstLine="437"/>
        <w:jc w:val="both"/>
        <w:rPr>
          <w:rFonts w:ascii="Times New Roman" w:eastAsia="Times New Roman" w:hAnsi="Times New Roman" w:cs="Times New Roman"/>
          <w:b/>
          <w:bCs/>
          <w:sz w:val="28"/>
          <w:szCs w:val="28"/>
        </w:rPr>
      </w:pPr>
      <w:r w:rsidRPr="00605618">
        <w:rPr>
          <w:rFonts w:ascii="Times New Roman" w:hAnsi="Times New Roman" w:cs="Times New Roman"/>
          <w:sz w:val="28"/>
          <w:szCs w:val="28"/>
        </w:rPr>
        <w:t xml:space="preserve">Основным мероприятием подпрограммы № 3 </w:t>
      </w:r>
      <w:r w:rsidRPr="00605618">
        <w:rPr>
          <w:rFonts w:ascii="Times New Roman" w:hAnsi="Times New Roman" w:cs="Times New Roman"/>
          <w:color w:val="000000"/>
          <w:sz w:val="28"/>
          <w:szCs w:val="28"/>
        </w:rPr>
        <w:t xml:space="preserve">является </w:t>
      </w:r>
      <w:r>
        <w:rPr>
          <w:rFonts w:ascii="Times New Roman" w:eastAsia="Calibri" w:hAnsi="Times New Roman" w:cs="Times New Roman"/>
          <w:sz w:val="28"/>
          <w:szCs w:val="28"/>
        </w:rPr>
        <w:t>"</w:t>
      </w:r>
      <w:r w:rsidRPr="00605618">
        <w:rPr>
          <w:rFonts w:ascii="Times New Roman" w:eastAsia="Times New Roman" w:hAnsi="Times New Roman" w:cs="Times New Roman"/>
          <w:sz w:val="28"/>
          <w:szCs w:val="28"/>
        </w:rPr>
        <w:t xml:space="preserve">Построение (развитие), внедрение и эксплуатация аппаратно-программного комплекса </w:t>
      </w:r>
      <w:r>
        <w:rPr>
          <w:rFonts w:ascii="Times New Roman" w:eastAsia="Calibri" w:hAnsi="Times New Roman" w:cs="Times New Roman"/>
          <w:sz w:val="28"/>
          <w:szCs w:val="28"/>
        </w:rPr>
        <w:t>"</w:t>
      </w:r>
      <w:r w:rsidRPr="00605618">
        <w:rPr>
          <w:rFonts w:ascii="Times New Roman" w:eastAsia="Times New Roman" w:hAnsi="Times New Roman" w:cs="Times New Roman"/>
          <w:sz w:val="28"/>
          <w:szCs w:val="28"/>
        </w:rPr>
        <w:t>Безопасный город</w:t>
      </w:r>
      <w:r>
        <w:rPr>
          <w:rFonts w:ascii="Times New Roman" w:eastAsia="Calibri" w:hAnsi="Times New Roman" w:cs="Times New Roman"/>
          <w:sz w:val="28"/>
          <w:szCs w:val="28"/>
        </w:rPr>
        <w:t>"</w:t>
      </w:r>
      <w:r w:rsidRPr="00605618">
        <w:rPr>
          <w:rFonts w:ascii="Times New Roman" w:eastAsia="Times New Roman" w:hAnsi="Times New Roman" w:cs="Times New Roman"/>
          <w:sz w:val="28"/>
          <w:szCs w:val="28"/>
        </w:rPr>
        <w:t>.</w:t>
      </w:r>
      <w:r w:rsidRPr="00605618">
        <w:rPr>
          <w:rFonts w:ascii="Times New Roman" w:hAnsi="Times New Roman" w:cs="Times New Roman"/>
          <w:sz w:val="28"/>
          <w:szCs w:val="28"/>
        </w:rPr>
        <w:t xml:space="preserve"> Планируется </w:t>
      </w:r>
      <w:r w:rsidRPr="00605618">
        <w:rPr>
          <w:rFonts w:ascii="Times New Roman" w:eastAsia="Times New Roman" w:hAnsi="Times New Roman" w:cs="Times New Roman"/>
          <w:sz w:val="28"/>
          <w:szCs w:val="28"/>
        </w:rPr>
        <w:t>повысить безопасность населения Забайкальского края и снизить социально-экономический ущерб от чрезвычайных ситуаций и происшествий пут</w:t>
      </w:r>
      <w:r w:rsidR="00285EDE">
        <w:rPr>
          <w:rFonts w:ascii="Times New Roman" w:eastAsia="Times New Roman" w:hAnsi="Times New Roman" w:cs="Times New Roman"/>
          <w:sz w:val="28"/>
          <w:szCs w:val="28"/>
        </w:rPr>
        <w:t>е</w:t>
      </w:r>
      <w:r w:rsidRPr="00605618">
        <w:rPr>
          <w:rFonts w:ascii="Times New Roman" w:eastAsia="Times New Roman" w:hAnsi="Times New Roman" w:cs="Times New Roman"/>
          <w:sz w:val="28"/>
          <w:szCs w:val="28"/>
        </w:rPr>
        <w:t>м сокращения времени реагирования экстренных оперативных служб.</w:t>
      </w:r>
    </w:p>
    <w:p w:rsidR="00605618" w:rsidRPr="00605618" w:rsidRDefault="00605618" w:rsidP="00925556">
      <w:pPr>
        <w:pStyle w:val="a5"/>
        <w:ind w:firstLine="720"/>
        <w:jc w:val="both"/>
        <w:rPr>
          <w:rFonts w:ascii="Times New Roman" w:hAnsi="Times New Roman" w:cs="Times New Roman"/>
          <w:sz w:val="28"/>
          <w:szCs w:val="28"/>
        </w:rPr>
      </w:pPr>
      <w:r w:rsidRPr="00605618">
        <w:rPr>
          <w:rFonts w:ascii="Times New Roman" w:hAnsi="Times New Roman" w:cs="Times New Roman"/>
          <w:sz w:val="28"/>
          <w:szCs w:val="28"/>
        </w:rPr>
        <w:t xml:space="preserve">Основным мероприятием подпрограммы № 4 </w:t>
      </w:r>
      <w:r w:rsidRPr="00605618">
        <w:rPr>
          <w:rFonts w:ascii="Times New Roman" w:hAnsi="Times New Roman" w:cs="Times New Roman"/>
          <w:color w:val="000000"/>
          <w:sz w:val="28"/>
          <w:szCs w:val="28"/>
        </w:rPr>
        <w:t xml:space="preserve">является </w:t>
      </w:r>
      <w:r>
        <w:rPr>
          <w:rFonts w:ascii="Times New Roman" w:eastAsia="Calibri" w:hAnsi="Times New Roman" w:cs="Times New Roman"/>
          <w:sz w:val="28"/>
          <w:szCs w:val="28"/>
        </w:rPr>
        <w:t>"</w:t>
      </w:r>
      <w:r w:rsidRPr="00605618">
        <w:rPr>
          <w:rFonts w:ascii="Times New Roman" w:hAnsi="Times New Roman" w:cs="Times New Roman"/>
          <w:sz w:val="28"/>
          <w:szCs w:val="28"/>
        </w:rPr>
        <w:t>Осуществление поисково-спасательных, аварийно-спасательных, водолазных работ</w:t>
      </w:r>
      <w:r>
        <w:rPr>
          <w:rFonts w:ascii="Times New Roman" w:eastAsia="Calibri" w:hAnsi="Times New Roman" w:cs="Times New Roman"/>
          <w:sz w:val="28"/>
          <w:szCs w:val="28"/>
        </w:rPr>
        <w:t>"</w:t>
      </w:r>
      <w:r w:rsidRPr="00605618">
        <w:rPr>
          <w:rFonts w:ascii="Times New Roman" w:hAnsi="Times New Roman" w:cs="Times New Roman"/>
          <w:sz w:val="28"/>
          <w:szCs w:val="28"/>
        </w:rPr>
        <w:t xml:space="preserve">. Показатель конечных результатов </w:t>
      </w:r>
      <w:r>
        <w:rPr>
          <w:rFonts w:ascii="Times New Roman" w:eastAsia="Calibri" w:hAnsi="Times New Roman" w:cs="Times New Roman"/>
          <w:sz w:val="28"/>
          <w:szCs w:val="28"/>
        </w:rPr>
        <w:t>"</w:t>
      </w:r>
      <w:r w:rsidRPr="00605618">
        <w:rPr>
          <w:rFonts w:ascii="Times New Roman" w:hAnsi="Times New Roman" w:cs="Times New Roman"/>
          <w:sz w:val="28"/>
          <w:szCs w:val="28"/>
        </w:rPr>
        <w:t>Количество проведенных поисково-спасательных, аварийно-спасательных и водолазных работ</w:t>
      </w:r>
      <w:r>
        <w:rPr>
          <w:rFonts w:ascii="Times New Roman" w:eastAsia="Calibri" w:hAnsi="Times New Roman" w:cs="Times New Roman"/>
          <w:sz w:val="28"/>
          <w:szCs w:val="28"/>
        </w:rPr>
        <w:t>"</w:t>
      </w:r>
      <w:r w:rsidRPr="00605618">
        <w:rPr>
          <w:rFonts w:ascii="Times New Roman" w:hAnsi="Times New Roman" w:cs="Times New Roman"/>
          <w:sz w:val="28"/>
          <w:szCs w:val="28"/>
        </w:rPr>
        <w:t>. Планируется повысить эффективность управления; укрепление материально-технической базы поисково-спасательных формирований для их эффективного функционирования в условиях ликвидации чрезвычайных ситуаций; снижение времени проведения работ; снижение количества погибших людей в чрезвычайных ситуациях различного характера; уменьшение размера материального ущерба.</w:t>
      </w:r>
    </w:p>
    <w:p w:rsidR="00605618" w:rsidRPr="00605618" w:rsidRDefault="00605618" w:rsidP="00925556">
      <w:pPr>
        <w:pStyle w:val="a5"/>
        <w:ind w:firstLine="343"/>
        <w:jc w:val="both"/>
        <w:rPr>
          <w:rFonts w:ascii="Times New Roman" w:hAnsi="Times New Roman" w:cs="Times New Roman"/>
          <w:sz w:val="28"/>
          <w:szCs w:val="28"/>
        </w:rPr>
      </w:pPr>
      <w:r w:rsidRPr="00605618">
        <w:rPr>
          <w:rFonts w:ascii="Times New Roman" w:hAnsi="Times New Roman" w:cs="Times New Roman"/>
          <w:sz w:val="28"/>
          <w:szCs w:val="28"/>
        </w:rPr>
        <w:t xml:space="preserve">Основным мероприятием подпрограммы № 5 </w:t>
      </w:r>
      <w:r w:rsidRPr="00605618">
        <w:rPr>
          <w:rFonts w:ascii="Times New Roman" w:hAnsi="Times New Roman" w:cs="Times New Roman"/>
          <w:color w:val="000000"/>
          <w:sz w:val="28"/>
          <w:szCs w:val="28"/>
        </w:rPr>
        <w:t xml:space="preserve">является </w:t>
      </w:r>
      <w:r w:rsidR="00925556">
        <w:rPr>
          <w:rFonts w:ascii="Times New Roman" w:eastAsia="Calibri" w:hAnsi="Times New Roman" w:cs="Times New Roman"/>
          <w:sz w:val="28"/>
          <w:szCs w:val="28"/>
        </w:rPr>
        <w:t>"</w:t>
      </w:r>
      <w:r w:rsidRPr="00605618">
        <w:rPr>
          <w:rFonts w:ascii="Times New Roman" w:hAnsi="Times New Roman" w:cs="Times New Roman"/>
          <w:sz w:val="28"/>
          <w:szCs w:val="28"/>
        </w:rPr>
        <w:t>Тушение пожаров и проведение связанных с ними аварийно-спасательных работ</w:t>
      </w:r>
      <w:r w:rsidR="00925556">
        <w:rPr>
          <w:rFonts w:ascii="Times New Roman" w:eastAsia="Calibri" w:hAnsi="Times New Roman" w:cs="Times New Roman"/>
          <w:sz w:val="28"/>
          <w:szCs w:val="28"/>
        </w:rPr>
        <w:t>"</w:t>
      </w:r>
      <w:r w:rsidRPr="00605618">
        <w:rPr>
          <w:rFonts w:ascii="Times New Roman" w:hAnsi="Times New Roman" w:cs="Times New Roman"/>
          <w:sz w:val="28"/>
          <w:szCs w:val="28"/>
        </w:rPr>
        <w:t xml:space="preserve">. Показатель конечных результатов </w:t>
      </w:r>
      <w:r w:rsidR="00925556">
        <w:rPr>
          <w:rFonts w:ascii="Times New Roman" w:eastAsia="Calibri" w:hAnsi="Times New Roman" w:cs="Times New Roman"/>
          <w:sz w:val="28"/>
          <w:szCs w:val="28"/>
        </w:rPr>
        <w:t>"</w:t>
      </w:r>
      <w:r w:rsidRPr="00605618">
        <w:rPr>
          <w:rFonts w:ascii="Times New Roman" w:hAnsi="Times New Roman" w:cs="Times New Roman"/>
          <w:sz w:val="28"/>
          <w:szCs w:val="28"/>
        </w:rPr>
        <w:t>Количество потушенных пожаров</w:t>
      </w:r>
      <w:r w:rsidR="00925556">
        <w:rPr>
          <w:rFonts w:ascii="Times New Roman" w:eastAsia="Calibri" w:hAnsi="Times New Roman" w:cs="Times New Roman"/>
          <w:sz w:val="28"/>
          <w:szCs w:val="28"/>
        </w:rPr>
        <w:t>"</w:t>
      </w:r>
      <w:r w:rsidRPr="00605618">
        <w:rPr>
          <w:rFonts w:ascii="Times New Roman" w:hAnsi="Times New Roman" w:cs="Times New Roman"/>
          <w:sz w:val="28"/>
          <w:szCs w:val="28"/>
        </w:rPr>
        <w:t xml:space="preserve">. Планируется снизить риски возникновения пожаров Забайкальском крае и приближение их к уровню Российской Федерации; создать эффективную систему обеспечения пожарной безопасности социально значимых объектов, особенно с массовым пребыванием людей; сократить в 1,1 раза количества </w:t>
      </w:r>
      <w:r w:rsidRPr="00605618">
        <w:rPr>
          <w:rFonts w:ascii="Times New Roman" w:hAnsi="Times New Roman" w:cs="Times New Roman"/>
          <w:sz w:val="28"/>
          <w:szCs w:val="28"/>
        </w:rPr>
        <w:lastRenderedPageBreak/>
        <w:t>пожаров на объектах с высоким уровнем пожарной опасности, в населенных пунктах и объектах экономики Забайкальского края и на объектах с массовым пребыванием людей; уменьшить долю населенных пунктов, в которых не обеспечивается требуемый уровень пожарной безопасности, в общем количестве населенных пунктов до 5,4%.</w:t>
      </w:r>
    </w:p>
    <w:p w:rsidR="00605618" w:rsidRPr="00605618" w:rsidRDefault="00605618" w:rsidP="00925556">
      <w:pPr>
        <w:spacing w:line="240" w:lineRule="auto"/>
        <w:ind w:firstLine="372"/>
        <w:jc w:val="both"/>
        <w:rPr>
          <w:rFonts w:ascii="Times New Roman" w:hAnsi="Times New Roman" w:cs="Times New Roman"/>
          <w:sz w:val="28"/>
          <w:szCs w:val="28"/>
        </w:rPr>
      </w:pPr>
      <w:r w:rsidRPr="00605618">
        <w:rPr>
          <w:rFonts w:ascii="Times New Roman" w:hAnsi="Times New Roman" w:cs="Times New Roman"/>
          <w:sz w:val="28"/>
          <w:szCs w:val="28"/>
        </w:rPr>
        <w:t xml:space="preserve">Основным мероприятием подпрограммы № 8 </w:t>
      </w:r>
      <w:r w:rsidRPr="00605618">
        <w:rPr>
          <w:rFonts w:ascii="Times New Roman" w:hAnsi="Times New Roman" w:cs="Times New Roman"/>
          <w:color w:val="000000"/>
          <w:sz w:val="28"/>
          <w:szCs w:val="28"/>
        </w:rPr>
        <w:t xml:space="preserve">является </w:t>
      </w:r>
      <w:r w:rsidR="00925556">
        <w:rPr>
          <w:rFonts w:ascii="Times New Roman" w:eastAsia="Calibri" w:hAnsi="Times New Roman" w:cs="Times New Roman"/>
          <w:sz w:val="28"/>
          <w:szCs w:val="28"/>
        </w:rPr>
        <w:t>"</w:t>
      </w:r>
      <w:r w:rsidRPr="00605618">
        <w:rPr>
          <w:rFonts w:ascii="Times New Roman" w:hAnsi="Times New Roman" w:cs="Times New Roman"/>
          <w:sz w:val="28"/>
          <w:szCs w:val="28"/>
        </w:rPr>
        <w:t>Обеспечение государственного управления в установленной сфере</w:t>
      </w:r>
      <w:r w:rsidR="00925556">
        <w:rPr>
          <w:rFonts w:ascii="Times New Roman" w:eastAsia="Calibri" w:hAnsi="Times New Roman" w:cs="Times New Roman"/>
          <w:sz w:val="28"/>
          <w:szCs w:val="28"/>
        </w:rPr>
        <w:t>"</w:t>
      </w:r>
      <w:r w:rsidRPr="00605618">
        <w:rPr>
          <w:rFonts w:ascii="Times New Roman" w:hAnsi="Times New Roman" w:cs="Times New Roman"/>
          <w:sz w:val="28"/>
          <w:szCs w:val="28"/>
        </w:rPr>
        <w:t xml:space="preserve">. Показатель конечных результатов </w:t>
      </w:r>
      <w:r w:rsidR="00925556">
        <w:rPr>
          <w:rFonts w:ascii="Times New Roman" w:eastAsia="Calibri" w:hAnsi="Times New Roman" w:cs="Times New Roman"/>
          <w:sz w:val="28"/>
          <w:szCs w:val="28"/>
        </w:rPr>
        <w:t>"</w:t>
      </w:r>
      <w:r w:rsidRPr="00605618">
        <w:rPr>
          <w:rFonts w:ascii="Times New Roman" w:hAnsi="Times New Roman" w:cs="Times New Roman"/>
          <w:sz w:val="28"/>
          <w:szCs w:val="28"/>
        </w:rPr>
        <w:t>Обеспечение эффективного функционирования системы управления силами и средствами гражданской обороны, защиты населения и территорий от чрезвычайных ситуаций, обеспечение пожарной безопасности и безопасности людей на водных объектах</w:t>
      </w:r>
      <w:r w:rsidR="00925556">
        <w:rPr>
          <w:rFonts w:ascii="Times New Roman" w:eastAsia="Calibri" w:hAnsi="Times New Roman" w:cs="Times New Roman"/>
          <w:sz w:val="28"/>
          <w:szCs w:val="28"/>
        </w:rPr>
        <w:t>"</w:t>
      </w:r>
      <w:r w:rsidRPr="00605618">
        <w:rPr>
          <w:rFonts w:ascii="Times New Roman" w:hAnsi="Times New Roman" w:cs="Times New Roman"/>
          <w:sz w:val="28"/>
          <w:szCs w:val="28"/>
        </w:rPr>
        <w:t>; количество должностных лиц органов государственной власти и специалистов, прошедших обучение по вопросам гражданской обороны и защиты от чрезвычайных ситуаций,  составит 93</w:t>
      </w:r>
      <w:r w:rsidR="00925556">
        <w:rPr>
          <w:rFonts w:ascii="Times New Roman" w:hAnsi="Times New Roman" w:cs="Times New Roman"/>
          <w:sz w:val="28"/>
          <w:szCs w:val="28"/>
        </w:rPr>
        <w:t>,0</w:t>
      </w:r>
      <w:r w:rsidRPr="00605618">
        <w:rPr>
          <w:rFonts w:ascii="Times New Roman" w:hAnsi="Times New Roman" w:cs="Times New Roman"/>
          <w:sz w:val="28"/>
          <w:szCs w:val="28"/>
        </w:rPr>
        <w:t>%; доля глав муниципальных образований Забайкальского края, прошедших обучение, составит 85</w:t>
      </w:r>
      <w:r w:rsidR="00925556">
        <w:rPr>
          <w:rFonts w:ascii="Times New Roman" w:hAnsi="Times New Roman" w:cs="Times New Roman"/>
          <w:sz w:val="28"/>
          <w:szCs w:val="28"/>
        </w:rPr>
        <w:t>,0</w:t>
      </w:r>
      <w:r w:rsidRPr="00605618">
        <w:rPr>
          <w:rFonts w:ascii="Times New Roman" w:hAnsi="Times New Roman" w:cs="Times New Roman"/>
          <w:sz w:val="28"/>
          <w:szCs w:val="28"/>
        </w:rPr>
        <w:t>%.</w:t>
      </w:r>
    </w:p>
    <w:p w:rsidR="00817D11" w:rsidRDefault="00817D11" w:rsidP="000862D1">
      <w:pPr>
        <w:spacing w:after="0" w:line="240" w:lineRule="auto"/>
        <w:ind w:firstLine="709"/>
        <w:contextualSpacing/>
        <w:jc w:val="both"/>
        <w:rPr>
          <w:rFonts w:ascii="Times New Roman" w:hAnsi="Times New Roman" w:cs="Times New Roman"/>
          <w:sz w:val="28"/>
          <w:szCs w:val="28"/>
        </w:rPr>
      </w:pPr>
    </w:p>
    <w:p w:rsidR="000862D1" w:rsidRPr="00041678" w:rsidRDefault="000862D1" w:rsidP="000862D1">
      <w:pPr>
        <w:spacing w:after="0" w:line="240" w:lineRule="auto"/>
        <w:ind w:firstLine="709"/>
        <w:jc w:val="center"/>
        <w:rPr>
          <w:rFonts w:ascii="Times New Roman" w:hAnsi="Times New Roman" w:cs="Times New Roman"/>
          <w:b/>
          <w:sz w:val="28"/>
          <w:szCs w:val="28"/>
        </w:rPr>
      </w:pPr>
      <w:r w:rsidRPr="00041678">
        <w:rPr>
          <w:rFonts w:ascii="Times New Roman" w:hAnsi="Times New Roman" w:cs="Times New Roman"/>
          <w:b/>
          <w:sz w:val="28"/>
          <w:szCs w:val="28"/>
        </w:rPr>
        <w:t xml:space="preserve">Государственная программа Забайкальского края </w:t>
      </w:r>
    </w:p>
    <w:p w:rsidR="000862D1" w:rsidRPr="00041678" w:rsidRDefault="00F74D70" w:rsidP="000862D1">
      <w:pPr>
        <w:spacing w:after="0" w:line="240" w:lineRule="auto"/>
        <w:ind w:firstLine="709"/>
        <w:jc w:val="center"/>
        <w:rPr>
          <w:rFonts w:ascii="Times New Roman" w:hAnsi="Times New Roman" w:cs="Times New Roman"/>
          <w:sz w:val="28"/>
          <w:szCs w:val="28"/>
        </w:rPr>
      </w:pPr>
      <w:r>
        <w:rPr>
          <w:rFonts w:ascii="Times New Roman" w:hAnsi="Times New Roman" w:cs="Times New Roman"/>
          <w:b/>
          <w:sz w:val="28"/>
          <w:szCs w:val="28"/>
        </w:rPr>
        <w:t>"</w:t>
      </w:r>
      <w:r w:rsidR="000862D1" w:rsidRPr="00041678">
        <w:rPr>
          <w:rFonts w:ascii="Times New Roman" w:hAnsi="Times New Roman" w:cs="Times New Roman"/>
          <w:b/>
          <w:sz w:val="28"/>
          <w:szCs w:val="28"/>
        </w:rPr>
        <w:t>Экономическое развитие</w:t>
      </w:r>
      <w:r>
        <w:rPr>
          <w:rFonts w:ascii="Times New Roman" w:hAnsi="Times New Roman" w:cs="Times New Roman"/>
          <w:b/>
          <w:sz w:val="28"/>
          <w:szCs w:val="28"/>
        </w:rPr>
        <w:t>"</w:t>
      </w:r>
    </w:p>
    <w:p w:rsidR="000862D1" w:rsidRPr="00041678" w:rsidRDefault="000862D1" w:rsidP="00F74D70">
      <w:pPr>
        <w:spacing w:after="0" w:line="240" w:lineRule="auto"/>
        <w:ind w:firstLine="709"/>
        <w:contextualSpacing/>
        <w:jc w:val="both"/>
        <w:rPr>
          <w:rFonts w:ascii="Times New Roman" w:hAnsi="Times New Roman" w:cs="Times New Roman"/>
          <w:sz w:val="28"/>
          <w:szCs w:val="28"/>
        </w:rPr>
      </w:pPr>
      <w:r w:rsidRPr="00041678">
        <w:rPr>
          <w:rFonts w:ascii="Times New Roman" w:hAnsi="Times New Roman" w:cs="Times New Roman"/>
          <w:sz w:val="28"/>
          <w:szCs w:val="28"/>
        </w:rPr>
        <w:t xml:space="preserve">Государственная программа </w:t>
      </w:r>
      <w:r w:rsidR="00F74D70">
        <w:rPr>
          <w:rFonts w:ascii="Times New Roman" w:hAnsi="Times New Roman" w:cs="Times New Roman"/>
          <w:sz w:val="28"/>
          <w:szCs w:val="28"/>
        </w:rPr>
        <w:t>"</w:t>
      </w:r>
      <w:r w:rsidRPr="00041678">
        <w:rPr>
          <w:rFonts w:ascii="Times New Roman" w:hAnsi="Times New Roman" w:cs="Times New Roman"/>
          <w:sz w:val="28"/>
          <w:szCs w:val="28"/>
        </w:rPr>
        <w:t>Экономическое развитие</w:t>
      </w:r>
      <w:r w:rsidR="00F74D70">
        <w:rPr>
          <w:rFonts w:ascii="Times New Roman" w:hAnsi="Times New Roman" w:cs="Times New Roman"/>
          <w:sz w:val="28"/>
          <w:szCs w:val="28"/>
        </w:rPr>
        <w:t>"</w:t>
      </w:r>
      <w:r w:rsidRPr="00041678">
        <w:rPr>
          <w:rFonts w:ascii="Times New Roman" w:hAnsi="Times New Roman" w:cs="Times New Roman"/>
          <w:sz w:val="28"/>
          <w:szCs w:val="28"/>
        </w:rPr>
        <w:t xml:space="preserve"> (далее – государственная программа) утверждена постановлением Правительства Забайкальского края от 23 апреля 2014 года № 220.</w:t>
      </w:r>
    </w:p>
    <w:p w:rsidR="000862D1" w:rsidRPr="00041678" w:rsidRDefault="000862D1" w:rsidP="000862D1">
      <w:pPr>
        <w:spacing w:after="0" w:line="240" w:lineRule="auto"/>
        <w:ind w:firstLine="709"/>
        <w:contextualSpacing/>
        <w:jc w:val="both"/>
        <w:rPr>
          <w:rFonts w:ascii="Times New Roman" w:hAnsi="Times New Roman" w:cs="Times New Roman"/>
          <w:sz w:val="28"/>
          <w:szCs w:val="28"/>
        </w:rPr>
      </w:pPr>
      <w:r w:rsidRPr="00F74D70">
        <w:rPr>
          <w:rFonts w:ascii="Times New Roman" w:hAnsi="Times New Roman" w:cs="Times New Roman"/>
          <w:sz w:val="28"/>
          <w:szCs w:val="28"/>
        </w:rPr>
        <w:t>Цел</w:t>
      </w:r>
      <w:r w:rsidR="009778ED">
        <w:rPr>
          <w:rFonts w:ascii="Times New Roman" w:hAnsi="Times New Roman" w:cs="Times New Roman"/>
          <w:sz w:val="28"/>
          <w:szCs w:val="28"/>
        </w:rPr>
        <w:t>ь</w:t>
      </w:r>
      <w:r w:rsidRPr="00F74D70">
        <w:rPr>
          <w:rFonts w:ascii="Times New Roman" w:hAnsi="Times New Roman" w:cs="Times New Roman"/>
          <w:sz w:val="28"/>
          <w:szCs w:val="28"/>
        </w:rPr>
        <w:t xml:space="preserve"> государственной программы</w:t>
      </w:r>
      <w:r w:rsidR="000F6894">
        <w:rPr>
          <w:rFonts w:ascii="Times New Roman" w:hAnsi="Times New Roman" w:cs="Times New Roman"/>
          <w:sz w:val="28"/>
          <w:szCs w:val="28"/>
        </w:rPr>
        <w:t xml:space="preserve"> </w:t>
      </w:r>
      <w:r w:rsidR="009778ED" w:rsidRPr="00041678">
        <w:rPr>
          <w:rFonts w:ascii="Times New Roman" w:hAnsi="Times New Roman" w:cs="Times New Roman"/>
          <w:sz w:val="28"/>
          <w:szCs w:val="28"/>
        </w:rPr>
        <w:t>–</w:t>
      </w:r>
      <w:r w:rsidRPr="00041678">
        <w:rPr>
          <w:rFonts w:ascii="Times New Roman" w:hAnsi="Times New Roman" w:cs="Times New Roman"/>
          <w:sz w:val="28"/>
          <w:szCs w:val="28"/>
        </w:rPr>
        <w:t xml:space="preserve"> </w:t>
      </w:r>
      <w:r w:rsidR="000F6894">
        <w:rPr>
          <w:rFonts w:ascii="Times New Roman" w:hAnsi="Times New Roman" w:cs="Times New Roman"/>
          <w:sz w:val="28"/>
          <w:szCs w:val="28"/>
        </w:rPr>
        <w:t>с</w:t>
      </w:r>
      <w:r w:rsidRPr="00041678">
        <w:rPr>
          <w:rFonts w:ascii="Times New Roman" w:hAnsi="Times New Roman" w:cs="Times New Roman"/>
          <w:sz w:val="28"/>
          <w:szCs w:val="28"/>
        </w:rPr>
        <w:t>оздание условий для устойчивого роста экономики Забайкальского края.</w:t>
      </w:r>
    </w:p>
    <w:p w:rsidR="000862D1" w:rsidRPr="00F74D70" w:rsidRDefault="000862D1" w:rsidP="009778ED">
      <w:pPr>
        <w:pStyle w:val="ConsPlusNormal"/>
        <w:ind w:left="709" w:hanging="709"/>
        <w:contextualSpacing/>
        <w:jc w:val="both"/>
        <w:rPr>
          <w:rFonts w:ascii="Times New Roman" w:hAnsi="Times New Roman" w:cs="Times New Roman"/>
          <w:sz w:val="28"/>
          <w:szCs w:val="28"/>
        </w:rPr>
      </w:pPr>
      <w:r w:rsidRPr="00F74D70">
        <w:rPr>
          <w:rFonts w:ascii="Times New Roman" w:hAnsi="Times New Roman" w:cs="Times New Roman"/>
          <w:sz w:val="28"/>
          <w:szCs w:val="28"/>
        </w:rPr>
        <w:t xml:space="preserve">Задачи государственной программы: </w:t>
      </w:r>
    </w:p>
    <w:p w:rsidR="000862D1" w:rsidRPr="00041678" w:rsidRDefault="009778ED" w:rsidP="009778ED">
      <w:pPr>
        <w:pStyle w:val="ConsPlusNormal"/>
        <w:tabs>
          <w:tab w:val="left" w:pos="993"/>
        </w:tabs>
        <w:adjustRightInd/>
        <w:ind w:left="709" w:hanging="709"/>
        <w:contextualSpacing/>
        <w:jc w:val="both"/>
        <w:rPr>
          <w:rFonts w:ascii="Times New Roman" w:hAnsi="Times New Roman" w:cs="Times New Roman"/>
          <w:sz w:val="28"/>
          <w:szCs w:val="28"/>
        </w:rPr>
      </w:pPr>
      <w:r>
        <w:rPr>
          <w:rFonts w:ascii="Times New Roman" w:hAnsi="Times New Roman" w:cs="Times New Roman"/>
          <w:sz w:val="28"/>
          <w:szCs w:val="28"/>
        </w:rPr>
        <w:t>с</w:t>
      </w:r>
      <w:r w:rsidR="000862D1" w:rsidRPr="00041678">
        <w:rPr>
          <w:rFonts w:ascii="Times New Roman" w:hAnsi="Times New Roman" w:cs="Times New Roman"/>
          <w:sz w:val="28"/>
          <w:szCs w:val="28"/>
        </w:rPr>
        <w:t>оздание условий для активизации привлечения частных инвестиций в экономику Забайкальского края;</w:t>
      </w:r>
    </w:p>
    <w:p w:rsidR="000862D1" w:rsidRPr="00041678" w:rsidRDefault="009778ED" w:rsidP="009778ED">
      <w:pPr>
        <w:pStyle w:val="ConsPlusNormal"/>
        <w:tabs>
          <w:tab w:val="left" w:pos="993"/>
        </w:tabs>
        <w:adjustRightInd/>
        <w:ind w:left="709" w:hanging="709"/>
        <w:contextualSpacing/>
        <w:jc w:val="both"/>
        <w:rPr>
          <w:rFonts w:ascii="Times New Roman" w:hAnsi="Times New Roman" w:cs="Times New Roman"/>
          <w:sz w:val="28"/>
          <w:szCs w:val="28"/>
        </w:rPr>
      </w:pPr>
      <w:r>
        <w:rPr>
          <w:rFonts w:ascii="Times New Roman" w:hAnsi="Times New Roman" w:cs="Times New Roman"/>
          <w:sz w:val="28"/>
          <w:szCs w:val="28"/>
        </w:rPr>
        <w:t>с</w:t>
      </w:r>
      <w:r w:rsidR="000862D1" w:rsidRPr="00041678">
        <w:rPr>
          <w:rFonts w:ascii="Times New Roman" w:hAnsi="Times New Roman" w:cs="Times New Roman"/>
          <w:sz w:val="28"/>
          <w:szCs w:val="28"/>
        </w:rPr>
        <w:t>тимулирование развития малого и среднего предпринимательства и потребительского рынка;</w:t>
      </w:r>
    </w:p>
    <w:p w:rsidR="000862D1" w:rsidRPr="00041678" w:rsidRDefault="009778ED" w:rsidP="009778ED">
      <w:pPr>
        <w:pStyle w:val="ConsPlusNormal"/>
        <w:tabs>
          <w:tab w:val="left" w:pos="993"/>
        </w:tabs>
        <w:adjustRightInd/>
        <w:ind w:left="709" w:hanging="709"/>
        <w:contextualSpacing/>
        <w:jc w:val="both"/>
        <w:rPr>
          <w:rFonts w:ascii="Times New Roman" w:hAnsi="Times New Roman" w:cs="Times New Roman"/>
          <w:sz w:val="28"/>
          <w:szCs w:val="28"/>
        </w:rPr>
      </w:pPr>
      <w:r>
        <w:rPr>
          <w:rFonts w:ascii="Times New Roman" w:hAnsi="Times New Roman" w:cs="Times New Roman"/>
          <w:sz w:val="28"/>
          <w:szCs w:val="28"/>
        </w:rPr>
        <w:t>с</w:t>
      </w:r>
      <w:r w:rsidR="000862D1" w:rsidRPr="00041678">
        <w:rPr>
          <w:rFonts w:ascii="Times New Roman" w:hAnsi="Times New Roman" w:cs="Times New Roman"/>
          <w:sz w:val="28"/>
          <w:szCs w:val="28"/>
        </w:rPr>
        <w:t>тимулирование и государственная поддержка инновационной деятельности;</w:t>
      </w:r>
    </w:p>
    <w:p w:rsidR="000862D1" w:rsidRPr="00041678" w:rsidRDefault="009778ED" w:rsidP="009778ED">
      <w:pPr>
        <w:pStyle w:val="ConsPlusNormal"/>
        <w:tabs>
          <w:tab w:val="left" w:pos="993"/>
        </w:tabs>
        <w:adjustRightInd/>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0862D1" w:rsidRPr="00041678">
        <w:rPr>
          <w:rFonts w:ascii="Times New Roman" w:hAnsi="Times New Roman" w:cs="Times New Roman"/>
          <w:sz w:val="28"/>
          <w:szCs w:val="28"/>
        </w:rPr>
        <w:t>овышение эффективности государственного и муниципального управления, стратегического прогнозирования и планирования в Забайкальском крае;</w:t>
      </w:r>
    </w:p>
    <w:p w:rsidR="000862D1" w:rsidRPr="00041678" w:rsidRDefault="009778ED" w:rsidP="009778ED">
      <w:pPr>
        <w:pStyle w:val="ConsPlusNormal"/>
        <w:tabs>
          <w:tab w:val="left" w:pos="993"/>
        </w:tabs>
        <w:adjustRightInd/>
        <w:ind w:left="709" w:hanging="709"/>
        <w:contextualSpacing/>
        <w:jc w:val="both"/>
        <w:rPr>
          <w:rFonts w:ascii="Times New Roman" w:hAnsi="Times New Roman" w:cs="Times New Roman"/>
          <w:sz w:val="28"/>
          <w:szCs w:val="28"/>
        </w:rPr>
      </w:pPr>
      <w:r>
        <w:rPr>
          <w:rFonts w:ascii="Times New Roman" w:hAnsi="Times New Roman" w:cs="Times New Roman"/>
          <w:sz w:val="28"/>
          <w:szCs w:val="28"/>
        </w:rPr>
        <w:t>п</w:t>
      </w:r>
      <w:r w:rsidR="000862D1" w:rsidRPr="00041678">
        <w:rPr>
          <w:rFonts w:ascii="Times New Roman" w:hAnsi="Times New Roman" w:cs="Times New Roman"/>
          <w:sz w:val="28"/>
          <w:szCs w:val="28"/>
        </w:rPr>
        <w:t>овышение эффективности, результативности и открытости закупок</w:t>
      </w:r>
      <w:r w:rsidR="00F74D70">
        <w:rPr>
          <w:rFonts w:ascii="Times New Roman" w:hAnsi="Times New Roman" w:cs="Times New Roman"/>
          <w:sz w:val="28"/>
          <w:szCs w:val="28"/>
        </w:rPr>
        <w:t>.</w:t>
      </w:r>
    </w:p>
    <w:p w:rsidR="000862D1" w:rsidRPr="00041678" w:rsidRDefault="000862D1" w:rsidP="000862D1">
      <w:pPr>
        <w:spacing w:after="0" w:line="240" w:lineRule="auto"/>
        <w:ind w:firstLine="709"/>
        <w:contextualSpacing/>
        <w:jc w:val="both"/>
        <w:rPr>
          <w:rFonts w:ascii="Times New Roman" w:hAnsi="Times New Roman" w:cs="Times New Roman"/>
          <w:sz w:val="28"/>
          <w:szCs w:val="28"/>
        </w:rPr>
      </w:pPr>
      <w:r w:rsidRPr="00041678">
        <w:rPr>
          <w:rFonts w:ascii="Times New Roman" w:hAnsi="Times New Roman" w:cs="Times New Roman"/>
          <w:sz w:val="28"/>
          <w:szCs w:val="28"/>
        </w:rPr>
        <w:t xml:space="preserve">Ответственный </w:t>
      </w:r>
      <w:r w:rsidRPr="00F74D70">
        <w:rPr>
          <w:rFonts w:ascii="Times New Roman" w:hAnsi="Times New Roman" w:cs="Times New Roman"/>
          <w:sz w:val="28"/>
          <w:szCs w:val="28"/>
        </w:rPr>
        <w:t>исполнитель г</w:t>
      </w:r>
      <w:r w:rsidRPr="00041678">
        <w:rPr>
          <w:rFonts w:ascii="Times New Roman" w:hAnsi="Times New Roman" w:cs="Times New Roman"/>
          <w:sz w:val="28"/>
          <w:szCs w:val="28"/>
        </w:rPr>
        <w:t>осударственной программы – Министерство экономического развития Забайкальского края,</w:t>
      </w:r>
      <w:r w:rsidR="00F74D70">
        <w:rPr>
          <w:rFonts w:ascii="Times New Roman" w:hAnsi="Times New Roman" w:cs="Times New Roman"/>
          <w:sz w:val="28"/>
          <w:szCs w:val="28"/>
        </w:rPr>
        <w:t xml:space="preserve">  </w:t>
      </w:r>
      <w:r w:rsidRPr="00F74D70">
        <w:rPr>
          <w:rFonts w:ascii="Times New Roman" w:hAnsi="Times New Roman" w:cs="Times New Roman"/>
          <w:sz w:val="28"/>
          <w:szCs w:val="28"/>
        </w:rPr>
        <w:t>соисполнители</w:t>
      </w:r>
      <w:r w:rsidRPr="00041678">
        <w:rPr>
          <w:rFonts w:ascii="Times New Roman" w:hAnsi="Times New Roman" w:cs="Times New Roman"/>
          <w:sz w:val="28"/>
          <w:szCs w:val="28"/>
        </w:rPr>
        <w:t xml:space="preserve"> – Министерство финансов Забайкальского края, Департамент государственных закупок Забайкальского края.</w:t>
      </w:r>
    </w:p>
    <w:p w:rsidR="000862D1" w:rsidRPr="00041678" w:rsidRDefault="000862D1" w:rsidP="000862D1">
      <w:pPr>
        <w:spacing w:after="0" w:line="240" w:lineRule="auto"/>
        <w:ind w:firstLine="709"/>
        <w:contextualSpacing/>
        <w:jc w:val="center"/>
        <w:rPr>
          <w:rFonts w:ascii="Times New Roman" w:hAnsi="Times New Roman" w:cs="Times New Roman"/>
          <w:b/>
          <w:sz w:val="28"/>
          <w:szCs w:val="28"/>
        </w:rPr>
      </w:pPr>
      <w:r w:rsidRPr="00041678">
        <w:rPr>
          <w:rFonts w:ascii="Times New Roman" w:hAnsi="Times New Roman" w:cs="Times New Roman"/>
          <w:b/>
          <w:sz w:val="28"/>
          <w:szCs w:val="28"/>
        </w:rPr>
        <w:t>Объем бюджетных ассигнований ответственному исполнителю и соисполнителям государственной программы</w:t>
      </w:r>
    </w:p>
    <w:p w:rsidR="000862D1" w:rsidRPr="00F74D70" w:rsidRDefault="000862D1" w:rsidP="000862D1">
      <w:pPr>
        <w:spacing w:after="0" w:line="240" w:lineRule="auto"/>
        <w:ind w:firstLine="709"/>
        <w:contextualSpacing/>
        <w:jc w:val="right"/>
        <w:rPr>
          <w:rFonts w:ascii="Times New Roman" w:hAnsi="Times New Roman" w:cs="Times New Roman"/>
          <w:sz w:val="24"/>
          <w:szCs w:val="24"/>
        </w:rPr>
      </w:pPr>
      <w:r w:rsidRPr="00F74D70">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598"/>
        <w:gridCol w:w="3759"/>
        <w:gridCol w:w="1663"/>
        <w:gridCol w:w="1947"/>
        <w:gridCol w:w="1604"/>
      </w:tblGrid>
      <w:tr w:rsidR="000862D1" w:rsidRPr="00F74D70" w:rsidTr="000862D1">
        <w:tc>
          <w:tcPr>
            <w:tcW w:w="598" w:type="dxa"/>
          </w:tcPr>
          <w:p w:rsidR="000862D1" w:rsidRPr="00F74D70" w:rsidRDefault="000862D1" w:rsidP="000862D1">
            <w:pPr>
              <w:jc w:val="center"/>
              <w:rPr>
                <w:rFonts w:ascii="Times New Roman" w:hAnsi="Times New Roman" w:cs="Times New Roman"/>
                <w:sz w:val="24"/>
                <w:szCs w:val="24"/>
              </w:rPr>
            </w:pPr>
          </w:p>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 п/п</w:t>
            </w:r>
          </w:p>
        </w:tc>
        <w:tc>
          <w:tcPr>
            <w:tcW w:w="3759" w:type="dxa"/>
          </w:tcPr>
          <w:p w:rsidR="000862D1" w:rsidRPr="00F74D70" w:rsidRDefault="000862D1" w:rsidP="000862D1">
            <w:pPr>
              <w:jc w:val="center"/>
              <w:rPr>
                <w:rFonts w:ascii="Times New Roman" w:hAnsi="Times New Roman" w:cs="Times New Roman"/>
                <w:sz w:val="24"/>
                <w:szCs w:val="24"/>
              </w:rPr>
            </w:pPr>
          </w:p>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663" w:type="dxa"/>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Оценка ожидаемого исполнения 2015 года</w:t>
            </w:r>
          </w:p>
        </w:tc>
        <w:tc>
          <w:tcPr>
            <w:tcW w:w="1947" w:type="dxa"/>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Предусмотрено в паспорте государственной программы на 2016 год</w:t>
            </w:r>
          </w:p>
        </w:tc>
        <w:tc>
          <w:tcPr>
            <w:tcW w:w="1604" w:type="dxa"/>
          </w:tcPr>
          <w:p w:rsidR="000862D1" w:rsidRPr="00F74D70" w:rsidRDefault="000862D1" w:rsidP="000862D1">
            <w:pPr>
              <w:jc w:val="center"/>
              <w:rPr>
                <w:rFonts w:ascii="Times New Roman" w:hAnsi="Times New Roman" w:cs="Times New Roman"/>
                <w:sz w:val="24"/>
                <w:szCs w:val="24"/>
              </w:rPr>
            </w:pPr>
          </w:p>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2016 год (проект закона)</w:t>
            </w:r>
          </w:p>
        </w:tc>
      </w:tr>
      <w:tr w:rsidR="000862D1" w:rsidRPr="00F74D70" w:rsidTr="000862D1">
        <w:tc>
          <w:tcPr>
            <w:tcW w:w="598" w:type="dxa"/>
          </w:tcPr>
          <w:p w:rsidR="000862D1" w:rsidRPr="00F74D70" w:rsidRDefault="000862D1" w:rsidP="000862D1">
            <w:pPr>
              <w:jc w:val="both"/>
              <w:rPr>
                <w:rFonts w:ascii="Times New Roman" w:hAnsi="Times New Roman" w:cs="Times New Roman"/>
                <w:b/>
                <w:sz w:val="24"/>
                <w:szCs w:val="24"/>
              </w:rPr>
            </w:pPr>
          </w:p>
        </w:tc>
        <w:tc>
          <w:tcPr>
            <w:tcW w:w="3759" w:type="dxa"/>
          </w:tcPr>
          <w:p w:rsidR="000862D1" w:rsidRPr="00F74D70" w:rsidRDefault="000862D1" w:rsidP="000862D1">
            <w:pPr>
              <w:jc w:val="both"/>
              <w:rPr>
                <w:rFonts w:ascii="Times New Roman" w:hAnsi="Times New Roman" w:cs="Times New Roman"/>
                <w:b/>
                <w:sz w:val="24"/>
                <w:szCs w:val="24"/>
              </w:rPr>
            </w:pPr>
            <w:r w:rsidRPr="00F74D70">
              <w:rPr>
                <w:rFonts w:ascii="Times New Roman" w:hAnsi="Times New Roman" w:cs="Times New Roman"/>
                <w:b/>
                <w:sz w:val="24"/>
                <w:szCs w:val="24"/>
              </w:rPr>
              <w:t>Всего по государственной программе</w:t>
            </w:r>
          </w:p>
        </w:tc>
        <w:tc>
          <w:tcPr>
            <w:tcW w:w="1663" w:type="dxa"/>
            <w:vAlign w:val="center"/>
          </w:tcPr>
          <w:p w:rsidR="000862D1" w:rsidRPr="00F74D70" w:rsidRDefault="000862D1" w:rsidP="000862D1">
            <w:pPr>
              <w:jc w:val="center"/>
              <w:rPr>
                <w:rFonts w:ascii="Times New Roman" w:hAnsi="Times New Roman" w:cs="Times New Roman"/>
                <w:b/>
                <w:sz w:val="24"/>
                <w:szCs w:val="24"/>
              </w:rPr>
            </w:pPr>
            <w:r w:rsidRPr="00F74D70">
              <w:rPr>
                <w:rFonts w:ascii="Times New Roman" w:hAnsi="Times New Roman" w:cs="Times New Roman"/>
                <w:b/>
                <w:sz w:val="24"/>
                <w:szCs w:val="24"/>
              </w:rPr>
              <w:t>597 178,1</w:t>
            </w:r>
          </w:p>
        </w:tc>
        <w:tc>
          <w:tcPr>
            <w:tcW w:w="1947" w:type="dxa"/>
            <w:vAlign w:val="center"/>
          </w:tcPr>
          <w:p w:rsidR="000862D1" w:rsidRPr="00F74D70" w:rsidRDefault="000862D1" w:rsidP="000862D1">
            <w:pPr>
              <w:jc w:val="center"/>
              <w:rPr>
                <w:rFonts w:ascii="Times New Roman" w:hAnsi="Times New Roman" w:cs="Times New Roman"/>
                <w:b/>
                <w:sz w:val="24"/>
                <w:szCs w:val="24"/>
              </w:rPr>
            </w:pPr>
            <w:r w:rsidRPr="00F74D70">
              <w:rPr>
                <w:rFonts w:ascii="Times New Roman" w:hAnsi="Times New Roman" w:cs="Times New Roman"/>
                <w:b/>
                <w:sz w:val="24"/>
                <w:szCs w:val="24"/>
              </w:rPr>
              <w:t>96 218,7</w:t>
            </w:r>
          </w:p>
        </w:tc>
        <w:tc>
          <w:tcPr>
            <w:tcW w:w="1604" w:type="dxa"/>
            <w:vAlign w:val="center"/>
          </w:tcPr>
          <w:p w:rsidR="000862D1" w:rsidRPr="00F74D70" w:rsidRDefault="009778ED" w:rsidP="000862D1">
            <w:pPr>
              <w:jc w:val="center"/>
              <w:rPr>
                <w:rFonts w:ascii="Times New Roman" w:hAnsi="Times New Roman" w:cs="Times New Roman"/>
                <w:b/>
                <w:sz w:val="24"/>
                <w:szCs w:val="24"/>
              </w:rPr>
            </w:pPr>
            <w:r>
              <w:rPr>
                <w:rFonts w:ascii="Times New Roman" w:hAnsi="Times New Roman" w:cs="Times New Roman"/>
                <w:b/>
                <w:sz w:val="24"/>
                <w:szCs w:val="24"/>
              </w:rPr>
              <w:t>252 795,4</w:t>
            </w:r>
          </w:p>
        </w:tc>
      </w:tr>
      <w:tr w:rsidR="000862D1" w:rsidRPr="00F74D70" w:rsidTr="000862D1">
        <w:tc>
          <w:tcPr>
            <w:tcW w:w="598" w:type="dxa"/>
          </w:tcPr>
          <w:p w:rsidR="000862D1" w:rsidRPr="00F74D70" w:rsidRDefault="000862D1" w:rsidP="000862D1">
            <w:pPr>
              <w:jc w:val="both"/>
              <w:rPr>
                <w:rFonts w:ascii="Times New Roman" w:hAnsi="Times New Roman" w:cs="Times New Roman"/>
                <w:sz w:val="24"/>
                <w:szCs w:val="24"/>
              </w:rPr>
            </w:pPr>
          </w:p>
        </w:tc>
        <w:tc>
          <w:tcPr>
            <w:tcW w:w="3759" w:type="dxa"/>
          </w:tcPr>
          <w:p w:rsidR="000862D1" w:rsidRPr="00F74D70" w:rsidRDefault="000862D1" w:rsidP="000862D1">
            <w:pPr>
              <w:jc w:val="both"/>
              <w:rPr>
                <w:rFonts w:ascii="Times New Roman" w:hAnsi="Times New Roman" w:cs="Times New Roman"/>
                <w:sz w:val="24"/>
                <w:szCs w:val="24"/>
              </w:rPr>
            </w:pPr>
            <w:r w:rsidRPr="00F74D70">
              <w:rPr>
                <w:rFonts w:ascii="Times New Roman" w:hAnsi="Times New Roman" w:cs="Times New Roman"/>
                <w:sz w:val="24"/>
                <w:szCs w:val="24"/>
              </w:rPr>
              <w:t>в том числе:</w:t>
            </w:r>
          </w:p>
        </w:tc>
        <w:tc>
          <w:tcPr>
            <w:tcW w:w="1663" w:type="dxa"/>
            <w:vAlign w:val="center"/>
          </w:tcPr>
          <w:p w:rsidR="000862D1" w:rsidRPr="00F74D70" w:rsidRDefault="000862D1" w:rsidP="000862D1">
            <w:pPr>
              <w:jc w:val="center"/>
              <w:rPr>
                <w:rFonts w:ascii="Times New Roman" w:hAnsi="Times New Roman" w:cs="Times New Roman"/>
                <w:sz w:val="24"/>
                <w:szCs w:val="24"/>
              </w:rPr>
            </w:pPr>
          </w:p>
        </w:tc>
        <w:tc>
          <w:tcPr>
            <w:tcW w:w="1947" w:type="dxa"/>
            <w:vAlign w:val="center"/>
          </w:tcPr>
          <w:p w:rsidR="000862D1" w:rsidRPr="00F74D70" w:rsidRDefault="000862D1" w:rsidP="000862D1">
            <w:pPr>
              <w:jc w:val="center"/>
              <w:rPr>
                <w:rFonts w:ascii="Times New Roman" w:hAnsi="Times New Roman" w:cs="Times New Roman"/>
                <w:sz w:val="24"/>
                <w:szCs w:val="24"/>
              </w:rPr>
            </w:pPr>
          </w:p>
        </w:tc>
        <w:tc>
          <w:tcPr>
            <w:tcW w:w="1604" w:type="dxa"/>
            <w:vAlign w:val="center"/>
          </w:tcPr>
          <w:p w:rsidR="000862D1" w:rsidRPr="00F74D70" w:rsidRDefault="000862D1" w:rsidP="000862D1">
            <w:pPr>
              <w:jc w:val="center"/>
              <w:rPr>
                <w:rFonts w:ascii="Times New Roman" w:hAnsi="Times New Roman" w:cs="Times New Roman"/>
                <w:sz w:val="24"/>
                <w:szCs w:val="24"/>
              </w:rPr>
            </w:pPr>
          </w:p>
        </w:tc>
      </w:tr>
      <w:tr w:rsidR="000862D1" w:rsidRPr="00F74D70" w:rsidTr="000862D1">
        <w:tc>
          <w:tcPr>
            <w:tcW w:w="598" w:type="dxa"/>
          </w:tcPr>
          <w:p w:rsidR="000862D1" w:rsidRPr="00F74D70" w:rsidRDefault="000862D1" w:rsidP="000862D1">
            <w:pPr>
              <w:jc w:val="both"/>
              <w:rPr>
                <w:rFonts w:ascii="Times New Roman" w:hAnsi="Times New Roman" w:cs="Times New Roman"/>
                <w:sz w:val="24"/>
                <w:szCs w:val="24"/>
              </w:rPr>
            </w:pPr>
            <w:r w:rsidRPr="00F74D70">
              <w:rPr>
                <w:rFonts w:ascii="Times New Roman" w:hAnsi="Times New Roman" w:cs="Times New Roman"/>
                <w:sz w:val="24"/>
                <w:szCs w:val="24"/>
              </w:rPr>
              <w:t>1</w:t>
            </w:r>
          </w:p>
        </w:tc>
        <w:tc>
          <w:tcPr>
            <w:tcW w:w="3759" w:type="dxa"/>
          </w:tcPr>
          <w:p w:rsidR="000862D1" w:rsidRPr="00F74D70" w:rsidRDefault="000862D1" w:rsidP="000862D1">
            <w:pPr>
              <w:jc w:val="both"/>
              <w:rPr>
                <w:rFonts w:ascii="Times New Roman" w:hAnsi="Times New Roman" w:cs="Times New Roman"/>
                <w:sz w:val="24"/>
                <w:szCs w:val="24"/>
              </w:rPr>
            </w:pPr>
            <w:r w:rsidRPr="00F74D70">
              <w:rPr>
                <w:rFonts w:ascii="Times New Roman" w:hAnsi="Times New Roman" w:cs="Times New Roman"/>
                <w:sz w:val="24"/>
                <w:szCs w:val="24"/>
              </w:rPr>
              <w:t>Министерство экономического развития Забайкальского края</w:t>
            </w:r>
          </w:p>
        </w:tc>
        <w:tc>
          <w:tcPr>
            <w:tcW w:w="1663"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558 178,3</w:t>
            </w:r>
          </w:p>
        </w:tc>
        <w:tc>
          <w:tcPr>
            <w:tcW w:w="194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44 391,5</w:t>
            </w:r>
          </w:p>
        </w:tc>
        <w:tc>
          <w:tcPr>
            <w:tcW w:w="1604" w:type="dxa"/>
            <w:vAlign w:val="center"/>
          </w:tcPr>
          <w:p w:rsidR="000862D1" w:rsidRPr="00F74D70" w:rsidRDefault="00B022A9" w:rsidP="000862D1">
            <w:pPr>
              <w:jc w:val="center"/>
              <w:rPr>
                <w:rFonts w:ascii="Times New Roman" w:hAnsi="Times New Roman" w:cs="Times New Roman"/>
                <w:sz w:val="24"/>
                <w:szCs w:val="24"/>
              </w:rPr>
            </w:pPr>
            <w:r>
              <w:rPr>
                <w:rFonts w:ascii="Times New Roman" w:hAnsi="Times New Roman" w:cs="Times New Roman"/>
                <w:sz w:val="24"/>
                <w:szCs w:val="24"/>
              </w:rPr>
              <w:t>237 259,4</w:t>
            </w:r>
          </w:p>
        </w:tc>
      </w:tr>
      <w:tr w:rsidR="000862D1" w:rsidRPr="00F74D70" w:rsidTr="000862D1">
        <w:tc>
          <w:tcPr>
            <w:tcW w:w="598" w:type="dxa"/>
          </w:tcPr>
          <w:p w:rsidR="000862D1" w:rsidRPr="00F74D70" w:rsidRDefault="000862D1" w:rsidP="000862D1">
            <w:pPr>
              <w:jc w:val="both"/>
              <w:rPr>
                <w:rFonts w:ascii="Times New Roman" w:hAnsi="Times New Roman" w:cs="Times New Roman"/>
                <w:sz w:val="24"/>
                <w:szCs w:val="24"/>
              </w:rPr>
            </w:pPr>
          </w:p>
        </w:tc>
        <w:tc>
          <w:tcPr>
            <w:tcW w:w="3759" w:type="dxa"/>
          </w:tcPr>
          <w:p w:rsidR="000862D1" w:rsidRPr="00F74D70" w:rsidRDefault="000862D1" w:rsidP="000862D1">
            <w:pPr>
              <w:jc w:val="both"/>
              <w:rPr>
                <w:rFonts w:ascii="Times New Roman" w:hAnsi="Times New Roman" w:cs="Times New Roman"/>
                <w:i/>
                <w:sz w:val="24"/>
                <w:szCs w:val="24"/>
              </w:rPr>
            </w:pPr>
            <w:r w:rsidRPr="00F74D70">
              <w:rPr>
                <w:rFonts w:ascii="Times New Roman" w:hAnsi="Times New Roman" w:cs="Times New Roman"/>
                <w:i/>
                <w:sz w:val="24"/>
                <w:szCs w:val="24"/>
              </w:rPr>
              <w:t>в т.ч. средства федерального бюджета</w:t>
            </w:r>
          </w:p>
        </w:tc>
        <w:tc>
          <w:tcPr>
            <w:tcW w:w="1663" w:type="dxa"/>
            <w:vAlign w:val="center"/>
          </w:tcPr>
          <w:p w:rsidR="000862D1" w:rsidRPr="00F74D70" w:rsidRDefault="000862D1" w:rsidP="000862D1">
            <w:pPr>
              <w:jc w:val="center"/>
              <w:rPr>
                <w:rFonts w:ascii="Times New Roman" w:hAnsi="Times New Roman" w:cs="Times New Roman"/>
                <w:i/>
                <w:sz w:val="24"/>
                <w:szCs w:val="24"/>
              </w:rPr>
            </w:pPr>
            <w:r w:rsidRPr="00F74D70">
              <w:rPr>
                <w:rFonts w:ascii="Times New Roman" w:hAnsi="Times New Roman" w:cs="Times New Roman"/>
                <w:i/>
                <w:sz w:val="24"/>
                <w:szCs w:val="24"/>
              </w:rPr>
              <w:t>305 726,8</w:t>
            </w:r>
          </w:p>
        </w:tc>
        <w:tc>
          <w:tcPr>
            <w:tcW w:w="194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w:t>
            </w:r>
          </w:p>
        </w:tc>
        <w:tc>
          <w:tcPr>
            <w:tcW w:w="1604"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w:t>
            </w:r>
          </w:p>
        </w:tc>
      </w:tr>
      <w:tr w:rsidR="000862D1" w:rsidRPr="00F74D70" w:rsidTr="000862D1">
        <w:tc>
          <w:tcPr>
            <w:tcW w:w="598" w:type="dxa"/>
          </w:tcPr>
          <w:p w:rsidR="000862D1" w:rsidRPr="00F74D70" w:rsidRDefault="000862D1" w:rsidP="000862D1">
            <w:pPr>
              <w:jc w:val="both"/>
              <w:rPr>
                <w:rFonts w:ascii="Times New Roman" w:hAnsi="Times New Roman" w:cs="Times New Roman"/>
                <w:sz w:val="24"/>
                <w:szCs w:val="24"/>
              </w:rPr>
            </w:pPr>
            <w:r w:rsidRPr="00F74D70">
              <w:rPr>
                <w:rFonts w:ascii="Times New Roman" w:hAnsi="Times New Roman" w:cs="Times New Roman"/>
                <w:sz w:val="24"/>
                <w:szCs w:val="24"/>
              </w:rPr>
              <w:t>2</w:t>
            </w:r>
          </w:p>
        </w:tc>
        <w:tc>
          <w:tcPr>
            <w:tcW w:w="3759" w:type="dxa"/>
          </w:tcPr>
          <w:p w:rsidR="000862D1" w:rsidRPr="00F74D70" w:rsidRDefault="000862D1" w:rsidP="000862D1">
            <w:pPr>
              <w:jc w:val="both"/>
              <w:rPr>
                <w:rFonts w:ascii="Times New Roman" w:hAnsi="Times New Roman" w:cs="Times New Roman"/>
                <w:sz w:val="24"/>
                <w:szCs w:val="24"/>
              </w:rPr>
            </w:pPr>
            <w:r w:rsidRPr="00F74D70">
              <w:rPr>
                <w:rFonts w:ascii="Times New Roman" w:hAnsi="Times New Roman" w:cs="Times New Roman"/>
                <w:sz w:val="24"/>
                <w:szCs w:val="24"/>
              </w:rPr>
              <w:t>Министерство финансов Забайкальского края</w:t>
            </w:r>
          </w:p>
        </w:tc>
        <w:tc>
          <w:tcPr>
            <w:tcW w:w="1663"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20 250,0</w:t>
            </w:r>
          </w:p>
        </w:tc>
        <w:tc>
          <w:tcPr>
            <w:tcW w:w="194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30 000,0</w:t>
            </w:r>
          </w:p>
        </w:tc>
        <w:tc>
          <w:tcPr>
            <w:tcW w:w="1604"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13 375,9</w:t>
            </w:r>
          </w:p>
        </w:tc>
      </w:tr>
      <w:tr w:rsidR="000862D1" w:rsidRPr="00F74D70" w:rsidTr="000862D1">
        <w:tc>
          <w:tcPr>
            <w:tcW w:w="598" w:type="dxa"/>
          </w:tcPr>
          <w:p w:rsidR="000862D1" w:rsidRPr="00F74D70" w:rsidRDefault="000862D1" w:rsidP="000862D1">
            <w:pPr>
              <w:jc w:val="both"/>
              <w:rPr>
                <w:rFonts w:ascii="Times New Roman" w:hAnsi="Times New Roman" w:cs="Times New Roman"/>
                <w:sz w:val="24"/>
                <w:szCs w:val="24"/>
              </w:rPr>
            </w:pPr>
            <w:r w:rsidRPr="00F74D70">
              <w:rPr>
                <w:rFonts w:ascii="Times New Roman" w:hAnsi="Times New Roman" w:cs="Times New Roman"/>
                <w:sz w:val="24"/>
                <w:szCs w:val="24"/>
              </w:rPr>
              <w:t>3</w:t>
            </w:r>
          </w:p>
        </w:tc>
        <w:tc>
          <w:tcPr>
            <w:tcW w:w="3759" w:type="dxa"/>
          </w:tcPr>
          <w:p w:rsidR="000862D1" w:rsidRPr="00F74D70" w:rsidRDefault="000862D1" w:rsidP="000862D1">
            <w:pPr>
              <w:jc w:val="both"/>
              <w:rPr>
                <w:rFonts w:ascii="Times New Roman" w:hAnsi="Times New Roman" w:cs="Times New Roman"/>
                <w:sz w:val="24"/>
                <w:szCs w:val="24"/>
              </w:rPr>
            </w:pPr>
            <w:r w:rsidRPr="00F74D70">
              <w:rPr>
                <w:rFonts w:ascii="Times New Roman" w:hAnsi="Times New Roman" w:cs="Times New Roman"/>
                <w:sz w:val="24"/>
                <w:szCs w:val="24"/>
              </w:rPr>
              <w:t>Департамент государственных закупок Забайкальского края</w:t>
            </w:r>
          </w:p>
        </w:tc>
        <w:tc>
          <w:tcPr>
            <w:tcW w:w="1663"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18 749,8</w:t>
            </w:r>
          </w:p>
        </w:tc>
        <w:tc>
          <w:tcPr>
            <w:tcW w:w="194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21 827,2</w:t>
            </w:r>
          </w:p>
        </w:tc>
        <w:tc>
          <w:tcPr>
            <w:tcW w:w="1604" w:type="dxa"/>
            <w:vAlign w:val="center"/>
          </w:tcPr>
          <w:p w:rsidR="000862D1" w:rsidRPr="00F74D70" w:rsidRDefault="009778ED" w:rsidP="000862D1">
            <w:pPr>
              <w:jc w:val="center"/>
              <w:rPr>
                <w:rFonts w:ascii="Times New Roman" w:hAnsi="Times New Roman" w:cs="Times New Roman"/>
                <w:sz w:val="24"/>
                <w:szCs w:val="24"/>
              </w:rPr>
            </w:pPr>
            <w:r>
              <w:rPr>
                <w:rFonts w:ascii="Times New Roman" w:hAnsi="Times New Roman" w:cs="Times New Roman"/>
                <w:sz w:val="24"/>
                <w:szCs w:val="24"/>
              </w:rPr>
              <w:t>2 160,1</w:t>
            </w:r>
          </w:p>
        </w:tc>
      </w:tr>
    </w:tbl>
    <w:p w:rsidR="006A6CF9" w:rsidRPr="00041678" w:rsidRDefault="000862D1" w:rsidP="006A6CF9">
      <w:pPr>
        <w:spacing w:after="0" w:line="240" w:lineRule="auto"/>
        <w:ind w:firstLine="709"/>
        <w:contextualSpacing/>
        <w:jc w:val="both"/>
        <w:rPr>
          <w:rFonts w:ascii="Times New Roman" w:hAnsi="Times New Roman" w:cs="Times New Roman"/>
          <w:sz w:val="28"/>
          <w:szCs w:val="28"/>
        </w:rPr>
      </w:pPr>
      <w:r w:rsidRPr="00041678">
        <w:rPr>
          <w:rFonts w:ascii="Times New Roman" w:hAnsi="Times New Roman" w:cs="Times New Roman"/>
          <w:sz w:val="28"/>
          <w:szCs w:val="28"/>
        </w:rPr>
        <w:t>В состав государственной программы входят семь подпрограмм.</w:t>
      </w:r>
    </w:p>
    <w:p w:rsidR="00546761" w:rsidRDefault="00546761" w:rsidP="000862D1">
      <w:pPr>
        <w:spacing w:after="0" w:line="240" w:lineRule="auto"/>
        <w:ind w:firstLine="709"/>
        <w:contextualSpacing/>
        <w:jc w:val="center"/>
        <w:rPr>
          <w:rFonts w:ascii="Times New Roman" w:hAnsi="Times New Roman" w:cs="Times New Roman"/>
          <w:b/>
          <w:sz w:val="28"/>
          <w:szCs w:val="28"/>
        </w:rPr>
      </w:pPr>
    </w:p>
    <w:p w:rsidR="000862D1" w:rsidRPr="00041678" w:rsidRDefault="000862D1" w:rsidP="000862D1">
      <w:pPr>
        <w:spacing w:after="0" w:line="240" w:lineRule="auto"/>
        <w:ind w:firstLine="709"/>
        <w:contextualSpacing/>
        <w:jc w:val="center"/>
        <w:rPr>
          <w:rFonts w:ascii="Times New Roman" w:hAnsi="Times New Roman" w:cs="Times New Roman"/>
          <w:b/>
          <w:sz w:val="28"/>
          <w:szCs w:val="28"/>
        </w:rPr>
      </w:pPr>
      <w:r w:rsidRPr="00041678">
        <w:rPr>
          <w:rFonts w:ascii="Times New Roman" w:hAnsi="Times New Roman" w:cs="Times New Roman"/>
          <w:b/>
          <w:sz w:val="28"/>
          <w:szCs w:val="28"/>
        </w:rPr>
        <w:t xml:space="preserve">Структура расходов государственной программы </w:t>
      </w:r>
    </w:p>
    <w:p w:rsidR="000862D1" w:rsidRPr="00F74D70" w:rsidRDefault="000862D1" w:rsidP="00F74D70">
      <w:pPr>
        <w:spacing w:after="0" w:line="240" w:lineRule="auto"/>
        <w:ind w:firstLine="709"/>
        <w:contextualSpacing/>
        <w:jc w:val="right"/>
        <w:rPr>
          <w:rFonts w:ascii="Times New Roman" w:hAnsi="Times New Roman" w:cs="Times New Roman"/>
          <w:sz w:val="24"/>
          <w:szCs w:val="24"/>
        </w:rPr>
      </w:pPr>
      <w:r w:rsidRPr="00F74D70">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600"/>
        <w:gridCol w:w="3757"/>
        <w:gridCol w:w="1587"/>
        <w:gridCol w:w="1947"/>
        <w:gridCol w:w="1680"/>
      </w:tblGrid>
      <w:tr w:rsidR="000862D1" w:rsidRPr="00F74D70" w:rsidTr="000862D1">
        <w:tc>
          <w:tcPr>
            <w:tcW w:w="600" w:type="dxa"/>
          </w:tcPr>
          <w:p w:rsidR="000862D1" w:rsidRPr="00F74D70" w:rsidRDefault="000862D1" w:rsidP="000862D1">
            <w:pPr>
              <w:jc w:val="center"/>
              <w:rPr>
                <w:rFonts w:ascii="Times New Roman" w:hAnsi="Times New Roman" w:cs="Times New Roman"/>
                <w:sz w:val="24"/>
                <w:szCs w:val="24"/>
              </w:rPr>
            </w:pPr>
          </w:p>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 п/п</w:t>
            </w:r>
          </w:p>
        </w:tc>
        <w:tc>
          <w:tcPr>
            <w:tcW w:w="3757" w:type="dxa"/>
          </w:tcPr>
          <w:p w:rsidR="000862D1" w:rsidRPr="00F74D70" w:rsidRDefault="000862D1" w:rsidP="000862D1">
            <w:pPr>
              <w:jc w:val="center"/>
              <w:rPr>
                <w:rFonts w:ascii="Times New Roman" w:hAnsi="Times New Roman" w:cs="Times New Roman"/>
                <w:sz w:val="24"/>
                <w:szCs w:val="24"/>
              </w:rPr>
            </w:pPr>
          </w:p>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Наименование подпрограммы государственной программы</w:t>
            </w:r>
          </w:p>
        </w:tc>
        <w:tc>
          <w:tcPr>
            <w:tcW w:w="1587" w:type="dxa"/>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Оценка ожидаемого исполнения 2015 года</w:t>
            </w:r>
          </w:p>
        </w:tc>
        <w:tc>
          <w:tcPr>
            <w:tcW w:w="1947" w:type="dxa"/>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Предусмотрено в паспорте государственной программы на 2016 год</w:t>
            </w:r>
          </w:p>
        </w:tc>
        <w:tc>
          <w:tcPr>
            <w:tcW w:w="1680" w:type="dxa"/>
          </w:tcPr>
          <w:p w:rsidR="000862D1" w:rsidRPr="00F74D70" w:rsidRDefault="000862D1" w:rsidP="000862D1">
            <w:pPr>
              <w:jc w:val="center"/>
              <w:rPr>
                <w:rFonts w:ascii="Times New Roman" w:hAnsi="Times New Roman" w:cs="Times New Roman"/>
                <w:sz w:val="24"/>
                <w:szCs w:val="24"/>
              </w:rPr>
            </w:pPr>
          </w:p>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2016 год (проект закона)</w:t>
            </w:r>
          </w:p>
        </w:tc>
      </w:tr>
      <w:tr w:rsidR="000862D1" w:rsidRPr="00F74D70" w:rsidTr="00177AF0">
        <w:tc>
          <w:tcPr>
            <w:tcW w:w="600" w:type="dxa"/>
          </w:tcPr>
          <w:p w:rsidR="000862D1" w:rsidRPr="00F74D70" w:rsidRDefault="000862D1" w:rsidP="000862D1">
            <w:pPr>
              <w:jc w:val="both"/>
              <w:rPr>
                <w:rFonts w:ascii="Times New Roman" w:hAnsi="Times New Roman" w:cs="Times New Roman"/>
                <w:sz w:val="24"/>
                <w:szCs w:val="24"/>
              </w:rPr>
            </w:pPr>
          </w:p>
        </w:tc>
        <w:tc>
          <w:tcPr>
            <w:tcW w:w="3757" w:type="dxa"/>
            <w:vAlign w:val="center"/>
          </w:tcPr>
          <w:p w:rsidR="000862D1" w:rsidRPr="00F74D70" w:rsidRDefault="000862D1" w:rsidP="00177AF0">
            <w:pPr>
              <w:jc w:val="both"/>
              <w:rPr>
                <w:rFonts w:ascii="Times New Roman" w:hAnsi="Times New Roman" w:cs="Times New Roman"/>
                <w:b/>
                <w:sz w:val="24"/>
                <w:szCs w:val="24"/>
              </w:rPr>
            </w:pPr>
            <w:r w:rsidRPr="00F74D70">
              <w:rPr>
                <w:rFonts w:ascii="Times New Roman" w:hAnsi="Times New Roman" w:cs="Times New Roman"/>
                <w:b/>
                <w:sz w:val="24"/>
                <w:szCs w:val="24"/>
              </w:rPr>
              <w:t>Всего по государственной программе</w:t>
            </w:r>
          </w:p>
        </w:tc>
        <w:tc>
          <w:tcPr>
            <w:tcW w:w="158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b/>
                <w:sz w:val="24"/>
                <w:szCs w:val="24"/>
              </w:rPr>
              <w:t>597 178,1</w:t>
            </w:r>
          </w:p>
        </w:tc>
        <w:tc>
          <w:tcPr>
            <w:tcW w:w="1947" w:type="dxa"/>
            <w:vAlign w:val="center"/>
          </w:tcPr>
          <w:p w:rsidR="000862D1" w:rsidRPr="00F74D70" w:rsidRDefault="000862D1" w:rsidP="000862D1">
            <w:pPr>
              <w:jc w:val="center"/>
              <w:rPr>
                <w:rFonts w:ascii="Times New Roman" w:hAnsi="Times New Roman" w:cs="Times New Roman"/>
                <w:b/>
                <w:sz w:val="24"/>
                <w:szCs w:val="24"/>
              </w:rPr>
            </w:pPr>
            <w:r w:rsidRPr="00F74D70">
              <w:rPr>
                <w:rFonts w:ascii="Times New Roman" w:hAnsi="Times New Roman" w:cs="Times New Roman"/>
                <w:b/>
                <w:sz w:val="24"/>
                <w:szCs w:val="24"/>
              </w:rPr>
              <w:t>96 218,7</w:t>
            </w:r>
          </w:p>
        </w:tc>
        <w:tc>
          <w:tcPr>
            <w:tcW w:w="1680" w:type="dxa"/>
            <w:vAlign w:val="center"/>
          </w:tcPr>
          <w:p w:rsidR="000862D1" w:rsidRPr="00F74D70" w:rsidRDefault="009778ED" w:rsidP="000862D1">
            <w:pPr>
              <w:jc w:val="center"/>
              <w:rPr>
                <w:rFonts w:ascii="Times New Roman" w:hAnsi="Times New Roman" w:cs="Times New Roman"/>
                <w:b/>
                <w:sz w:val="24"/>
                <w:szCs w:val="24"/>
              </w:rPr>
            </w:pPr>
            <w:r>
              <w:rPr>
                <w:rFonts w:ascii="Times New Roman" w:hAnsi="Times New Roman" w:cs="Times New Roman"/>
                <w:b/>
                <w:sz w:val="24"/>
                <w:szCs w:val="24"/>
              </w:rPr>
              <w:t>252 795,4</w:t>
            </w:r>
          </w:p>
        </w:tc>
      </w:tr>
      <w:tr w:rsidR="000862D1" w:rsidRPr="00F74D70" w:rsidTr="00177AF0">
        <w:tc>
          <w:tcPr>
            <w:tcW w:w="600" w:type="dxa"/>
          </w:tcPr>
          <w:p w:rsidR="000862D1" w:rsidRPr="00F74D70" w:rsidRDefault="000862D1" w:rsidP="000862D1">
            <w:pPr>
              <w:jc w:val="both"/>
              <w:rPr>
                <w:rFonts w:ascii="Times New Roman" w:hAnsi="Times New Roman" w:cs="Times New Roman"/>
                <w:sz w:val="24"/>
                <w:szCs w:val="24"/>
              </w:rPr>
            </w:pPr>
          </w:p>
        </w:tc>
        <w:tc>
          <w:tcPr>
            <w:tcW w:w="3757" w:type="dxa"/>
            <w:vAlign w:val="center"/>
          </w:tcPr>
          <w:p w:rsidR="000862D1" w:rsidRPr="00F74D70" w:rsidRDefault="000862D1" w:rsidP="00177AF0">
            <w:pPr>
              <w:jc w:val="both"/>
              <w:rPr>
                <w:rFonts w:ascii="Times New Roman" w:hAnsi="Times New Roman" w:cs="Times New Roman"/>
                <w:sz w:val="24"/>
                <w:szCs w:val="24"/>
              </w:rPr>
            </w:pPr>
            <w:r w:rsidRPr="00F74D70">
              <w:rPr>
                <w:rFonts w:ascii="Times New Roman" w:hAnsi="Times New Roman" w:cs="Times New Roman"/>
                <w:sz w:val="24"/>
                <w:szCs w:val="24"/>
              </w:rPr>
              <w:t>в том числе:</w:t>
            </w:r>
          </w:p>
        </w:tc>
        <w:tc>
          <w:tcPr>
            <w:tcW w:w="1587" w:type="dxa"/>
            <w:vAlign w:val="center"/>
          </w:tcPr>
          <w:p w:rsidR="000862D1" w:rsidRPr="00F74D70" w:rsidRDefault="000862D1" w:rsidP="000862D1">
            <w:pPr>
              <w:jc w:val="center"/>
              <w:rPr>
                <w:rFonts w:ascii="Times New Roman" w:hAnsi="Times New Roman" w:cs="Times New Roman"/>
                <w:sz w:val="24"/>
                <w:szCs w:val="24"/>
              </w:rPr>
            </w:pPr>
          </w:p>
        </w:tc>
        <w:tc>
          <w:tcPr>
            <w:tcW w:w="1947" w:type="dxa"/>
            <w:vAlign w:val="center"/>
          </w:tcPr>
          <w:p w:rsidR="000862D1" w:rsidRPr="00F74D70" w:rsidRDefault="000862D1" w:rsidP="000862D1">
            <w:pPr>
              <w:jc w:val="center"/>
              <w:rPr>
                <w:rFonts w:ascii="Times New Roman" w:hAnsi="Times New Roman" w:cs="Times New Roman"/>
                <w:sz w:val="24"/>
                <w:szCs w:val="24"/>
              </w:rPr>
            </w:pPr>
          </w:p>
        </w:tc>
        <w:tc>
          <w:tcPr>
            <w:tcW w:w="1680" w:type="dxa"/>
            <w:vAlign w:val="center"/>
          </w:tcPr>
          <w:p w:rsidR="000862D1" w:rsidRPr="00F74D70" w:rsidRDefault="000862D1" w:rsidP="000862D1">
            <w:pPr>
              <w:jc w:val="center"/>
              <w:rPr>
                <w:rFonts w:ascii="Times New Roman" w:hAnsi="Times New Roman" w:cs="Times New Roman"/>
                <w:sz w:val="24"/>
                <w:szCs w:val="24"/>
              </w:rPr>
            </w:pPr>
          </w:p>
        </w:tc>
      </w:tr>
      <w:tr w:rsidR="000862D1" w:rsidRPr="00F74D70" w:rsidTr="00177AF0">
        <w:tc>
          <w:tcPr>
            <w:tcW w:w="600" w:type="dxa"/>
          </w:tcPr>
          <w:p w:rsidR="000862D1" w:rsidRPr="00F74D70" w:rsidRDefault="000862D1" w:rsidP="000862D1">
            <w:pPr>
              <w:jc w:val="both"/>
              <w:rPr>
                <w:rFonts w:ascii="Times New Roman" w:hAnsi="Times New Roman" w:cs="Times New Roman"/>
                <w:sz w:val="24"/>
                <w:szCs w:val="24"/>
              </w:rPr>
            </w:pPr>
            <w:r w:rsidRPr="00F74D70">
              <w:rPr>
                <w:rFonts w:ascii="Times New Roman" w:hAnsi="Times New Roman" w:cs="Times New Roman"/>
                <w:sz w:val="24"/>
                <w:szCs w:val="24"/>
              </w:rPr>
              <w:t>1</w:t>
            </w:r>
            <w:r w:rsidR="00177AF0">
              <w:rPr>
                <w:rFonts w:ascii="Times New Roman" w:hAnsi="Times New Roman" w:cs="Times New Roman"/>
                <w:sz w:val="24"/>
                <w:szCs w:val="24"/>
              </w:rPr>
              <w:t>.</w:t>
            </w:r>
          </w:p>
        </w:tc>
        <w:tc>
          <w:tcPr>
            <w:tcW w:w="3757" w:type="dxa"/>
            <w:vAlign w:val="center"/>
          </w:tcPr>
          <w:p w:rsidR="000862D1" w:rsidRPr="00F74D70" w:rsidRDefault="000862D1" w:rsidP="00177AF0">
            <w:pPr>
              <w:jc w:val="both"/>
              <w:rPr>
                <w:rFonts w:ascii="Times New Roman" w:hAnsi="Times New Roman" w:cs="Times New Roman"/>
                <w:sz w:val="24"/>
                <w:szCs w:val="24"/>
              </w:rPr>
            </w:pPr>
            <w:r w:rsidRPr="00F74D70">
              <w:rPr>
                <w:rFonts w:ascii="Times New Roman" w:hAnsi="Times New Roman" w:cs="Times New Roman"/>
                <w:sz w:val="24"/>
                <w:szCs w:val="24"/>
              </w:rPr>
              <w:t>Стимулирование инвестиционной деятельности в Забайкальском крае</w:t>
            </w:r>
          </w:p>
        </w:tc>
        <w:tc>
          <w:tcPr>
            <w:tcW w:w="158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20 250,0</w:t>
            </w:r>
          </w:p>
        </w:tc>
        <w:tc>
          <w:tcPr>
            <w:tcW w:w="194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30 000,0</w:t>
            </w:r>
          </w:p>
        </w:tc>
        <w:tc>
          <w:tcPr>
            <w:tcW w:w="1680"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13 375,9</w:t>
            </w:r>
          </w:p>
        </w:tc>
      </w:tr>
      <w:tr w:rsidR="000862D1" w:rsidRPr="00F74D70" w:rsidTr="00177AF0">
        <w:tc>
          <w:tcPr>
            <w:tcW w:w="600" w:type="dxa"/>
          </w:tcPr>
          <w:p w:rsidR="000862D1" w:rsidRPr="00F74D70" w:rsidRDefault="000862D1" w:rsidP="000862D1">
            <w:pPr>
              <w:jc w:val="both"/>
              <w:rPr>
                <w:rFonts w:ascii="Times New Roman" w:hAnsi="Times New Roman" w:cs="Times New Roman"/>
                <w:sz w:val="24"/>
                <w:szCs w:val="24"/>
              </w:rPr>
            </w:pPr>
            <w:r w:rsidRPr="00F74D70">
              <w:rPr>
                <w:rFonts w:ascii="Times New Roman" w:hAnsi="Times New Roman" w:cs="Times New Roman"/>
                <w:sz w:val="24"/>
                <w:szCs w:val="24"/>
              </w:rPr>
              <w:t>2</w:t>
            </w:r>
            <w:r w:rsidR="00177AF0">
              <w:rPr>
                <w:rFonts w:ascii="Times New Roman" w:hAnsi="Times New Roman" w:cs="Times New Roman"/>
                <w:sz w:val="24"/>
                <w:szCs w:val="24"/>
              </w:rPr>
              <w:t>.</w:t>
            </w:r>
          </w:p>
        </w:tc>
        <w:tc>
          <w:tcPr>
            <w:tcW w:w="3757" w:type="dxa"/>
            <w:vAlign w:val="center"/>
          </w:tcPr>
          <w:p w:rsidR="000862D1" w:rsidRPr="00F74D70" w:rsidRDefault="000862D1" w:rsidP="001B5910">
            <w:pPr>
              <w:jc w:val="both"/>
              <w:rPr>
                <w:rFonts w:ascii="Times New Roman" w:hAnsi="Times New Roman" w:cs="Times New Roman"/>
                <w:sz w:val="24"/>
                <w:szCs w:val="24"/>
              </w:rPr>
            </w:pPr>
            <w:r w:rsidRPr="00F74D70">
              <w:rPr>
                <w:rFonts w:ascii="Times New Roman" w:hAnsi="Times New Roman" w:cs="Times New Roman"/>
                <w:sz w:val="24"/>
                <w:szCs w:val="24"/>
              </w:rPr>
              <w:t xml:space="preserve">Развитие малого и среднего предпринимательства </w:t>
            </w:r>
          </w:p>
        </w:tc>
        <w:tc>
          <w:tcPr>
            <w:tcW w:w="158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246 422,1</w:t>
            </w:r>
          </w:p>
        </w:tc>
        <w:tc>
          <w:tcPr>
            <w:tcW w:w="194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49,0</w:t>
            </w:r>
          </w:p>
        </w:tc>
        <w:tc>
          <w:tcPr>
            <w:tcW w:w="1680"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10 040,0</w:t>
            </w:r>
          </w:p>
        </w:tc>
      </w:tr>
      <w:tr w:rsidR="000862D1" w:rsidRPr="00F74D70" w:rsidTr="00177AF0">
        <w:tc>
          <w:tcPr>
            <w:tcW w:w="600" w:type="dxa"/>
          </w:tcPr>
          <w:p w:rsidR="000862D1" w:rsidRPr="00F74D70" w:rsidRDefault="00177AF0" w:rsidP="000862D1">
            <w:pPr>
              <w:jc w:val="both"/>
              <w:rPr>
                <w:rFonts w:ascii="Times New Roman" w:hAnsi="Times New Roman" w:cs="Times New Roman"/>
                <w:sz w:val="24"/>
                <w:szCs w:val="24"/>
              </w:rPr>
            </w:pPr>
            <w:r>
              <w:rPr>
                <w:rFonts w:ascii="Times New Roman" w:hAnsi="Times New Roman" w:cs="Times New Roman"/>
                <w:sz w:val="24"/>
                <w:szCs w:val="24"/>
              </w:rPr>
              <w:t>3.</w:t>
            </w:r>
          </w:p>
        </w:tc>
        <w:tc>
          <w:tcPr>
            <w:tcW w:w="3757" w:type="dxa"/>
            <w:vAlign w:val="center"/>
          </w:tcPr>
          <w:p w:rsidR="000862D1" w:rsidRPr="00F74D70" w:rsidRDefault="000862D1" w:rsidP="00177AF0">
            <w:pPr>
              <w:jc w:val="both"/>
              <w:rPr>
                <w:rFonts w:ascii="Times New Roman" w:hAnsi="Times New Roman" w:cs="Times New Roman"/>
                <w:sz w:val="24"/>
                <w:szCs w:val="24"/>
              </w:rPr>
            </w:pPr>
            <w:r w:rsidRPr="00F74D70">
              <w:rPr>
                <w:rFonts w:ascii="Times New Roman" w:hAnsi="Times New Roman" w:cs="Times New Roman"/>
                <w:sz w:val="24"/>
                <w:szCs w:val="24"/>
              </w:rPr>
              <w:t>Повышение эффективности государственного и муниципального управления</w:t>
            </w:r>
          </w:p>
        </w:tc>
        <w:tc>
          <w:tcPr>
            <w:tcW w:w="158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252 304,6</w:t>
            </w:r>
          </w:p>
        </w:tc>
        <w:tc>
          <w:tcPr>
            <w:tcW w:w="194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w:t>
            </w:r>
          </w:p>
        </w:tc>
        <w:tc>
          <w:tcPr>
            <w:tcW w:w="1680"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166 400</w:t>
            </w:r>
            <w:r w:rsidR="00177AF0">
              <w:rPr>
                <w:rFonts w:ascii="Times New Roman" w:hAnsi="Times New Roman" w:cs="Times New Roman"/>
                <w:sz w:val="24"/>
                <w:szCs w:val="24"/>
              </w:rPr>
              <w:t>,0</w:t>
            </w:r>
          </w:p>
        </w:tc>
      </w:tr>
      <w:tr w:rsidR="000862D1" w:rsidRPr="00F74D70" w:rsidTr="00177AF0">
        <w:tc>
          <w:tcPr>
            <w:tcW w:w="600" w:type="dxa"/>
          </w:tcPr>
          <w:p w:rsidR="000862D1" w:rsidRPr="00F74D70" w:rsidRDefault="00177AF0" w:rsidP="000862D1">
            <w:pPr>
              <w:jc w:val="both"/>
              <w:rPr>
                <w:rFonts w:ascii="Times New Roman" w:hAnsi="Times New Roman" w:cs="Times New Roman"/>
                <w:sz w:val="24"/>
                <w:szCs w:val="24"/>
              </w:rPr>
            </w:pPr>
            <w:r>
              <w:rPr>
                <w:rFonts w:ascii="Times New Roman" w:hAnsi="Times New Roman" w:cs="Times New Roman"/>
                <w:sz w:val="24"/>
                <w:szCs w:val="24"/>
              </w:rPr>
              <w:t>4.</w:t>
            </w:r>
          </w:p>
        </w:tc>
        <w:tc>
          <w:tcPr>
            <w:tcW w:w="3757" w:type="dxa"/>
            <w:vAlign w:val="center"/>
          </w:tcPr>
          <w:p w:rsidR="000862D1" w:rsidRPr="00EC51C5" w:rsidRDefault="000862D1" w:rsidP="00EC51C5">
            <w:pPr>
              <w:jc w:val="both"/>
              <w:rPr>
                <w:rFonts w:ascii="Times New Roman" w:hAnsi="Times New Roman" w:cs="Times New Roman"/>
                <w:sz w:val="24"/>
                <w:szCs w:val="24"/>
              </w:rPr>
            </w:pPr>
            <w:r w:rsidRPr="00EC51C5">
              <w:rPr>
                <w:rFonts w:ascii="Times New Roman" w:hAnsi="Times New Roman" w:cs="Times New Roman"/>
                <w:sz w:val="24"/>
                <w:szCs w:val="24"/>
              </w:rPr>
              <w:t xml:space="preserve">Совершенствование системы стратегического </w:t>
            </w:r>
            <w:r w:rsidR="00EC51C5" w:rsidRPr="00EC51C5">
              <w:rPr>
                <w:rFonts w:ascii="Times New Roman" w:hAnsi="Times New Roman" w:cs="Times New Roman"/>
                <w:sz w:val="24"/>
                <w:szCs w:val="24"/>
              </w:rPr>
              <w:t>прогнозирования и планирования в</w:t>
            </w:r>
            <w:r w:rsidRPr="00EC51C5">
              <w:rPr>
                <w:rFonts w:ascii="Times New Roman" w:hAnsi="Times New Roman" w:cs="Times New Roman"/>
                <w:sz w:val="24"/>
                <w:szCs w:val="24"/>
              </w:rPr>
              <w:t xml:space="preserve"> Забайкальско</w:t>
            </w:r>
            <w:r w:rsidR="00EC51C5" w:rsidRPr="00EC51C5">
              <w:rPr>
                <w:rFonts w:ascii="Times New Roman" w:hAnsi="Times New Roman" w:cs="Times New Roman"/>
                <w:sz w:val="24"/>
                <w:szCs w:val="24"/>
              </w:rPr>
              <w:t>м</w:t>
            </w:r>
            <w:r w:rsidRPr="00EC51C5">
              <w:rPr>
                <w:rFonts w:ascii="Times New Roman" w:hAnsi="Times New Roman" w:cs="Times New Roman"/>
                <w:sz w:val="24"/>
                <w:szCs w:val="24"/>
              </w:rPr>
              <w:t xml:space="preserve"> кра</w:t>
            </w:r>
            <w:r w:rsidR="00EC51C5" w:rsidRPr="00EC51C5">
              <w:rPr>
                <w:rFonts w:ascii="Times New Roman" w:hAnsi="Times New Roman" w:cs="Times New Roman"/>
                <w:sz w:val="24"/>
                <w:szCs w:val="24"/>
              </w:rPr>
              <w:t>е</w:t>
            </w:r>
          </w:p>
        </w:tc>
        <w:tc>
          <w:tcPr>
            <w:tcW w:w="158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2 655,3</w:t>
            </w:r>
          </w:p>
        </w:tc>
        <w:tc>
          <w:tcPr>
            <w:tcW w:w="194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1 450,4</w:t>
            </w:r>
          </w:p>
        </w:tc>
        <w:tc>
          <w:tcPr>
            <w:tcW w:w="1680"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1 450,0</w:t>
            </w:r>
          </w:p>
        </w:tc>
      </w:tr>
      <w:tr w:rsidR="000862D1" w:rsidRPr="00F74D70" w:rsidTr="00177AF0">
        <w:tc>
          <w:tcPr>
            <w:tcW w:w="600" w:type="dxa"/>
          </w:tcPr>
          <w:p w:rsidR="000862D1" w:rsidRPr="00F74D70" w:rsidRDefault="00177AF0" w:rsidP="000862D1">
            <w:pPr>
              <w:jc w:val="both"/>
              <w:rPr>
                <w:rFonts w:ascii="Times New Roman" w:hAnsi="Times New Roman" w:cs="Times New Roman"/>
                <w:sz w:val="24"/>
                <w:szCs w:val="24"/>
              </w:rPr>
            </w:pPr>
            <w:r>
              <w:rPr>
                <w:rFonts w:ascii="Times New Roman" w:hAnsi="Times New Roman" w:cs="Times New Roman"/>
                <w:sz w:val="24"/>
                <w:szCs w:val="24"/>
              </w:rPr>
              <w:t>5.</w:t>
            </w:r>
          </w:p>
        </w:tc>
        <w:tc>
          <w:tcPr>
            <w:tcW w:w="3757" w:type="dxa"/>
            <w:vAlign w:val="center"/>
          </w:tcPr>
          <w:p w:rsidR="000862D1" w:rsidRPr="00F74D70" w:rsidRDefault="000862D1" w:rsidP="00177AF0">
            <w:pPr>
              <w:jc w:val="both"/>
              <w:rPr>
                <w:rFonts w:ascii="Times New Roman" w:hAnsi="Times New Roman" w:cs="Times New Roman"/>
                <w:sz w:val="24"/>
                <w:szCs w:val="24"/>
              </w:rPr>
            </w:pPr>
            <w:r w:rsidRPr="00F74D70">
              <w:rPr>
                <w:rFonts w:ascii="Times New Roman" w:hAnsi="Times New Roman" w:cs="Times New Roman"/>
                <w:sz w:val="24"/>
                <w:szCs w:val="24"/>
              </w:rPr>
              <w:t>Совершенствование закупок товаров, работ, услуг в Забайкальском крае</w:t>
            </w:r>
          </w:p>
        </w:tc>
        <w:tc>
          <w:tcPr>
            <w:tcW w:w="158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18 749,8</w:t>
            </w:r>
          </w:p>
        </w:tc>
        <w:tc>
          <w:tcPr>
            <w:tcW w:w="194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21 827,2</w:t>
            </w:r>
          </w:p>
        </w:tc>
        <w:tc>
          <w:tcPr>
            <w:tcW w:w="1680" w:type="dxa"/>
            <w:vAlign w:val="center"/>
          </w:tcPr>
          <w:p w:rsidR="000862D1" w:rsidRPr="00F74D70" w:rsidRDefault="00177AF0" w:rsidP="000862D1">
            <w:pPr>
              <w:jc w:val="center"/>
              <w:rPr>
                <w:rFonts w:ascii="Times New Roman" w:hAnsi="Times New Roman" w:cs="Times New Roman"/>
                <w:sz w:val="24"/>
                <w:szCs w:val="24"/>
              </w:rPr>
            </w:pPr>
            <w:r>
              <w:rPr>
                <w:rFonts w:ascii="Times New Roman" w:hAnsi="Times New Roman" w:cs="Times New Roman"/>
                <w:sz w:val="24"/>
                <w:szCs w:val="24"/>
              </w:rPr>
              <w:t>10 007,0</w:t>
            </w:r>
          </w:p>
        </w:tc>
      </w:tr>
      <w:tr w:rsidR="000862D1" w:rsidRPr="00F74D70" w:rsidTr="00177AF0">
        <w:trPr>
          <w:trHeight w:val="439"/>
        </w:trPr>
        <w:tc>
          <w:tcPr>
            <w:tcW w:w="600" w:type="dxa"/>
          </w:tcPr>
          <w:p w:rsidR="000862D1" w:rsidRPr="00F74D70" w:rsidRDefault="00177AF0" w:rsidP="000862D1">
            <w:pPr>
              <w:jc w:val="both"/>
              <w:rPr>
                <w:rFonts w:ascii="Times New Roman" w:hAnsi="Times New Roman" w:cs="Times New Roman"/>
                <w:sz w:val="24"/>
                <w:szCs w:val="24"/>
              </w:rPr>
            </w:pPr>
            <w:r>
              <w:rPr>
                <w:rFonts w:ascii="Times New Roman" w:hAnsi="Times New Roman" w:cs="Times New Roman"/>
                <w:sz w:val="24"/>
                <w:szCs w:val="24"/>
              </w:rPr>
              <w:t>6.</w:t>
            </w:r>
          </w:p>
        </w:tc>
        <w:tc>
          <w:tcPr>
            <w:tcW w:w="3757" w:type="dxa"/>
            <w:vAlign w:val="center"/>
          </w:tcPr>
          <w:p w:rsidR="000862D1" w:rsidRPr="00F74D70" w:rsidRDefault="000862D1" w:rsidP="00177AF0">
            <w:pPr>
              <w:jc w:val="both"/>
              <w:rPr>
                <w:rFonts w:ascii="Times New Roman" w:hAnsi="Times New Roman" w:cs="Times New Roman"/>
                <w:sz w:val="24"/>
                <w:szCs w:val="24"/>
              </w:rPr>
            </w:pPr>
            <w:r w:rsidRPr="00F74D70">
              <w:rPr>
                <w:rFonts w:ascii="Times New Roman" w:hAnsi="Times New Roman" w:cs="Times New Roman"/>
                <w:sz w:val="24"/>
                <w:szCs w:val="24"/>
              </w:rPr>
              <w:t>Обеспечивающая подпрограмма</w:t>
            </w:r>
          </w:p>
        </w:tc>
        <w:tc>
          <w:tcPr>
            <w:tcW w:w="158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56 796,3</w:t>
            </w:r>
          </w:p>
        </w:tc>
        <w:tc>
          <w:tcPr>
            <w:tcW w:w="1947" w:type="dxa"/>
            <w:vAlign w:val="center"/>
          </w:tcPr>
          <w:p w:rsidR="000862D1" w:rsidRPr="00F74D70" w:rsidRDefault="000862D1" w:rsidP="000862D1">
            <w:pPr>
              <w:jc w:val="center"/>
              <w:rPr>
                <w:rFonts w:ascii="Times New Roman" w:hAnsi="Times New Roman" w:cs="Times New Roman"/>
                <w:sz w:val="24"/>
                <w:szCs w:val="24"/>
              </w:rPr>
            </w:pPr>
            <w:r w:rsidRPr="00F74D70">
              <w:rPr>
                <w:rFonts w:ascii="Times New Roman" w:hAnsi="Times New Roman" w:cs="Times New Roman"/>
                <w:sz w:val="24"/>
                <w:szCs w:val="24"/>
              </w:rPr>
              <w:t>42 892,1</w:t>
            </w:r>
          </w:p>
        </w:tc>
        <w:tc>
          <w:tcPr>
            <w:tcW w:w="1680" w:type="dxa"/>
            <w:vAlign w:val="center"/>
          </w:tcPr>
          <w:p w:rsidR="000862D1" w:rsidRPr="00F74D70" w:rsidRDefault="009778ED" w:rsidP="000862D1">
            <w:pPr>
              <w:jc w:val="center"/>
              <w:rPr>
                <w:rFonts w:ascii="Times New Roman" w:hAnsi="Times New Roman" w:cs="Times New Roman"/>
                <w:sz w:val="24"/>
                <w:szCs w:val="24"/>
              </w:rPr>
            </w:pPr>
            <w:r>
              <w:rPr>
                <w:rFonts w:ascii="Times New Roman" w:hAnsi="Times New Roman" w:cs="Times New Roman"/>
                <w:sz w:val="24"/>
                <w:szCs w:val="24"/>
              </w:rPr>
              <w:t>51 522,5</w:t>
            </w:r>
          </w:p>
        </w:tc>
      </w:tr>
    </w:tbl>
    <w:p w:rsidR="000862D1" w:rsidRPr="00041678" w:rsidRDefault="000862D1" w:rsidP="000862D1">
      <w:pPr>
        <w:spacing w:after="0" w:line="240" w:lineRule="auto"/>
        <w:ind w:firstLine="709"/>
        <w:jc w:val="both"/>
        <w:rPr>
          <w:rFonts w:ascii="Times New Roman" w:hAnsi="Times New Roman" w:cs="Times New Roman"/>
          <w:sz w:val="28"/>
          <w:szCs w:val="28"/>
        </w:rPr>
      </w:pPr>
      <w:r w:rsidRPr="00F74D70">
        <w:rPr>
          <w:rFonts w:ascii="Times New Roman" w:hAnsi="Times New Roman" w:cs="Times New Roman"/>
          <w:sz w:val="28"/>
          <w:szCs w:val="28"/>
        </w:rPr>
        <w:t xml:space="preserve">В составе расходов подпрограммы </w:t>
      </w:r>
      <w:r w:rsidR="00F74D70">
        <w:rPr>
          <w:rFonts w:ascii="Times New Roman" w:hAnsi="Times New Roman" w:cs="Times New Roman"/>
          <w:spacing w:val="-6"/>
          <w:sz w:val="28"/>
          <w:szCs w:val="28"/>
        </w:rPr>
        <w:t>"</w:t>
      </w:r>
      <w:r w:rsidRPr="00F74D70">
        <w:rPr>
          <w:rFonts w:ascii="Times New Roman" w:hAnsi="Times New Roman" w:cs="Times New Roman"/>
          <w:spacing w:val="-6"/>
          <w:sz w:val="28"/>
          <w:szCs w:val="28"/>
        </w:rPr>
        <w:t>Стимулирование инвестиционной деятельности в Забайкальском крае</w:t>
      </w:r>
      <w:r w:rsidR="00F74D70">
        <w:rPr>
          <w:rFonts w:ascii="Times New Roman" w:hAnsi="Times New Roman" w:cs="Times New Roman"/>
          <w:spacing w:val="-6"/>
          <w:sz w:val="28"/>
          <w:szCs w:val="28"/>
        </w:rPr>
        <w:t>"</w:t>
      </w:r>
      <w:r w:rsidRPr="00041678">
        <w:rPr>
          <w:rFonts w:ascii="Times New Roman" w:hAnsi="Times New Roman" w:cs="Times New Roman"/>
          <w:spacing w:val="-6"/>
          <w:sz w:val="28"/>
          <w:szCs w:val="28"/>
        </w:rPr>
        <w:t xml:space="preserve"> </w:t>
      </w:r>
      <w:r w:rsidRPr="00041678">
        <w:rPr>
          <w:rFonts w:ascii="Times New Roman" w:hAnsi="Times New Roman" w:cs="Times New Roman"/>
          <w:sz w:val="28"/>
          <w:szCs w:val="28"/>
        </w:rPr>
        <w:t>предусмотрены средства на государственную поддержку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r w:rsidR="00177AF0">
        <w:rPr>
          <w:rFonts w:ascii="Times New Roman" w:hAnsi="Times New Roman" w:cs="Times New Roman"/>
          <w:sz w:val="28"/>
          <w:szCs w:val="28"/>
        </w:rPr>
        <w:t>,</w:t>
      </w:r>
      <w:r w:rsidRPr="00041678">
        <w:rPr>
          <w:rFonts w:ascii="Times New Roman" w:hAnsi="Times New Roman" w:cs="Times New Roman"/>
          <w:sz w:val="28"/>
          <w:szCs w:val="28"/>
        </w:rPr>
        <w:t xml:space="preserve"> за счет средств краевого бюджета в сумме 13 375,9 тыс. рублей.</w:t>
      </w:r>
    </w:p>
    <w:p w:rsidR="000862D1" w:rsidRPr="00041678" w:rsidRDefault="000862D1" w:rsidP="000862D1">
      <w:pPr>
        <w:spacing w:after="0" w:line="240" w:lineRule="auto"/>
        <w:ind w:firstLine="709"/>
        <w:jc w:val="both"/>
        <w:rPr>
          <w:rFonts w:ascii="Times New Roman" w:hAnsi="Times New Roman" w:cs="Times New Roman"/>
          <w:color w:val="000000"/>
          <w:sz w:val="28"/>
          <w:szCs w:val="28"/>
        </w:rPr>
      </w:pPr>
      <w:r w:rsidRPr="00041678">
        <w:rPr>
          <w:rFonts w:ascii="Times New Roman" w:hAnsi="Times New Roman" w:cs="Times New Roman"/>
          <w:color w:val="000000"/>
          <w:sz w:val="28"/>
          <w:szCs w:val="28"/>
        </w:rPr>
        <w:t xml:space="preserve">Реализация мероприятий подпрограммы будет осуществляться путем предоставления юридическим лицам (за исключением государственных </w:t>
      </w:r>
      <w:r w:rsidRPr="00041678">
        <w:rPr>
          <w:rFonts w:ascii="Times New Roman" w:hAnsi="Times New Roman" w:cs="Times New Roman"/>
          <w:color w:val="000000"/>
          <w:sz w:val="28"/>
          <w:szCs w:val="28"/>
        </w:rPr>
        <w:lastRenderedPageBreak/>
        <w:t xml:space="preserve">(муниципальных) учреждений) и индивидуальным предпринимателям субсидий на государственную поддержку инвестиционной и инновационной деятельности, субсидий на возмещение части транспортных расходов по доставке продукции (товаров) в населенные пункты с ограниченными сроками завоза грузов (продукции) в Забайкальском крае, </w:t>
      </w:r>
      <w:r w:rsidRPr="00041678">
        <w:rPr>
          <w:rFonts w:ascii="Times New Roman" w:hAnsi="Times New Roman" w:cs="Times New Roman"/>
          <w:sz w:val="28"/>
          <w:szCs w:val="28"/>
        </w:rPr>
        <w:t>градообразующих организаций промышленности и приоритетных организаций, составляющих экономическую основу Забайкальского края</w:t>
      </w:r>
      <w:r w:rsidRPr="00041678">
        <w:rPr>
          <w:rFonts w:ascii="Times New Roman" w:hAnsi="Times New Roman" w:cs="Times New Roman"/>
          <w:color w:val="000000"/>
          <w:sz w:val="28"/>
          <w:szCs w:val="28"/>
        </w:rPr>
        <w:t>.</w:t>
      </w:r>
    </w:p>
    <w:p w:rsidR="000862D1" w:rsidRDefault="000862D1" w:rsidP="000862D1">
      <w:pPr>
        <w:spacing w:after="0" w:line="240" w:lineRule="auto"/>
        <w:ind w:firstLine="709"/>
        <w:jc w:val="both"/>
        <w:rPr>
          <w:rFonts w:ascii="Times New Roman" w:hAnsi="Times New Roman" w:cs="Times New Roman"/>
          <w:color w:val="000000"/>
          <w:sz w:val="28"/>
          <w:szCs w:val="28"/>
        </w:rPr>
      </w:pPr>
      <w:r w:rsidRPr="00041678">
        <w:rPr>
          <w:rFonts w:ascii="Times New Roman" w:hAnsi="Times New Roman" w:cs="Times New Roman"/>
          <w:color w:val="000000"/>
          <w:sz w:val="28"/>
          <w:szCs w:val="28"/>
        </w:rPr>
        <w:t>В результате реализации мероприятий подпрограммы будет организован и проведен 1 конкурсный отбор, получат государственную поддержку 8 инвесторов и 1 субъект инновационной деятельности; уровень освоения средств, предусмотренных в бюджете Забайкальского края на предоставление государственной поддержки завоза продукции (товаров) в</w:t>
      </w:r>
      <w:r w:rsidR="00F74D70">
        <w:rPr>
          <w:rFonts w:ascii="Times New Roman" w:hAnsi="Times New Roman" w:cs="Times New Roman"/>
          <w:color w:val="000000"/>
          <w:sz w:val="28"/>
          <w:szCs w:val="28"/>
        </w:rPr>
        <w:t xml:space="preserve"> </w:t>
      </w:r>
      <w:r w:rsidRPr="00041678">
        <w:rPr>
          <w:rFonts w:ascii="Times New Roman" w:hAnsi="Times New Roman" w:cs="Times New Roman"/>
          <w:color w:val="000000"/>
          <w:sz w:val="28"/>
          <w:szCs w:val="28"/>
        </w:rPr>
        <w:t>населенные пункты с ограниченными сроками завоза грузов (продукции) составит 100</w:t>
      </w:r>
      <w:r w:rsidR="00D95BC4">
        <w:rPr>
          <w:rFonts w:ascii="Times New Roman" w:hAnsi="Times New Roman" w:cs="Times New Roman"/>
          <w:color w:val="000000"/>
          <w:sz w:val="28"/>
          <w:szCs w:val="28"/>
        </w:rPr>
        <w:t>,0</w:t>
      </w:r>
      <w:r w:rsidRPr="00041678">
        <w:rPr>
          <w:rFonts w:ascii="Times New Roman" w:hAnsi="Times New Roman" w:cs="Times New Roman"/>
          <w:color w:val="000000"/>
          <w:sz w:val="28"/>
          <w:szCs w:val="28"/>
        </w:rPr>
        <w:t>%.</w:t>
      </w:r>
    </w:p>
    <w:p w:rsidR="00546761" w:rsidRPr="00041678" w:rsidRDefault="00546761" w:rsidP="000862D1">
      <w:pPr>
        <w:spacing w:after="0" w:line="240" w:lineRule="auto"/>
        <w:ind w:firstLine="709"/>
        <w:jc w:val="both"/>
        <w:rPr>
          <w:rFonts w:ascii="Times New Roman" w:hAnsi="Times New Roman" w:cs="Times New Roman"/>
          <w:color w:val="000000"/>
          <w:sz w:val="28"/>
          <w:szCs w:val="28"/>
        </w:rPr>
      </w:pPr>
    </w:p>
    <w:p w:rsidR="000862D1" w:rsidRPr="00041678" w:rsidRDefault="000862D1" w:rsidP="00F74D70">
      <w:pPr>
        <w:spacing w:after="0" w:line="240" w:lineRule="auto"/>
        <w:jc w:val="center"/>
        <w:rPr>
          <w:rFonts w:ascii="Times New Roman" w:hAnsi="Times New Roman" w:cs="Times New Roman"/>
          <w:b/>
          <w:sz w:val="28"/>
          <w:szCs w:val="28"/>
        </w:rPr>
      </w:pPr>
      <w:r w:rsidRPr="00041678">
        <w:rPr>
          <w:rFonts w:ascii="Times New Roman" w:hAnsi="Times New Roman" w:cs="Times New Roman"/>
          <w:b/>
          <w:sz w:val="28"/>
          <w:szCs w:val="28"/>
        </w:rPr>
        <w:t xml:space="preserve">Выполнение целевых показателей государственной подпрограммы </w:t>
      </w:r>
      <w:r w:rsidR="00F74D70">
        <w:rPr>
          <w:rFonts w:ascii="Times New Roman" w:hAnsi="Times New Roman" w:cs="Times New Roman"/>
          <w:b/>
          <w:sz w:val="28"/>
          <w:szCs w:val="28"/>
        </w:rPr>
        <w:t>"</w:t>
      </w:r>
      <w:r w:rsidRPr="00041678">
        <w:rPr>
          <w:rFonts w:ascii="Times New Roman" w:hAnsi="Times New Roman" w:cs="Times New Roman"/>
          <w:b/>
          <w:spacing w:val="-6"/>
          <w:sz w:val="28"/>
          <w:szCs w:val="28"/>
        </w:rPr>
        <w:t>Стимулирование инвестиционной деятельности в Забайкальском крае</w:t>
      </w:r>
      <w:r w:rsidR="00F74D70">
        <w:rPr>
          <w:rFonts w:ascii="Times New Roman" w:hAnsi="Times New Roman" w:cs="Times New Roman"/>
          <w:b/>
          <w:sz w:val="28"/>
          <w:szCs w:val="28"/>
        </w:rPr>
        <w:t>"</w:t>
      </w:r>
    </w:p>
    <w:p w:rsidR="000862D1" w:rsidRPr="00041678" w:rsidRDefault="000862D1" w:rsidP="000862D1">
      <w:pPr>
        <w:spacing w:after="0" w:line="240" w:lineRule="auto"/>
        <w:ind w:firstLine="709"/>
        <w:jc w:val="both"/>
        <w:rPr>
          <w:rFonts w:ascii="Times New Roman" w:hAnsi="Times New Roman" w:cs="Times New Roman"/>
          <w:color w:val="000000"/>
          <w:sz w:val="28"/>
          <w:szCs w:val="28"/>
        </w:rPr>
      </w:pPr>
    </w:p>
    <w:tbl>
      <w:tblPr>
        <w:tblStyle w:val="a3"/>
        <w:tblW w:w="9747" w:type="dxa"/>
        <w:tblLook w:val="04A0" w:firstRow="1" w:lastRow="0" w:firstColumn="1" w:lastColumn="0" w:noHBand="0" w:noVBand="1"/>
      </w:tblPr>
      <w:tblGrid>
        <w:gridCol w:w="4644"/>
        <w:gridCol w:w="1843"/>
        <w:gridCol w:w="1701"/>
        <w:gridCol w:w="1559"/>
      </w:tblGrid>
      <w:tr w:rsidR="000862D1" w:rsidRPr="00F74D70" w:rsidTr="000862D1">
        <w:tc>
          <w:tcPr>
            <w:tcW w:w="4644" w:type="dxa"/>
            <w:vAlign w:val="center"/>
          </w:tcPr>
          <w:p w:rsidR="000862D1" w:rsidRPr="00F74D70" w:rsidRDefault="000862D1" w:rsidP="000862D1">
            <w:pPr>
              <w:jc w:val="center"/>
              <w:rPr>
                <w:rFonts w:ascii="Times New Roman" w:hAnsi="Times New Roman" w:cs="Times New Roman"/>
                <w:b/>
                <w:color w:val="000000"/>
                <w:sz w:val="24"/>
                <w:szCs w:val="24"/>
              </w:rPr>
            </w:pPr>
            <w:r w:rsidRPr="00F74D70">
              <w:rPr>
                <w:rFonts w:ascii="Times New Roman" w:hAnsi="Times New Roman" w:cs="Times New Roman"/>
                <w:b/>
                <w:color w:val="000000"/>
                <w:sz w:val="24"/>
                <w:szCs w:val="24"/>
              </w:rPr>
              <w:t>Показатель</w:t>
            </w:r>
          </w:p>
        </w:tc>
        <w:tc>
          <w:tcPr>
            <w:tcW w:w="1843" w:type="dxa"/>
            <w:vAlign w:val="center"/>
          </w:tcPr>
          <w:p w:rsidR="000862D1" w:rsidRPr="00F74D70" w:rsidRDefault="000862D1" w:rsidP="000862D1">
            <w:pPr>
              <w:jc w:val="center"/>
              <w:rPr>
                <w:rFonts w:ascii="Times New Roman" w:hAnsi="Times New Roman" w:cs="Times New Roman"/>
                <w:b/>
                <w:color w:val="000000"/>
                <w:sz w:val="24"/>
                <w:szCs w:val="24"/>
              </w:rPr>
            </w:pPr>
            <w:r w:rsidRPr="00F74D70">
              <w:rPr>
                <w:rFonts w:ascii="Times New Roman" w:hAnsi="Times New Roman" w:cs="Times New Roman"/>
                <w:b/>
                <w:color w:val="000000"/>
                <w:sz w:val="24"/>
                <w:szCs w:val="24"/>
              </w:rPr>
              <w:t xml:space="preserve">Исполнение по состоянию на </w:t>
            </w:r>
            <w:r w:rsidR="00F74D70">
              <w:rPr>
                <w:rFonts w:ascii="Times New Roman" w:hAnsi="Times New Roman" w:cs="Times New Roman"/>
                <w:b/>
                <w:color w:val="000000"/>
                <w:sz w:val="24"/>
                <w:szCs w:val="24"/>
              </w:rPr>
              <w:t xml:space="preserve">               </w:t>
            </w:r>
            <w:r w:rsidRPr="00F74D70">
              <w:rPr>
                <w:rFonts w:ascii="Times New Roman" w:hAnsi="Times New Roman" w:cs="Times New Roman"/>
                <w:b/>
                <w:color w:val="000000"/>
                <w:sz w:val="24"/>
                <w:szCs w:val="24"/>
              </w:rPr>
              <w:t>01.11.2015 г.</w:t>
            </w:r>
          </w:p>
        </w:tc>
        <w:tc>
          <w:tcPr>
            <w:tcW w:w="1701" w:type="dxa"/>
            <w:vAlign w:val="center"/>
          </w:tcPr>
          <w:p w:rsidR="000862D1" w:rsidRPr="00F74D70" w:rsidRDefault="000862D1" w:rsidP="000862D1">
            <w:pPr>
              <w:jc w:val="center"/>
              <w:rPr>
                <w:rFonts w:ascii="Times New Roman" w:hAnsi="Times New Roman" w:cs="Times New Roman"/>
                <w:b/>
                <w:color w:val="000000"/>
                <w:sz w:val="24"/>
                <w:szCs w:val="24"/>
              </w:rPr>
            </w:pPr>
            <w:r w:rsidRPr="00F74D70">
              <w:rPr>
                <w:rFonts w:ascii="Times New Roman" w:hAnsi="Times New Roman" w:cs="Times New Roman"/>
                <w:b/>
                <w:color w:val="000000"/>
                <w:sz w:val="24"/>
                <w:szCs w:val="24"/>
              </w:rPr>
              <w:t>Ожидаемое исполнение 2015 г.</w:t>
            </w:r>
          </w:p>
        </w:tc>
        <w:tc>
          <w:tcPr>
            <w:tcW w:w="1559" w:type="dxa"/>
            <w:vAlign w:val="center"/>
          </w:tcPr>
          <w:p w:rsidR="000862D1" w:rsidRPr="00F74D70" w:rsidRDefault="000862D1" w:rsidP="00F74D70">
            <w:pPr>
              <w:jc w:val="center"/>
              <w:rPr>
                <w:rFonts w:ascii="Times New Roman" w:hAnsi="Times New Roman" w:cs="Times New Roman"/>
                <w:b/>
                <w:color w:val="000000"/>
                <w:sz w:val="24"/>
                <w:szCs w:val="24"/>
              </w:rPr>
            </w:pPr>
            <w:r w:rsidRPr="00F74D70">
              <w:rPr>
                <w:rFonts w:ascii="Times New Roman" w:hAnsi="Times New Roman" w:cs="Times New Roman"/>
                <w:b/>
                <w:color w:val="000000"/>
                <w:sz w:val="24"/>
                <w:szCs w:val="24"/>
              </w:rPr>
              <w:t>План</w:t>
            </w:r>
            <w:r w:rsidR="00F74D70">
              <w:rPr>
                <w:rFonts w:ascii="Times New Roman" w:hAnsi="Times New Roman" w:cs="Times New Roman"/>
                <w:b/>
                <w:color w:val="000000"/>
                <w:sz w:val="24"/>
                <w:szCs w:val="24"/>
              </w:rPr>
              <w:t xml:space="preserve">            </w:t>
            </w:r>
            <w:r w:rsidRPr="00F74D70">
              <w:rPr>
                <w:rFonts w:ascii="Times New Roman" w:hAnsi="Times New Roman" w:cs="Times New Roman"/>
                <w:b/>
                <w:color w:val="000000"/>
                <w:sz w:val="24"/>
                <w:szCs w:val="24"/>
              </w:rPr>
              <w:t>2016 г.</w:t>
            </w:r>
          </w:p>
        </w:tc>
      </w:tr>
      <w:tr w:rsidR="000862D1" w:rsidRPr="00F74D70" w:rsidTr="000862D1">
        <w:tc>
          <w:tcPr>
            <w:tcW w:w="4644" w:type="dxa"/>
          </w:tcPr>
          <w:p w:rsidR="000862D1" w:rsidRPr="00F74D7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Количество инвестиционных проектов получивших государственную поддержку инвестиционной деятельности</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2</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8</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lang w:val="en-US"/>
              </w:rPr>
            </w:pPr>
            <w:r w:rsidRPr="00F74D70">
              <w:rPr>
                <w:rFonts w:ascii="Times New Roman" w:hAnsi="Times New Roman" w:cs="Times New Roman"/>
                <w:color w:val="000000"/>
                <w:sz w:val="24"/>
                <w:szCs w:val="24"/>
                <w:lang w:val="en-US"/>
              </w:rPr>
              <w:t>8</w:t>
            </w:r>
          </w:p>
        </w:tc>
      </w:tr>
      <w:tr w:rsidR="000862D1" w:rsidRPr="00F74D70" w:rsidTr="000862D1">
        <w:tc>
          <w:tcPr>
            <w:tcW w:w="4644" w:type="dxa"/>
          </w:tcPr>
          <w:p w:rsidR="000862D1" w:rsidRPr="00F74D7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Количество проведенных конкурсных отборов</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lang w:val="en-US"/>
              </w:rPr>
            </w:pPr>
            <w:r w:rsidRPr="00F74D70">
              <w:rPr>
                <w:rFonts w:ascii="Times New Roman" w:hAnsi="Times New Roman" w:cs="Times New Roman"/>
                <w:color w:val="000000"/>
                <w:sz w:val="24"/>
                <w:szCs w:val="24"/>
                <w:lang w:val="en-US"/>
              </w:rPr>
              <w:t>2</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lang w:val="en-US"/>
              </w:rPr>
            </w:pPr>
            <w:r w:rsidRPr="00F74D70">
              <w:rPr>
                <w:rFonts w:ascii="Times New Roman" w:hAnsi="Times New Roman" w:cs="Times New Roman"/>
                <w:color w:val="000000"/>
                <w:sz w:val="24"/>
                <w:szCs w:val="24"/>
                <w:lang w:val="en-US"/>
              </w:rPr>
              <w:t>2</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1</w:t>
            </w:r>
          </w:p>
        </w:tc>
      </w:tr>
      <w:tr w:rsidR="000862D1" w:rsidRPr="00F74D70" w:rsidTr="000862D1">
        <w:tc>
          <w:tcPr>
            <w:tcW w:w="4644" w:type="dxa"/>
          </w:tcPr>
          <w:p w:rsidR="000862D1" w:rsidRPr="00F74D7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Внедрение и реализация Стандарта деятельности органов исполнительной власти края по обеспечению благоприятного инвестиционного климата в Забайкальском крае</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15</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15</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15</w:t>
            </w:r>
          </w:p>
        </w:tc>
      </w:tr>
      <w:tr w:rsidR="000862D1" w:rsidRPr="00F74D70" w:rsidTr="000862D1">
        <w:tc>
          <w:tcPr>
            <w:tcW w:w="4644" w:type="dxa"/>
          </w:tcPr>
          <w:p w:rsidR="000862D1" w:rsidRPr="00F74D7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Количество инвестиционных проектов, получивших сопровождение в рамках "одного окна"</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35</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35</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40</w:t>
            </w:r>
          </w:p>
        </w:tc>
      </w:tr>
      <w:tr w:rsidR="000862D1" w:rsidRPr="00F74D70" w:rsidTr="000862D1">
        <w:tc>
          <w:tcPr>
            <w:tcW w:w="4644" w:type="dxa"/>
          </w:tcPr>
          <w:p w:rsidR="000862D1" w:rsidRPr="00F74D7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Количество проведенных заседаний</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3</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4</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4</w:t>
            </w:r>
          </w:p>
        </w:tc>
      </w:tr>
      <w:tr w:rsidR="000862D1" w:rsidRPr="00F74D70" w:rsidTr="000862D1">
        <w:tc>
          <w:tcPr>
            <w:tcW w:w="4644" w:type="dxa"/>
          </w:tcPr>
          <w:p w:rsidR="000862D1" w:rsidRPr="00F74D7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Количество субъектов инновационной деятельности, получивших государственную поддержку</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0</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0</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1</w:t>
            </w:r>
          </w:p>
        </w:tc>
      </w:tr>
      <w:tr w:rsidR="000862D1" w:rsidRPr="00F74D70" w:rsidTr="000862D1">
        <w:tc>
          <w:tcPr>
            <w:tcW w:w="4644" w:type="dxa"/>
          </w:tcPr>
          <w:p w:rsidR="00177AF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Обновление информации в Перечне инвестиционных проектов, реализуемых и планируемых к реализации на</w:t>
            </w:r>
            <w:r w:rsidR="00177AF0">
              <w:rPr>
                <w:rFonts w:ascii="Times New Roman" w:hAnsi="Times New Roman" w:cs="Times New Roman"/>
                <w:color w:val="000000"/>
                <w:sz w:val="24"/>
                <w:szCs w:val="24"/>
              </w:rPr>
              <w:t xml:space="preserve"> территории Забайкальского края, </w:t>
            </w:r>
          </w:p>
          <w:p w:rsidR="000862D1" w:rsidRPr="00F74D7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Обновление информации о свободных производственных площадях и земельных участков на территории Забайкальского края</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не реже 1 раза в год</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не реже 1 раза в год</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не реже 1 раза в год</w:t>
            </w:r>
          </w:p>
        </w:tc>
      </w:tr>
      <w:tr w:rsidR="000862D1" w:rsidRPr="00F74D70" w:rsidTr="000862D1">
        <w:tc>
          <w:tcPr>
            <w:tcW w:w="4644" w:type="dxa"/>
          </w:tcPr>
          <w:p w:rsidR="000862D1" w:rsidRPr="00F74D7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 xml:space="preserve">Количество заключенных соглашений о государственно-частном партнерстве в </w:t>
            </w:r>
            <w:r w:rsidRPr="00F74D70">
              <w:rPr>
                <w:rFonts w:ascii="Times New Roman" w:hAnsi="Times New Roman" w:cs="Times New Roman"/>
                <w:color w:val="000000"/>
                <w:sz w:val="24"/>
                <w:szCs w:val="24"/>
              </w:rPr>
              <w:lastRenderedPageBreak/>
              <w:t>соответствии с региональным законодательством (нарастающим итогом)</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lastRenderedPageBreak/>
              <w:t>31</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11</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w:t>
            </w:r>
          </w:p>
        </w:tc>
      </w:tr>
      <w:tr w:rsidR="000862D1" w:rsidRPr="00F74D70" w:rsidTr="000862D1">
        <w:tc>
          <w:tcPr>
            <w:tcW w:w="4644" w:type="dxa"/>
          </w:tcPr>
          <w:p w:rsidR="000862D1" w:rsidRPr="00F74D7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lastRenderedPageBreak/>
              <w:t>Количество заключенных соглашений о государственно-частном партнерстве в соответствии с федеральным</w:t>
            </w:r>
            <w:r w:rsidRPr="00F74D70">
              <w:rPr>
                <w:rFonts w:ascii="Times New Roman" w:hAnsi="Times New Roman" w:cs="Times New Roman"/>
                <w:sz w:val="24"/>
                <w:szCs w:val="24"/>
              </w:rPr>
              <w:t xml:space="preserve"> </w:t>
            </w:r>
            <w:r w:rsidRPr="00F74D70">
              <w:rPr>
                <w:rFonts w:ascii="Times New Roman" w:hAnsi="Times New Roman" w:cs="Times New Roman"/>
                <w:color w:val="000000"/>
                <w:sz w:val="24"/>
                <w:szCs w:val="24"/>
              </w:rPr>
              <w:t>законодательством (нарастающим итогом), ед.</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1</w:t>
            </w:r>
          </w:p>
        </w:tc>
      </w:tr>
      <w:tr w:rsidR="000862D1" w:rsidRPr="00F74D70" w:rsidTr="000862D1">
        <w:tc>
          <w:tcPr>
            <w:tcW w:w="4644" w:type="dxa"/>
          </w:tcPr>
          <w:p w:rsidR="000862D1" w:rsidRPr="00F74D70" w:rsidRDefault="000862D1" w:rsidP="009C103F">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Доля занятых площадей в производственных зданиях и сооружениях на территориях промышленных парков</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20%</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20%</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30%</w:t>
            </w:r>
          </w:p>
        </w:tc>
      </w:tr>
      <w:tr w:rsidR="000862D1" w:rsidRPr="00F74D70" w:rsidTr="000862D1">
        <w:tc>
          <w:tcPr>
            <w:tcW w:w="4644" w:type="dxa"/>
          </w:tcPr>
          <w:p w:rsidR="000862D1" w:rsidRPr="00F74D70" w:rsidRDefault="000862D1" w:rsidP="000862D1">
            <w:pPr>
              <w:jc w:val="both"/>
              <w:rPr>
                <w:rFonts w:ascii="Times New Roman" w:hAnsi="Times New Roman" w:cs="Times New Roman"/>
                <w:color w:val="000000"/>
                <w:sz w:val="24"/>
                <w:szCs w:val="24"/>
              </w:rPr>
            </w:pPr>
            <w:r w:rsidRPr="00F74D70">
              <w:rPr>
                <w:rFonts w:ascii="Times New Roman" w:hAnsi="Times New Roman" w:cs="Times New Roman"/>
                <w:color w:val="000000"/>
                <w:sz w:val="24"/>
                <w:szCs w:val="24"/>
              </w:rPr>
              <w:t>Количество подготовленных заявок на создание территорий опережающего социально-экономического развития, шт.</w:t>
            </w:r>
          </w:p>
        </w:tc>
        <w:tc>
          <w:tcPr>
            <w:tcW w:w="1843"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w:t>
            </w:r>
          </w:p>
        </w:tc>
        <w:tc>
          <w:tcPr>
            <w:tcW w:w="1701"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w:t>
            </w:r>
          </w:p>
        </w:tc>
        <w:tc>
          <w:tcPr>
            <w:tcW w:w="1559" w:type="dxa"/>
            <w:vAlign w:val="center"/>
          </w:tcPr>
          <w:p w:rsidR="000862D1" w:rsidRPr="00F74D70" w:rsidRDefault="000862D1" w:rsidP="000862D1">
            <w:pPr>
              <w:jc w:val="center"/>
              <w:rPr>
                <w:rFonts w:ascii="Times New Roman" w:hAnsi="Times New Roman" w:cs="Times New Roman"/>
                <w:color w:val="000000"/>
                <w:sz w:val="24"/>
                <w:szCs w:val="24"/>
              </w:rPr>
            </w:pPr>
            <w:r w:rsidRPr="00F74D70">
              <w:rPr>
                <w:rFonts w:ascii="Times New Roman" w:hAnsi="Times New Roman" w:cs="Times New Roman"/>
                <w:color w:val="000000"/>
                <w:sz w:val="24"/>
                <w:szCs w:val="24"/>
              </w:rPr>
              <w:t>1</w:t>
            </w:r>
          </w:p>
        </w:tc>
      </w:tr>
    </w:tbl>
    <w:p w:rsidR="000862D1" w:rsidRPr="00F74D70" w:rsidRDefault="000862D1" w:rsidP="000862D1">
      <w:pPr>
        <w:spacing w:after="0" w:line="240" w:lineRule="auto"/>
        <w:ind w:firstLine="709"/>
        <w:jc w:val="both"/>
        <w:rPr>
          <w:rFonts w:ascii="Times New Roman" w:hAnsi="Times New Roman" w:cs="Times New Roman"/>
          <w:sz w:val="28"/>
          <w:szCs w:val="28"/>
        </w:rPr>
      </w:pPr>
      <w:r w:rsidRPr="00F74D70">
        <w:rPr>
          <w:rFonts w:ascii="Times New Roman" w:hAnsi="Times New Roman" w:cs="Times New Roman"/>
          <w:sz w:val="28"/>
          <w:szCs w:val="28"/>
        </w:rPr>
        <w:t xml:space="preserve">В составе расходов подпрограммы </w:t>
      </w:r>
      <w:r w:rsidR="00F74D70">
        <w:rPr>
          <w:rFonts w:ascii="Times New Roman" w:hAnsi="Times New Roman" w:cs="Times New Roman"/>
          <w:sz w:val="28"/>
          <w:szCs w:val="28"/>
        </w:rPr>
        <w:t>"</w:t>
      </w:r>
      <w:r w:rsidRPr="00F74D70">
        <w:rPr>
          <w:rFonts w:ascii="Times New Roman" w:hAnsi="Times New Roman" w:cs="Times New Roman"/>
          <w:sz w:val="28"/>
          <w:szCs w:val="28"/>
        </w:rPr>
        <w:t>Развитие малого и среднего предпринимательства в Забайкальском крае</w:t>
      </w:r>
      <w:r w:rsidR="00F74D70">
        <w:rPr>
          <w:rFonts w:ascii="Times New Roman" w:hAnsi="Times New Roman" w:cs="Times New Roman"/>
          <w:sz w:val="28"/>
          <w:szCs w:val="28"/>
        </w:rPr>
        <w:t>"</w:t>
      </w:r>
      <w:r w:rsidRPr="00F74D70">
        <w:rPr>
          <w:rFonts w:ascii="Times New Roman" w:hAnsi="Times New Roman" w:cs="Times New Roman"/>
          <w:sz w:val="28"/>
          <w:szCs w:val="28"/>
        </w:rPr>
        <w:t xml:space="preserve"> предусмотрены средства на 2016 год в сумме 10 040,0 тыс. рублей, в том числе: </w:t>
      </w:r>
    </w:p>
    <w:p w:rsidR="000862D1" w:rsidRPr="00F74D70" w:rsidRDefault="00177AF0" w:rsidP="00F74D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о</w:t>
      </w:r>
      <w:r w:rsidR="000862D1" w:rsidRPr="00F74D70">
        <w:rPr>
          <w:rFonts w:ascii="Times New Roman" w:hAnsi="Times New Roman" w:cs="Times New Roman"/>
          <w:sz w:val="28"/>
          <w:szCs w:val="28"/>
        </w:rPr>
        <w:t xml:space="preserve">сновное мероприятие </w:t>
      </w:r>
      <w:r w:rsidR="00F74D70">
        <w:rPr>
          <w:rFonts w:ascii="Times New Roman" w:hAnsi="Times New Roman" w:cs="Times New Roman"/>
          <w:sz w:val="28"/>
          <w:szCs w:val="28"/>
        </w:rPr>
        <w:t>"</w:t>
      </w:r>
      <w:r w:rsidR="000862D1" w:rsidRPr="00F74D70">
        <w:rPr>
          <w:rFonts w:ascii="Times New Roman" w:hAnsi="Times New Roman" w:cs="Times New Roman"/>
          <w:sz w:val="28"/>
          <w:szCs w:val="28"/>
        </w:rPr>
        <w:t>Информационно-аналитическая и организационная поддержка субъектов малого и среднего предпринимательства</w:t>
      </w:r>
      <w:r w:rsidR="00F74D70">
        <w:rPr>
          <w:rFonts w:ascii="Times New Roman" w:hAnsi="Times New Roman" w:cs="Times New Roman"/>
          <w:sz w:val="28"/>
          <w:szCs w:val="28"/>
        </w:rPr>
        <w:t>"</w:t>
      </w:r>
      <w:r w:rsidR="000862D1" w:rsidRPr="00F74D70">
        <w:rPr>
          <w:rFonts w:ascii="Times New Roman" w:hAnsi="Times New Roman" w:cs="Times New Roman"/>
          <w:sz w:val="28"/>
          <w:szCs w:val="28"/>
        </w:rPr>
        <w:t xml:space="preserve"> </w:t>
      </w:r>
      <w:r w:rsidR="00F74D70">
        <w:rPr>
          <w:rFonts w:ascii="Times New Roman" w:hAnsi="Times New Roman" w:cs="Times New Roman"/>
          <w:sz w:val="28"/>
          <w:szCs w:val="28"/>
        </w:rPr>
        <w:t>–</w:t>
      </w:r>
      <w:r w:rsidR="000862D1" w:rsidRPr="00F74D70">
        <w:rPr>
          <w:rFonts w:ascii="Times New Roman" w:hAnsi="Times New Roman" w:cs="Times New Roman"/>
          <w:sz w:val="28"/>
          <w:szCs w:val="28"/>
        </w:rPr>
        <w:t xml:space="preserve"> 400,0 тыс. рублей, в том числе на мероприятия:</w:t>
      </w:r>
    </w:p>
    <w:p w:rsidR="000862D1" w:rsidRPr="00F74D70" w:rsidRDefault="00F74D70" w:rsidP="00F74D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F74D70">
        <w:rPr>
          <w:rFonts w:ascii="Times New Roman" w:hAnsi="Times New Roman" w:cs="Times New Roman"/>
          <w:sz w:val="28"/>
          <w:szCs w:val="28"/>
        </w:rPr>
        <w:t xml:space="preserve">Организация подготовки управленческих кадров для субъектов малого и среднего предпринимательства (реализация </w:t>
      </w:r>
      <w:r>
        <w:rPr>
          <w:rFonts w:ascii="Times New Roman" w:hAnsi="Times New Roman" w:cs="Times New Roman"/>
          <w:sz w:val="28"/>
          <w:szCs w:val="28"/>
        </w:rPr>
        <w:t>"</w:t>
      </w:r>
      <w:r w:rsidR="000862D1" w:rsidRPr="00F74D70">
        <w:rPr>
          <w:rFonts w:ascii="Times New Roman" w:hAnsi="Times New Roman" w:cs="Times New Roman"/>
          <w:sz w:val="28"/>
          <w:szCs w:val="28"/>
        </w:rPr>
        <w:t>Губернаторской программы подготовки управленческих кадров для субъектов малого и среднего предпринимательства)</w:t>
      </w:r>
      <w:r>
        <w:rPr>
          <w:rFonts w:ascii="Times New Roman" w:hAnsi="Times New Roman" w:cs="Times New Roman"/>
          <w:sz w:val="28"/>
          <w:szCs w:val="28"/>
        </w:rPr>
        <w:t>"</w:t>
      </w:r>
      <w:r w:rsidR="000862D1" w:rsidRPr="00F74D70">
        <w:rPr>
          <w:rFonts w:ascii="Times New Roman" w:hAnsi="Times New Roman" w:cs="Times New Roman"/>
          <w:sz w:val="28"/>
          <w:szCs w:val="28"/>
        </w:rPr>
        <w:t xml:space="preserve"> </w:t>
      </w:r>
      <w:r>
        <w:rPr>
          <w:rFonts w:ascii="Times New Roman" w:hAnsi="Times New Roman" w:cs="Times New Roman"/>
          <w:sz w:val="28"/>
          <w:szCs w:val="28"/>
        </w:rPr>
        <w:t>–</w:t>
      </w:r>
      <w:r w:rsidR="000862D1" w:rsidRPr="00F74D70">
        <w:rPr>
          <w:rFonts w:ascii="Times New Roman" w:hAnsi="Times New Roman" w:cs="Times New Roman"/>
          <w:sz w:val="28"/>
          <w:szCs w:val="28"/>
        </w:rPr>
        <w:t xml:space="preserve"> 400,0 тыс. рублей;</w:t>
      </w:r>
    </w:p>
    <w:p w:rsidR="000862D1" w:rsidRPr="00F74D70" w:rsidRDefault="00177AF0" w:rsidP="00F74D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о</w:t>
      </w:r>
      <w:r w:rsidR="000862D1" w:rsidRPr="00F74D70">
        <w:rPr>
          <w:rFonts w:ascii="Times New Roman" w:hAnsi="Times New Roman" w:cs="Times New Roman"/>
          <w:sz w:val="28"/>
          <w:szCs w:val="28"/>
        </w:rPr>
        <w:t xml:space="preserve">сновное мероприятие </w:t>
      </w:r>
      <w:r w:rsidR="00F74D70">
        <w:rPr>
          <w:rFonts w:ascii="Times New Roman" w:hAnsi="Times New Roman" w:cs="Times New Roman"/>
          <w:sz w:val="28"/>
          <w:szCs w:val="28"/>
        </w:rPr>
        <w:t>"</w:t>
      </w:r>
      <w:r w:rsidR="000862D1" w:rsidRPr="00F74D70">
        <w:rPr>
          <w:rFonts w:ascii="Times New Roman" w:hAnsi="Times New Roman" w:cs="Times New Roman"/>
          <w:sz w:val="28"/>
          <w:szCs w:val="28"/>
        </w:rPr>
        <w:t>Финансовая поддержка субъектов малого и среднего предпринимательства</w:t>
      </w:r>
      <w:r w:rsidR="00F74D70">
        <w:rPr>
          <w:rFonts w:ascii="Times New Roman" w:hAnsi="Times New Roman" w:cs="Times New Roman"/>
          <w:sz w:val="28"/>
          <w:szCs w:val="28"/>
        </w:rPr>
        <w:t>"</w:t>
      </w:r>
      <w:r w:rsidR="000862D1" w:rsidRPr="00F74D70">
        <w:rPr>
          <w:rFonts w:ascii="Times New Roman" w:hAnsi="Times New Roman" w:cs="Times New Roman"/>
          <w:sz w:val="28"/>
          <w:szCs w:val="28"/>
        </w:rPr>
        <w:t xml:space="preserve"> </w:t>
      </w:r>
      <w:r w:rsidR="00F74D70">
        <w:rPr>
          <w:rFonts w:ascii="Times New Roman" w:hAnsi="Times New Roman" w:cs="Times New Roman"/>
          <w:sz w:val="28"/>
          <w:szCs w:val="28"/>
        </w:rPr>
        <w:t>–</w:t>
      </w:r>
      <w:r w:rsidR="000862D1" w:rsidRPr="00F74D70">
        <w:rPr>
          <w:rFonts w:ascii="Times New Roman" w:hAnsi="Times New Roman" w:cs="Times New Roman"/>
          <w:sz w:val="28"/>
          <w:szCs w:val="28"/>
        </w:rPr>
        <w:t xml:space="preserve"> 9</w:t>
      </w:r>
      <w:r w:rsidR="00F74D70">
        <w:rPr>
          <w:rFonts w:ascii="Times New Roman" w:hAnsi="Times New Roman" w:cs="Times New Roman"/>
          <w:sz w:val="28"/>
          <w:szCs w:val="28"/>
        </w:rPr>
        <w:t> </w:t>
      </w:r>
      <w:r w:rsidR="000862D1" w:rsidRPr="00F74D70">
        <w:rPr>
          <w:rFonts w:ascii="Times New Roman" w:hAnsi="Times New Roman" w:cs="Times New Roman"/>
          <w:sz w:val="28"/>
          <w:szCs w:val="28"/>
        </w:rPr>
        <w:t>600,0 тыс. рублей, в том числе на мероприятия:</w:t>
      </w:r>
    </w:p>
    <w:p w:rsidR="000862D1" w:rsidRPr="00041678" w:rsidRDefault="00F74D7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F74D70">
        <w:rPr>
          <w:rFonts w:ascii="Times New Roman" w:hAnsi="Times New Roman" w:cs="Times New Roman"/>
          <w:sz w:val="28"/>
          <w:szCs w:val="28"/>
        </w:rPr>
        <w:t>Предоставление субсидий на возмещение части затрат, связанных с уплатой субъектами малого и среднего предпринимательства лизинговых платежей по договорам лизинга оборудования, включая затраты на монтаж</w:t>
      </w:r>
      <w:r w:rsidR="000862D1" w:rsidRPr="00041678">
        <w:rPr>
          <w:rFonts w:ascii="Times New Roman" w:hAnsi="Times New Roman" w:cs="Times New Roman"/>
          <w:sz w:val="28"/>
          <w:szCs w:val="28"/>
        </w:rPr>
        <w:t xml:space="preserve"> оборудования</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 145,0 тыс. рублей;</w:t>
      </w:r>
    </w:p>
    <w:p w:rsidR="000862D1" w:rsidRPr="00041678" w:rsidRDefault="00F74D70" w:rsidP="00F74D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Предоставление субсидий субъектам малого и среднего предпринимательства на уплату первого взноса (аванса) по договору (договорам) лизинга оборудования</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300,0 тыс. рублей;</w:t>
      </w:r>
    </w:p>
    <w:p w:rsidR="00177AF0" w:rsidRDefault="00F74D7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 xml:space="preserve">Предоставление грантов в форме субсидий начинающим субъектам малого предпринимательства, в том числе: </w:t>
      </w:r>
    </w:p>
    <w:p w:rsidR="000862D1" w:rsidRPr="00041678" w:rsidRDefault="00177AF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Предоставление грантов в форме субсидий начинающим субъектам малого предпринимательства; предоставление грантов в форме субсидий начинающим субъектам малого предпринимательства путем предоставления субсидий бюджетам муниципальных образований для реализации мероприятия</w:t>
      </w:r>
      <w:r w:rsidR="00F74D70">
        <w:rPr>
          <w:rFonts w:ascii="Times New Roman" w:hAnsi="Times New Roman" w:cs="Times New Roman"/>
          <w:sz w:val="28"/>
          <w:szCs w:val="28"/>
        </w:rPr>
        <w:t>"</w:t>
      </w:r>
      <w:r w:rsidR="000862D1" w:rsidRPr="00041678">
        <w:rPr>
          <w:rFonts w:ascii="Times New Roman" w:hAnsi="Times New Roman" w:cs="Times New Roman"/>
          <w:sz w:val="28"/>
          <w:szCs w:val="28"/>
        </w:rPr>
        <w:t xml:space="preserve"> – 500,0 тыс. рублей;</w:t>
      </w:r>
    </w:p>
    <w:p w:rsidR="000862D1" w:rsidRPr="00041678" w:rsidRDefault="00F74D7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Предоставление субсидий на возмещение части затрат субъектов малого и среднего предпринимательства на уплату процентов по кредитам, привлеченным в российских кредитных организациях</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 500,0 тыс. рублей;</w:t>
      </w:r>
    </w:p>
    <w:p w:rsidR="000862D1" w:rsidRPr="00041678" w:rsidRDefault="00F74D7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 xml:space="preserve">Предоставление субсидий на возмещение части затрат субъектов малого и среднего предпринимательства, связанных с приобретением </w:t>
      </w:r>
      <w:r w:rsidR="000862D1" w:rsidRPr="00041678">
        <w:rPr>
          <w:rFonts w:ascii="Times New Roman" w:hAnsi="Times New Roman" w:cs="Times New Roman"/>
          <w:sz w:val="28"/>
          <w:szCs w:val="28"/>
        </w:rPr>
        <w:lastRenderedPageBreak/>
        <w:t>оборудования в целях создания и (или) развития либо модернизации производства товаров (работ, услуг)</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 2</w:t>
      </w:r>
      <w:r>
        <w:rPr>
          <w:rFonts w:ascii="Times New Roman" w:hAnsi="Times New Roman" w:cs="Times New Roman"/>
          <w:sz w:val="28"/>
          <w:szCs w:val="28"/>
        </w:rPr>
        <w:t> </w:t>
      </w:r>
      <w:r w:rsidR="000862D1" w:rsidRPr="00041678">
        <w:rPr>
          <w:rFonts w:ascii="Times New Roman" w:hAnsi="Times New Roman" w:cs="Times New Roman"/>
          <w:sz w:val="28"/>
          <w:szCs w:val="28"/>
        </w:rPr>
        <w:t>305,0 тыс. рублей;</w:t>
      </w:r>
    </w:p>
    <w:p w:rsidR="000862D1" w:rsidRPr="00041678" w:rsidRDefault="00F74D70" w:rsidP="00F74D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Предоставление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им видов деятельности по уходу и присмотру за детьми</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250,0 тыс. рублей;</w:t>
      </w:r>
    </w:p>
    <w:p w:rsidR="000862D1" w:rsidRPr="00041678" w:rsidRDefault="00F74D7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Предоставление субсидий на создание и (или) обеспечение деятельности регионального центра инжиниринга для субъектов малого и среднего предпринимательства</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 500,0 тыс. рублей;</w:t>
      </w:r>
    </w:p>
    <w:p w:rsidR="000862D1" w:rsidRPr="00041678" w:rsidRDefault="00F74D7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Предоставление субсидий на возмещение текущих затрат на содержание бизнес-инкубаторов</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 2</w:t>
      </w:r>
      <w:r>
        <w:rPr>
          <w:rFonts w:ascii="Times New Roman" w:hAnsi="Times New Roman" w:cs="Times New Roman"/>
          <w:sz w:val="28"/>
          <w:szCs w:val="28"/>
        </w:rPr>
        <w:t> </w:t>
      </w:r>
      <w:r w:rsidR="000862D1" w:rsidRPr="00041678">
        <w:rPr>
          <w:rFonts w:ascii="Times New Roman" w:hAnsi="Times New Roman" w:cs="Times New Roman"/>
          <w:sz w:val="28"/>
          <w:szCs w:val="28"/>
        </w:rPr>
        <w:t>100,0 тыс. рублей;</w:t>
      </w:r>
    </w:p>
    <w:p w:rsidR="000862D1" w:rsidRPr="00041678" w:rsidRDefault="00F74D7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Предоставление субсидий бюджетам муниципальных образований на реализацию муниципальных программ (подпрограмм) монопрофильных муниципальных образований, содержащих мероприятия, направленные на развитие малого и среднего предпринимательства</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 3</w:t>
      </w:r>
      <w:r>
        <w:rPr>
          <w:rFonts w:ascii="Times New Roman" w:hAnsi="Times New Roman" w:cs="Times New Roman"/>
          <w:sz w:val="28"/>
          <w:szCs w:val="28"/>
        </w:rPr>
        <w:t> </w:t>
      </w:r>
      <w:r w:rsidR="000862D1" w:rsidRPr="00041678">
        <w:rPr>
          <w:rFonts w:ascii="Times New Roman" w:hAnsi="Times New Roman" w:cs="Times New Roman"/>
          <w:sz w:val="28"/>
          <w:szCs w:val="28"/>
        </w:rPr>
        <w:t>000,0 тыс. рублей.</w:t>
      </w:r>
    </w:p>
    <w:p w:rsidR="000862D1" w:rsidRPr="00F74D70" w:rsidRDefault="000862D1" w:rsidP="00F74D70">
      <w:pPr>
        <w:spacing w:after="0" w:line="240" w:lineRule="auto"/>
        <w:ind w:firstLine="709"/>
        <w:jc w:val="both"/>
        <w:rPr>
          <w:rFonts w:ascii="Times New Roman" w:hAnsi="Times New Roman" w:cs="Times New Roman"/>
          <w:sz w:val="28"/>
          <w:szCs w:val="28"/>
        </w:rPr>
      </w:pPr>
      <w:r w:rsidRPr="00F74D70">
        <w:rPr>
          <w:rFonts w:ascii="Times New Roman" w:hAnsi="Times New Roman" w:cs="Times New Roman"/>
          <w:sz w:val="28"/>
          <w:szCs w:val="28"/>
        </w:rPr>
        <w:t xml:space="preserve">Основное мероприятие </w:t>
      </w:r>
      <w:r w:rsidR="00F74D70">
        <w:rPr>
          <w:rFonts w:ascii="Times New Roman" w:hAnsi="Times New Roman" w:cs="Times New Roman"/>
          <w:sz w:val="28"/>
          <w:szCs w:val="28"/>
        </w:rPr>
        <w:t>"</w:t>
      </w:r>
      <w:r w:rsidRPr="00F74D70">
        <w:rPr>
          <w:rFonts w:ascii="Times New Roman" w:hAnsi="Times New Roman" w:cs="Times New Roman"/>
          <w:sz w:val="28"/>
          <w:szCs w:val="28"/>
        </w:rPr>
        <w:t>Развитие потребительского рынка</w:t>
      </w:r>
      <w:r w:rsidR="00F74D70">
        <w:rPr>
          <w:rFonts w:ascii="Times New Roman" w:hAnsi="Times New Roman" w:cs="Times New Roman"/>
          <w:sz w:val="28"/>
          <w:szCs w:val="28"/>
        </w:rPr>
        <w:t>"</w:t>
      </w:r>
      <w:r w:rsidRPr="00F74D70">
        <w:rPr>
          <w:rFonts w:ascii="Times New Roman" w:hAnsi="Times New Roman" w:cs="Times New Roman"/>
          <w:sz w:val="28"/>
          <w:szCs w:val="28"/>
        </w:rPr>
        <w:t xml:space="preserve"> </w:t>
      </w:r>
      <w:r w:rsidR="00F74D70">
        <w:rPr>
          <w:rFonts w:ascii="Times New Roman" w:hAnsi="Times New Roman" w:cs="Times New Roman"/>
          <w:sz w:val="28"/>
          <w:szCs w:val="28"/>
        </w:rPr>
        <w:t>–</w:t>
      </w:r>
      <w:r w:rsidRPr="00F74D70">
        <w:rPr>
          <w:rFonts w:ascii="Times New Roman" w:hAnsi="Times New Roman" w:cs="Times New Roman"/>
          <w:sz w:val="28"/>
          <w:szCs w:val="28"/>
        </w:rPr>
        <w:t xml:space="preserve"> 40,0 </w:t>
      </w:r>
      <w:r w:rsidR="007D7A08" w:rsidRPr="009620FB">
        <w:rPr>
          <w:b/>
          <w:bCs/>
        </w:rPr>
        <w:br/>
      </w:r>
      <w:r w:rsidRPr="00F74D70">
        <w:rPr>
          <w:rFonts w:ascii="Times New Roman" w:hAnsi="Times New Roman" w:cs="Times New Roman"/>
          <w:sz w:val="28"/>
          <w:szCs w:val="28"/>
        </w:rPr>
        <w:t>тыс. рублей, в том числе на мероприятия:</w:t>
      </w:r>
    </w:p>
    <w:p w:rsidR="000862D1" w:rsidRPr="00041678" w:rsidRDefault="00F74D70" w:rsidP="00824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 xml:space="preserve">Организация участия организаций Забайкальского края в федеральном этапе Всероссийского конкурса Программы </w:t>
      </w:r>
      <w:r w:rsidR="00824EF4">
        <w:rPr>
          <w:rFonts w:ascii="Times New Roman" w:hAnsi="Times New Roman" w:cs="Times New Roman"/>
          <w:sz w:val="28"/>
          <w:szCs w:val="28"/>
        </w:rPr>
        <w:t>"</w:t>
      </w:r>
      <w:r w:rsidR="000862D1" w:rsidRPr="00041678">
        <w:rPr>
          <w:rFonts w:ascii="Times New Roman" w:hAnsi="Times New Roman" w:cs="Times New Roman"/>
          <w:sz w:val="28"/>
          <w:szCs w:val="28"/>
        </w:rPr>
        <w:t>100 лучших товаров России</w:t>
      </w:r>
      <w:r w:rsidR="00824EF4">
        <w:rPr>
          <w:rFonts w:ascii="Times New Roman" w:hAnsi="Times New Roman" w:cs="Times New Roman"/>
          <w:sz w:val="28"/>
          <w:szCs w:val="28"/>
        </w:rPr>
        <w:t>"</w:t>
      </w:r>
      <w:r w:rsidR="000862D1" w:rsidRPr="00041678">
        <w:rPr>
          <w:rFonts w:ascii="Times New Roman" w:hAnsi="Times New Roman" w:cs="Times New Roman"/>
          <w:sz w:val="28"/>
          <w:szCs w:val="28"/>
        </w:rPr>
        <w:t xml:space="preserve"> </w:t>
      </w:r>
      <w:r w:rsidR="00824EF4">
        <w:rPr>
          <w:rFonts w:ascii="Times New Roman" w:hAnsi="Times New Roman" w:cs="Times New Roman"/>
          <w:sz w:val="28"/>
          <w:szCs w:val="28"/>
        </w:rPr>
        <w:t>–</w:t>
      </w:r>
      <w:r w:rsidR="000862D1" w:rsidRPr="00041678">
        <w:rPr>
          <w:rFonts w:ascii="Times New Roman" w:hAnsi="Times New Roman" w:cs="Times New Roman"/>
          <w:sz w:val="28"/>
          <w:szCs w:val="28"/>
        </w:rPr>
        <w:t xml:space="preserve"> 40,0 тыс. руб</w:t>
      </w:r>
      <w:r w:rsidR="00824EF4">
        <w:rPr>
          <w:rFonts w:ascii="Times New Roman" w:hAnsi="Times New Roman" w:cs="Times New Roman"/>
          <w:sz w:val="28"/>
          <w:szCs w:val="28"/>
        </w:rPr>
        <w:t>лей</w:t>
      </w:r>
      <w:r w:rsidR="000862D1" w:rsidRPr="00041678">
        <w:rPr>
          <w:rFonts w:ascii="Times New Roman" w:hAnsi="Times New Roman" w:cs="Times New Roman"/>
          <w:sz w:val="28"/>
          <w:szCs w:val="28"/>
        </w:rPr>
        <w:t>.</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Реализация мероприятий подпрограммы будет осуществляться путем оплаты приобретенных товаров, услуг соответствующим организациям; предоставления субсидий субъектам малого и среднего предпринимательства; предоставления субсидий организациям, образующим инфраструктуру поддержки малого и среднего предпринимательства; предоставления субсидий бюджетам муниципальных образований для софинансирования мероприятия по предоставлению грантов в форме субсидий начинающим субъектам малого и среднего предпринимательства на создание собственного бизнеса; предоставления субсидий бюджетам муниципальных образований, на реализацию мероприятий муниципальных программ (подпрограмм) монопрофильных населенных пунктов, содержащих мероприятия, направленные на развитие малого и среднего предпринимательства.</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В результате реализации мероприятий данной подпрограммы прогнозируется выполнение следующих целевых показателей, предусмотренных в государственной программе:</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 xml:space="preserve">количество субъектов малого и среднего предпринимательства (включая индивидуальных предпринимателей) в расчете на 1 тыс. человек населения Забайкальского края в 2016 году планируется на уровне 32 ед. при достижении целевого показателя по состоянию на 01 ноября 2015 года – </w:t>
      </w:r>
      <w:r w:rsidR="00177AF0">
        <w:rPr>
          <w:rFonts w:ascii="Times New Roman" w:hAnsi="Times New Roman" w:cs="Times New Roman"/>
          <w:sz w:val="28"/>
          <w:szCs w:val="28"/>
        </w:rPr>
        <w:t xml:space="preserve">             </w:t>
      </w:r>
      <w:r w:rsidRPr="00041678">
        <w:rPr>
          <w:rFonts w:ascii="Times New Roman" w:hAnsi="Times New Roman" w:cs="Times New Roman"/>
          <w:sz w:val="28"/>
          <w:szCs w:val="28"/>
        </w:rPr>
        <w:t>31 ед. и оценки ожидаемого исполнения в 2015 году – 31 ед.;</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 xml:space="preserve">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в 2016 году </w:t>
      </w:r>
      <w:r w:rsidRPr="00041678">
        <w:rPr>
          <w:rFonts w:ascii="Times New Roman" w:hAnsi="Times New Roman" w:cs="Times New Roman"/>
          <w:sz w:val="28"/>
          <w:szCs w:val="28"/>
        </w:rPr>
        <w:lastRenderedPageBreak/>
        <w:t>планируется на уровне 62 ед. при достижении целевого показателя по состоянию на 01 ноября 2015 года – 11 ед. и оценки ожидаемого исполнения в 2015 году – 18 ед.;</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количество субъектов малого и среднего предпринимательства, которым оказана поддержка, в 2016 году планируется на уровне</w:t>
      </w:r>
      <w:r w:rsidR="00824EF4">
        <w:rPr>
          <w:rFonts w:ascii="Times New Roman" w:hAnsi="Times New Roman" w:cs="Times New Roman"/>
          <w:sz w:val="28"/>
          <w:szCs w:val="28"/>
        </w:rPr>
        <w:t xml:space="preserve"> </w:t>
      </w:r>
      <w:r w:rsidRPr="00041678">
        <w:rPr>
          <w:rFonts w:ascii="Times New Roman" w:hAnsi="Times New Roman" w:cs="Times New Roman"/>
          <w:sz w:val="28"/>
          <w:szCs w:val="28"/>
        </w:rPr>
        <w:t xml:space="preserve">31 ед. при достижении целевого показателя по состоянию на 01 ноября 2015 года – </w:t>
      </w:r>
      <w:r w:rsidR="007D7A08" w:rsidRPr="009620FB">
        <w:rPr>
          <w:b/>
          <w:bCs/>
        </w:rPr>
        <w:br/>
      </w:r>
      <w:r w:rsidRPr="00041678">
        <w:rPr>
          <w:rFonts w:ascii="Times New Roman" w:hAnsi="Times New Roman" w:cs="Times New Roman"/>
          <w:sz w:val="28"/>
          <w:szCs w:val="28"/>
        </w:rPr>
        <w:t>11 ед. и оценки ожидаемого исполнения в 2015 году – 17 ед.;</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 xml:space="preserve">доля среднесписочной численности работников (без внешних совместителей), занятых на микропредприятиях, малых и средних предприятиях и у индивидуальных предпринимателей, в общей численности занятых в экономике в </w:t>
      </w:r>
      <w:r w:rsidR="00824EF4">
        <w:rPr>
          <w:rFonts w:ascii="Times New Roman" w:hAnsi="Times New Roman" w:cs="Times New Roman"/>
          <w:sz w:val="28"/>
          <w:szCs w:val="28"/>
        </w:rPr>
        <w:t>2016 году планируется на уровне</w:t>
      </w:r>
      <w:r w:rsidRPr="00041678">
        <w:rPr>
          <w:rFonts w:ascii="Times New Roman" w:hAnsi="Times New Roman" w:cs="Times New Roman"/>
          <w:sz w:val="28"/>
          <w:szCs w:val="28"/>
        </w:rPr>
        <w:t xml:space="preserve"> 22,0% при достижении целевого показателя по состоянию на 01 ноября 2015 года – 21,7% и оценки ожидаемого исполнения в 2015 году – 21,7%.</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 xml:space="preserve">количество организаций Забайкальского края, принявших участие в федеральном этапе Всероссийского конкурса Программы </w:t>
      </w:r>
      <w:r w:rsidR="00824EF4">
        <w:rPr>
          <w:rFonts w:ascii="Times New Roman" w:hAnsi="Times New Roman" w:cs="Times New Roman"/>
          <w:sz w:val="28"/>
          <w:szCs w:val="28"/>
        </w:rPr>
        <w:t>"</w:t>
      </w:r>
      <w:r w:rsidRPr="00041678">
        <w:rPr>
          <w:rFonts w:ascii="Times New Roman" w:hAnsi="Times New Roman" w:cs="Times New Roman"/>
          <w:sz w:val="28"/>
          <w:szCs w:val="28"/>
        </w:rPr>
        <w:t>100 лучших товаров Росси</w:t>
      </w:r>
      <w:r w:rsidR="00824EF4">
        <w:rPr>
          <w:rFonts w:ascii="Times New Roman" w:hAnsi="Times New Roman" w:cs="Times New Roman"/>
          <w:sz w:val="28"/>
          <w:szCs w:val="28"/>
        </w:rPr>
        <w:t>"</w:t>
      </w:r>
      <w:r w:rsidRPr="00041678">
        <w:rPr>
          <w:rFonts w:ascii="Times New Roman" w:hAnsi="Times New Roman" w:cs="Times New Roman"/>
          <w:sz w:val="28"/>
          <w:szCs w:val="28"/>
        </w:rPr>
        <w:t xml:space="preserve"> в 2016 году должно составить 5 организаций, в 2015 году значение данного показателя равно 4.</w:t>
      </w:r>
    </w:p>
    <w:p w:rsidR="000862D1" w:rsidRPr="00824EF4" w:rsidRDefault="000862D1" w:rsidP="000862D1">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 xml:space="preserve">В составе расходов подпрограммы </w:t>
      </w:r>
      <w:r w:rsidR="00824EF4">
        <w:rPr>
          <w:rFonts w:ascii="Times New Roman" w:hAnsi="Times New Roman" w:cs="Times New Roman"/>
          <w:sz w:val="28"/>
          <w:szCs w:val="28"/>
        </w:rPr>
        <w:t>"</w:t>
      </w:r>
      <w:r w:rsidRPr="00824EF4">
        <w:rPr>
          <w:rFonts w:ascii="Times New Roman" w:hAnsi="Times New Roman" w:cs="Times New Roman"/>
          <w:sz w:val="28"/>
          <w:szCs w:val="28"/>
        </w:rPr>
        <w:t>Повышение эффективности государственного и муниципального управления</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предусмотрены средства в сумме 166 400,0 тыс. рублей, в том числе: </w:t>
      </w:r>
    </w:p>
    <w:p w:rsidR="000862D1" w:rsidRPr="00041678" w:rsidRDefault="000862D1" w:rsidP="00824EF4">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 xml:space="preserve">Основное мероприятие </w:t>
      </w:r>
      <w:r w:rsidR="00824EF4">
        <w:rPr>
          <w:rFonts w:ascii="Times New Roman" w:hAnsi="Times New Roman" w:cs="Times New Roman"/>
          <w:sz w:val="28"/>
          <w:szCs w:val="28"/>
        </w:rPr>
        <w:t>"</w:t>
      </w:r>
      <w:r w:rsidRPr="00824EF4">
        <w:rPr>
          <w:rFonts w:ascii="Times New Roman" w:hAnsi="Times New Roman" w:cs="Times New Roman"/>
          <w:sz w:val="28"/>
          <w:szCs w:val="28"/>
        </w:rPr>
        <w:t>Совершенствование предоставления государственных и муниципальных услуг</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165 000,0 тыс. руб</w:t>
      </w:r>
      <w:r w:rsidR="00824EF4">
        <w:rPr>
          <w:rFonts w:ascii="Times New Roman" w:hAnsi="Times New Roman" w:cs="Times New Roman"/>
          <w:sz w:val="28"/>
          <w:szCs w:val="28"/>
        </w:rPr>
        <w:t>лей</w:t>
      </w:r>
      <w:r w:rsidRPr="00824EF4">
        <w:rPr>
          <w:rFonts w:ascii="Times New Roman" w:hAnsi="Times New Roman" w:cs="Times New Roman"/>
          <w:sz w:val="28"/>
          <w:szCs w:val="28"/>
        </w:rPr>
        <w:t>, в том</w:t>
      </w:r>
      <w:r w:rsidRPr="00041678">
        <w:rPr>
          <w:rFonts w:ascii="Times New Roman" w:hAnsi="Times New Roman" w:cs="Times New Roman"/>
          <w:sz w:val="28"/>
          <w:szCs w:val="28"/>
        </w:rPr>
        <w:t xml:space="preserve"> числе по мероприятиям:</w:t>
      </w:r>
    </w:p>
    <w:p w:rsidR="000862D1" w:rsidRPr="00041678" w:rsidRDefault="00824EF4" w:rsidP="00824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Развитие деятельности МФЦ</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10 000,0 тыс. руб</w:t>
      </w:r>
      <w:r>
        <w:rPr>
          <w:rFonts w:ascii="Times New Roman" w:hAnsi="Times New Roman" w:cs="Times New Roman"/>
          <w:sz w:val="28"/>
          <w:szCs w:val="28"/>
        </w:rPr>
        <w:t>лей</w:t>
      </w:r>
      <w:r w:rsidR="000862D1" w:rsidRPr="00041678">
        <w:rPr>
          <w:rFonts w:ascii="Times New Roman" w:hAnsi="Times New Roman" w:cs="Times New Roman"/>
          <w:sz w:val="28"/>
          <w:szCs w:val="28"/>
        </w:rPr>
        <w:t xml:space="preserve"> (реализация Указа Президента РФ от 07 мая </w:t>
      </w:r>
      <w:smartTag w:uri="urn:schemas-microsoft-com:office:smarttags" w:element="metricconverter">
        <w:smartTagPr>
          <w:attr w:name="ProductID" w:val="2012 г"/>
        </w:smartTagPr>
        <w:r w:rsidR="000862D1" w:rsidRPr="00041678">
          <w:rPr>
            <w:rFonts w:ascii="Times New Roman" w:hAnsi="Times New Roman" w:cs="Times New Roman"/>
            <w:sz w:val="28"/>
            <w:szCs w:val="28"/>
          </w:rPr>
          <w:t>2012 г</w:t>
        </w:r>
        <w:r w:rsidR="00924D31">
          <w:rPr>
            <w:rFonts w:ascii="Times New Roman" w:hAnsi="Times New Roman" w:cs="Times New Roman"/>
            <w:sz w:val="28"/>
            <w:szCs w:val="28"/>
          </w:rPr>
          <w:t>ода</w:t>
        </w:r>
      </w:smartTag>
      <w:r w:rsidR="000862D1" w:rsidRPr="00041678">
        <w:rPr>
          <w:rFonts w:ascii="Times New Roman" w:hAnsi="Times New Roman" w:cs="Times New Roman"/>
          <w:sz w:val="28"/>
          <w:szCs w:val="28"/>
        </w:rPr>
        <w:t xml:space="preserve"> № 601 </w:t>
      </w:r>
      <w:r>
        <w:rPr>
          <w:rFonts w:ascii="Times New Roman" w:hAnsi="Times New Roman" w:cs="Times New Roman"/>
          <w:sz w:val="28"/>
          <w:szCs w:val="28"/>
        </w:rPr>
        <w:t>"</w:t>
      </w:r>
      <w:r w:rsidR="000862D1" w:rsidRPr="00041678">
        <w:rPr>
          <w:rFonts w:ascii="Times New Roman" w:hAnsi="Times New Roman" w:cs="Times New Roman"/>
          <w:sz w:val="28"/>
          <w:szCs w:val="28"/>
        </w:rPr>
        <w:t>Об основных направлениях совершенствования системы государственного управления</w:t>
      </w:r>
      <w:r>
        <w:rPr>
          <w:rFonts w:ascii="Times New Roman" w:hAnsi="Times New Roman" w:cs="Times New Roman"/>
          <w:sz w:val="28"/>
          <w:szCs w:val="28"/>
        </w:rPr>
        <w:t>"</w:t>
      </w:r>
      <w:r w:rsidR="000862D1" w:rsidRPr="00041678">
        <w:rPr>
          <w:rFonts w:ascii="Times New Roman" w:hAnsi="Times New Roman" w:cs="Times New Roman"/>
          <w:sz w:val="28"/>
          <w:szCs w:val="28"/>
        </w:rPr>
        <w:t>);</w:t>
      </w:r>
    </w:p>
    <w:p w:rsidR="000862D1" w:rsidRPr="00041678" w:rsidRDefault="00824EF4" w:rsidP="00824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 xml:space="preserve">Обеспечение организации предоставления государственных и муниципальных услуг по принципу </w:t>
      </w:r>
      <w:r>
        <w:rPr>
          <w:rFonts w:ascii="Times New Roman" w:hAnsi="Times New Roman" w:cs="Times New Roman"/>
          <w:sz w:val="28"/>
          <w:szCs w:val="28"/>
        </w:rPr>
        <w:t>"</w:t>
      </w:r>
      <w:r w:rsidR="000862D1" w:rsidRPr="00041678">
        <w:rPr>
          <w:rFonts w:ascii="Times New Roman" w:hAnsi="Times New Roman" w:cs="Times New Roman"/>
          <w:sz w:val="28"/>
          <w:szCs w:val="28"/>
        </w:rPr>
        <w:t>одного окна</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155 000,0 тыс. руб</w:t>
      </w:r>
      <w:r>
        <w:rPr>
          <w:rFonts w:ascii="Times New Roman" w:hAnsi="Times New Roman" w:cs="Times New Roman"/>
          <w:sz w:val="28"/>
          <w:szCs w:val="28"/>
        </w:rPr>
        <w:t>лей</w:t>
      </w:r>
      <w:r w:rsidR="000862D1" w:rsidRPr="00041678">
        <w:rPr>
          <w:rFonts w:ascii="Times New Roman" w:hAnsi="Times New Roman" w:cs="Times New Roman"/>
          <w:sz w:val="28"/>
          <w:szCs w:val="28"/>
        </w:rPr>
        <w:t>.</w:t>
      </w:r>
    </w:p>
    <w:p w:rsidR="000862D1" w:rsidRPr="00824EF4" w:rsidRDefault="000862D1" w:rsidP="000862D1">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 xml:space="preserve">Основное мероприятие </w:t>
      </w:r>
      <w:r w:rsidR="00824EF4">
        <w:rPr>
          <w:rFonts w:ascii="Times New Roman" w:hAnsi="Times New Roman" w:cs="Times New Roman"/>
          <w:sz w:val="28"/>
          <w:szCs w:val="28"/>
        </w:rPr>
        <w:t>"</w:t>
      </w:r>
      <w:r w:rsidRPr="00824EF4">
        <w:rPr>
          <w:rFonts w:ascii="Times New Roman" w:hAnsi="Times New Roman" w:cs="Times New Roman"/>
          <w:sz w:val="28"/>
          <w:szCs w:val="28"/>
        </w:rPr>
        <w:t>Создание условий для повышения эффективности деятельности органов исполнительной власти Забайкальского края и органов местного самоуправления</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 1 400,0 тыс. руб</w:t>
      </w:r>
      <w:r w:rsidR="00824EF4">
        <w:rPr>
          <w:rFonts w:ascii="Times New Roman" w:hAnsi="Times New Roman" w:cs="Times New Roman"/>
          <w:sz w:val="28"/>
          <w:szCs w:val="28"/>
        </w:rPr>
        <w:t>лей</w:t>
      </w:r>
      <w:r w:rsidRPr="00824EF4">
        <w:rPr>
          <w:rFonts w:ascii="Times New Roman" w:hAnsi="Times New Roman" w:cs="Times New Roman"/>
          <w:sz w:val="28"/>
          <w:szCs w:val="28"/>
        </w:rPr>
        <w:t>, в том числе по мероприятиям:</w:t>
      </w:r>
    </w:p>
    <w:p w:rsidR="000862D1" w:rsidRPr="00041678" w:rsidRDefault="00824EF4" w:rsidP="00824E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62D1" w:rsidRPr="00041678">
        <w:rPr>
          <w:rFonts w:ascii="Times New Roman" w:hAnsi="Times New Roman" w:cs="Times New Roman"/>
          <w:sz w:val="28"/>
          <w:szCs w:val="28"/>
        </w:rPr>
        <w:t>Организация и осуществление оценки эффективности и результативности деятельности исполнительных органов государственной власти Забайкальского края</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1 400,0 тыс. руб</w:t>
      </w:r>
      <w:r>
        <w:rPr>
          <w:rFonts w:ascii="Times New Roman" w:hAnsi="Times New Roman" w:cs="Times New Roman"/>
          <w:sz w:val="28"/>
          <w:szCs w:val="28"/>
        </w:rPr>
        <w:t>лей</w:t>
      </w:r>
      <w:r w:rsidR="000862D1" w:rsidRPr="00041678">
        <w:rPr>
          <w:rFonts w:ascii="Times New Roman" w:hAnsi="Times New Roman" w:cs="Times New Roman"/>
          <w:sz w:val="28"/>
          <w:szCs w:val="28"/>
        </w:rPr>
        <w:t>.</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Реализация мероприятий подпрограммы будет осуществляться путем предоставления субсидий автономному учреждению на выполнение государственного задания по оказанию государст</w:t>
      </w:r>
      <w:r w:rsidR="00177AF0">
        <w:rPr>
          <w:rFonts w:ascii="Times New Roman" w:hAnsi="Times New Roman" w:cs="Times New Roman"/>
          <w:sz w:val="28"/>
          <w:szCs w:val="28"/>
        </w:rPr>
        <w:t>венных услуг (выполнению работ)</w:t>
      </w:r>
      <w:r w:rsidRPr="00041678">
        <w:rPr>
          <w:rFonts w:ascii="Times New Roman" w:hAnsi="Times New Roman" w:cs="Times New Roman"/>
          <w:sz w:val="28"/>
          <w:szCs w:val="28"/>
        </w:rPr>
        <w:t xml:space="preserve"> на иные цели, не связанные с возмещением нормативных затрат на оказание в соответствии с государственным заданием государственных услуг (выполнение работ), перераспределения бюджетных ассигнований между органами исполнительной власти Забайкальского края, достигших наилучших значений показателя общего уровня эффективности и результативности их деятельности.</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lastRenderedPageBreak/>
        <w:t>В результате реализации мероприятий данной подпрограммы прогнозируется выполнение следующих целевых показателей, предусмотренных в государственной программе, а также показателей по государственному заданию:</w:t>
      </w:r>
    </w:p>
    <w:p w:rsidR="000862D1" w:rsidRPr="00041678" w:rsidRDefault="001B591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41678">
        <w:rPr>
          <w:rFonts w:ascii="Times New Roman" w:hAnsi="Times New Roman" w:cs="Times New Roman"/>
          <w:sz w:val="28"/>
          <w:szCs w:val="28"/>
        </w:rPr>
        <w:t>Д</w:t>
      </w:r>
      <w:r w:rsidR="000862D1" w:rsidRPr="00041678">
        <w:rPr>
          <w:rFonts w:ascii="Times New Roman" w:hAnsi="Times New Roman" w:cs="Times New Roman"/>
          <w:sz w:val="28"/>
          <w:szCs w:val="28"/>
        </w:rPr>
        <w:t xml:space="preserve">оля граждан, имеющих доступ к получению государственных и муниципальных услуг по принципу </w:t>
      </w:r>
      <w:r w:rsidR="00177AF0">
        <w:rPr>
          <w:rFonts w:ascii="Times New Roman" w:hAnsi="Times New Roman" w:cs="Times New Roman"/>
          <w:sz w:val="28"/>
          <w:szCs w:val="28"/>
        </w:rPr>
        <w:t>"</w:t>
      </w:r>
      <w:r w:rsidR="000862D1" w:rsidRPr="00041678">
        <w:rPr>
          <w:rFonts w:ascii="Times New Roman" w:hAnsi="Times New Roman" w:cs="Times New Roman"/>
          <w:sz w:val="28"/>
          <w:szCs w:val="28"/>
        </w:rPr>
        <w:t>одного окна</w:t>
      </w:r>
      <w:r w:rsidR="00177AF0">
        <w:rPr>
          <w:rFonts w:ascii="Times New Roman" w:hAnsi="Times New Roman" w:cs="Times New Roman"/>
          <w:sz w:val="28"/>
          <w:szCs w:val="28"/>
        </w:rPr>
        <w:t>"</w:t>
      </w:r>
      <w:r w:rsidR="000862D1" w:rsidRPr="00041678">
        <w:rPr>
          <w:rFonts w:ascii="Times New Roman" w:hAnsi="Times New Roman" w:cs="Times New Roman"/>
          <w:sz w:val="28"/>
          <w:szCs w:val="28"/>
        </w:rPr>
        <w:t xml:space="preserve"> по месту пребывания, в том числе в </w:t>
      </w:r>
      <w:r w:rsidR="00177AF0">
        <w:rPr>
          <w:rFonts w:ascii="Times New Roman" w:hAnsi="Times New Roman" w:cs="Times New Roman"/>
          <w:sz w:val="28"/>
          <w:szCs w:val="28"/>
        </w:rPr>
        <w:t>Многофункциональном центре</w:t>
      </w:r>
      <w:r>
        <w:rPr>
          <w:rFonts w:ascii="Times New Roman" w:hAnsi="Times New Roman" w:cs="Times New Roman"/>
          <w:sz w:val="28"/>
          <w:szCs w:val="28"/>
        </w:rPr>
        <w:t>"</w:t>
      </w:r>
      <w:r w:rsidR="00177AF0">
        <w:rPr>
          <w:rFonts w:ascii="Times New Roman" w:hAnsi="Times New Roman" w:cs="Times New Roman"/>
          <w:sz w:val="28"/>
          <w:szCs w:val="28"/>
        </w:rPr>
        <w:t xml:space="preserve"> </w:t>
      </w:r>
      <w:r w:rsidR="000862D1" w:rsidRPr="00041678">
        <w:rPr>
          <w:rFonts w:ascii="Times New Roman" w:hAnsi="Times New Roman" w:cs="Times New Roman"/>
          <w:sz w:val="28"/>
          <w:szCs w:val="28"/>
        </w:rPr>
        <w:t>должна составить 90</w:t>
      </w:r>
      <w:r w:rsidR="00177AF0">
        <w:rPr>
          <w:rFonts w:ascii="Times New Roman" w:hAnsi="Times New Roman" w:cs="Times New Roman"/>
          <w:sz w:val="28"/>
          <w:szCs w:val="28"/>
        </w:rPr>
        <w:t>,0</w:t>
      </w:r>
      <w:r w:rsidR="000862D1" w:rsidRPr="00041678">
        <w:rPr>
          <w:rFonts w:ascii="Times New Roman" w:hAnsi="Times New Roman" w:cs="Times New Roman"/>
          <w:sz w:val="28"/>
          <w:szCs w:val="28"/>
        </w:rPr>
        <w:t xml:space="preserve">%, на </w:t>
      </w:r>
      <w:r w:rsidR="003058BF">
        <w:rPr>
          <w:b/>
          <w:bCs/>
        </w:rPr>
        <w:br/>
      </w:r>
      <w:r w:rsidR="000862D1" w:rsidRPr="00041678">
        <w:rPr>
          <w:rFonts w:ascii="Times New Roman" w:hAnsi="Times New Roman" w:cs="Times New Roman"/>
          <w:sz w:val="28"/>
          <w:szCs w:val="28"/>
        </w:rPr>
        <w:t>01 октября 2015 года данный</w:t>
      </w:r>
      <w:r w:rsidR="00177AF0">
        <w:rPr>
          <w:rFonts w:ascii="Times New Roman" w:hAnsi="Times New Roman" w:cs="Times New Roman"/>
          <w:sz w:val="28"/>
          <w:szCs w:val="28"/>
        </w:rPr>
        <w:t xml:space="preserve"> показатель имеет значение 44,8</w:t>
      </w:r>
      <w:r w:rsidR="000862D1" w:rsidRPr="00041678">
        <w:rPr>
          <w:rFonts w:ascii="Times New Roman" w:hAnsi="Times New Roman" w:cs="Times New Roman"/>
          <w:sz w:val="28"/>
          <w:szCs w:val="28"/>
        </w:rPr>
        <w:t>%.</w:t>
      </w:r>
    </w:p>
    <w:p w:rsidR="000862D1" w:rsidRPr="005D1C09" w:rsidRDefault="001B591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41678">
        <w:rPr>
          <w:rFonts w:ascii="Times New Roman" w:hAnsi="Times New Roman" w:cs="Times New Roman"/>
          <w:sz w:val="28"/>
          <w:szCs w:val="28"/>
        </w:rPr>
        <w:t>П</w:t>
      </w:r>
      <w:r w:rsidR="000862D1" w:rsidRPr="00041678">
        <w:rPr>
          <w:rFonts w:ascii="Times New Roman" w:hAnsi="Times New Roman" w:cs="Times New Roman"/>
          <w:sz w:val="28"/>
          <w:szCs w:val="28"/>
        </w:rPr>
        <w:t xml:space="preserve">роцент выполнения государственного задания </w:t>
      </w:r>
      <w:r w:rsidR="00177AF0">
        <w:rPr>
          <w:rFonts w:ascii="Times New Roman" w:hAnsi="Times New Roman" w:cs="Times New Roman"/>
          <w:sz w:val="28"/>
          <w:szCs w:val="28"/>
        </w:rPr>
        <w:t>краевым государственным автономным учреждением</w:t>
      </w:r>
      <w:r w:rsidR="000862D1" w:rsidRPr="00041678">
        <w:rPr>
          <w:rFonts w:ascii="Times New Roman" w:hAnsi="Times New Roman" w:cs="Times New Roman"/>
          <w:sz w:val="28"/>
          <w:szCs w:val="28"/>
        </w:rPr>
        <w:t xml:space="preserve"> </w:t>
      </w:r>
      <w:r w:rsidR="00177AF0">
        <w:rPr>
          <w:rFonts w:ascii="Times New Roman" w:hAnsi="Times New Roman" w:cs="Times New Roman"/>
          <w:sz w:val="28"/>
          <w:szCs w:val="28"/>
        </w:rPr>
        <w:t xml:space="preserve">"Многофункциональный центр </w:t>
      </w:r>
      <w:r w:rsidR="000862D1" w:rsidRPr="00041678">
        <w:rPr>
          <w:rFonts w:ascii="Times New Roman" w:hAnsi="Times New Roman" w:cs="Times New Roman"/>
          <w:sz w:val="28"/>
          <w:szCs w:val="28"/>
        </w:rPr>
        <w:t>Забайкальского края</w:t>
      </w:r>
      <w:r w:rsidR="00177AF0">
        <w:rPr>
          <w:rFonts w:ascii="Times New Roman" w:hAnsi="Times New Roman" w:cs="Times New Roman"/>
          <w:sz w:val="28"/>
          <w:szCs w:val="28"/>
        </w:rPr>
        <w:t>"</w:t>
      </w:r>
      <w:r w:rsidR="000862D1" w:rsidRPr="00041678">
        <w:rPr>
          <w:rFonts w:ascii="Times New Roman" w:hAnsi="Times New Roman" w:cs="Times New Roman"/>
          <w:sz w:val="28"/>
          <w:szCs w:val="28"/>
        </w:rPr>
        <w:t xml:space="preserve"> предусмотрен на уровне 100</w:t>
      </w:r>
      <w:r w:rsidR="005D1C09">
        <w:rPr>
          <w:rFonts w:ascii="Times New Roman" w:hAnsi="Times New Roman" w:cs="Times New Roman"/>
          <w:sz w:val="28"/>
          <w:szCs w:val="28"/>
        </w:rPr>
        <w:t>,0</w:t>
      </w:r>
      <w:r w:rsidR="000862D1" w:rsidRPr="00041678">
        <w:rPr>
          <w:rFonts w:ascii="Times New Roman" w:hAnsi="Times New Roman" w:cs="Times New Roman"/>
          <w:sz w:val="28"/>
          <w:szCs w:val="28"/>
        </w:rPr>
        <w:t>%, в 2015 году по данным оценки государственное задание будет выполнено на</w:t>
      </w:r>
      <w:r w:rsidR="000862D1" w:rsidRPr="00041678">
        <w:rPr>
          <w:rFonts w:ascii="Times New Roman" w:hAnsi="Times New Roman" w:cs="Times New Roman"/>
          <w:b/>
          <w:sz w:val="28"/>
          <w:szCs w:val="28"/>
        </w:rPr>
        <w:t xml:space="preserve"> </w:t>
      </w:r>
      <w:r w:rsidR="000862D1" w:rsidRPr="005D1C09">
        <w:rPr>
          <w:rFonts w:ascii="Times New Roman" w:hAnsi="Times New Roman" w:cs="Times New Roman"/>
          <w:sz w:val="28"/>
          <w:szCs w:val="28"/>
        </w:rPr>
        <w:t>150</w:t>
      </w:r>
      <w:r w:rsidR="005D1C09" w:rsidRPr="005D1C09">
        <w:rPr>
          <w:rFonts w:ascii="Times New Roman" w:hAnsi="Times New Roman" w:cs="Times New Roman"/>
          <w:sz w:val="28"/>
          <w:szCs w:val="28"/>
        </w:rPr>
        <w:t>,0</w:t>
      </w:r>
      <w:r w:rsidR="000862D1" w:rsidRPr="005D1C09">
        <w:rPr>
          <w:rFonts w:ascii="Times New Roman" w:hAnsi="Times New Roman" w:cs="Times New Roman"/>
          <w:sz w:val="28"/>
          <w:szCs w:val="28"/>
        </w:rPr>
        <w:t>%.</w:t>
      </w:r>
    </w:p>
    <w:p w:rsidR="000862D1" w:rsidRPr="00041678" w:rsidRDefault="001B5910" w:rsidP="000862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41678">
        <w:rPr>
          <w:rFonts w:ascii="Times New Roman" w:hAnsi="Times New Roman" w:cs="Times New Roman"/>
          <w:sz w:val="28"/>
          <w:szCs w:val="28"/>
        </w:rPr>
        <w:t>О</w:t>
      </w:r>
      <w:r w:rsidR="000862D1" w:rsidRPr="00041678">
        <w:rPr>
          <w:rFonts w:ascii="Times New Roman" w:hAnsi="Times New Roman" w:cs="Times New Roman"/>
          <w:sz w:val="28"/>
          <w:szCs w:val="28"/>
        </w:rPr>
        <w:t>хват исполнительных органов государственной власти Забайкальского края оценкой эффективности</w:t>
      </w:r>
      <w:r>
        <w:rPr>
          <w:rFonts w:ascii="Times New Roman" w:hAnsi="Times New Roman" w:cs="Times New Roman"/>
          <w:sz w:val="28"/>
          <w:szCs w:val="28"/>
        </w:rPr>
        <w:t>"</w:t>
      </w:r>
      <w:r w:rsidR="000862D1" w:rsidRPr="00041678">
        <w:rPr>
          <w:rFonts w:ascii="Times New Roman" w:hAnsi="Times New Roman" w:cs="Times New Roman"/>
          <w:sz w:val="28"/>
          <w:szCs w:val="28"/>
        </w:rPr>
        <w:t xml:space="preserve"> в 2016 году предусмотрен на уровне 100</w:t>
      </w:r>
      <w:r w:rsidR="005D1C09">
        <w:rPr>
          <w:rFonts w:ascii="Times New Roman" w:hAnsi="Times New Roman" w:cs="Times New Roman"/>
          <w:sz w:val="28"/>
          <w:szCs w:val="28"/>
        </w:rPr>
        <w:t>,0</w:t>
      </w:r>
      <w:r w:rsidR="000862D1" w:rsidRPr="00041678">
        <w:rPr>
          <w:rFonts w:ascii="Times New Roman" w:hAnsi="Times New Roman" w:cs="Times New Roman"/>
          <w:sz w:val="28"/>
          <w:szCs w:val="28"/>
        </w:rPr>
        <w:t>%, что соответствует уровню 2015 года.</w:t>
      </w:r>
    </w:p>
    <w:p w:rsidR="000862D1" w:rsidRPr="00824EF4" w:rsidRDefault="000862D1" w:rsidP="000862D1">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 xml:space="preserve">В составе расходов подпрограммы </w:t>
      </w:r>
      <w:r w:rsidR="00824EF4">
        <w:rPr>
          <w:rFonts w:ascii="Times New Roman" w:hAnsi="Times New Roman" w:cs="Times New Roman"/>
          <w:sz w:val="28"/>
          <w:szCs w:val="28"/>
        </w:rPr>
        <w:t>"</w:t>
      </w:r>
      <w:r w:rsidRPr="00824EF4">
        <w:rPr>
          <w:rFonts w:ascii="Times New Roman" w:hAnsi="Times New Roman" w:cs="Times New Roman"/>
          <w:sz w:val="28"/>
          <w:szCs w:val="28"/>
        </w:rPr>
        <w:t>Совершенствование системы стратегического прогнозирования и планирования в Забайкальском крае</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предусмотрены средства в сумме 1 450,0 тыс. рублей, в том числе: </w:t>
      </w:r>
    </w:p>
    <w:p w:rsidR="000862D1" w:rsidRPr="00824EF4" w:rsidRDefault="000862D1" w:rsidP="00824EF4">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 xml:space="preserve">Основное мероприятие </w:t>
      </w:r>
      <w:r w:rsidR="00824EF4">
        <w:rPr>
          <w:rFonts w:ascii="Times New Roman" w:hAnsi="Times New Roman" w:cs="Times New Roman"/>
          <w:sz w:val="28"/>
          <w:szCs w:val="28"/>
        </w:rPr>
        <w:t>"</w:t>
      </w:r>
      <w:r w:rsidRPr="00824EF4">
        <w:rPr>
          <w:rFonts w:ascii="Times New Roman" w:hAnsi="Times New Roman" w:cs="Times New Roman"/>
          <w:sz w:val="28"/>
          <w:szCs w:val="28"/>
        </w:rPr>
        <w:t>Реализация Государственного плана подготовки управленческих кадров для организаций реального сектора экономики</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550,0 тыс. руб</w:t>
      </w:r>
      <w:r w:rsidR="00824EF4">
        <w:rPr>
          <w:rFonts w:ascii="Times New Roman" w:hAnsi="Times New Roman" w:cs="Times New Roman"/>
          <w:sz w:val="28"/>
          <w:szCs w:val="28"/>
        </w:rPr>
        <w:t>лей</w:t>
      </w:r>
      <w:r w:rsidRPr="00824EF4">
        <w:rPr>
          <w:rFonts w:ascii="Times New Roman" w:hAnsi="Times New Roman" w:cs="Times New Roman"/>
          <w:sz w:val="28"/>
          <w:szCs w:val="28"/>
        </w:rPr>
        <w:t>.</w:t>
      </w:r>
    </w:p>
    <w:p w:rsidR="000862D1" w:rsidRPr="00824EF4" w:rsidRDefault="000862D1" w:rsidP="00824EF4">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 xml:space="preserve">Основное мероприятие </w:t>
      </w:r>
      <w:r w:rsidR="00824EF4">
        <w:rPr>
          <w:rFonts w:ascii="Times New Roman" w:hAnsi="Times New Roman" w:cs="Times New Roman"/>
          <w:sz w:val="28"/>
          <w:szCs w:val="28"/>
        </w:rPr>
        <w:t>"</w:t>
      </w:r>
      <w:r w:rsidRPr="00824EF4">
        <w:rPr>
          <w:rFonts w:ascii="Times New Roman" w:hAnsi="Times New Roman" w:cs="Times New Roman"/>
          <w:sz w:val="28"/>
          <w:szCs w:val="28"/>
        </w:rPr>
        <w:t>Обеспечение органов государственной власти Забайкальского края информационно-статистическими материалами</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900,0 тыс. руб</w:t>
      </w:r>
      <w:r w:rsidR="00824EF4">
        <w:rPr>
          <w:rFonts w:ascii="Times New Roman" w:hAnsi="Times New Roman" w:cs="Times New Roman"/>
          <w:sz w:val="28"/>
          <w:szCs w:val="28"/>
        </w:rPr>
        <w:t>лей</w:t>
      </w:r>
      <w:r w:rsidRPr="00824EF4">
        <w:rPr>
          <w:rFonts w:ascii="Times New Roman" w:hAnsi="Times New Roman" w:cs="Times New Roman"/>
          <w:sz w:val="28"/>
          <w:szCs w:val="28"/>
        </w:rPr>
        <w:t>.</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Реализация мероприятий подпрограммы будет осуществляться путем оплаты предоставленных услуг соответствующим организациям.</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В результате реализации мероприятий данной подпрограммы прогнозируется выполнение следующих целевых показателей, предусмотренных в государственной программе:</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степень выполнения квоты в соответствии с Государственным планом подготовки управленческих кадров предусмотрена в 2016 году на уровне 100%, что соответствует значению показателя 2015 года;</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количество направленных на обучение в рамках Государственного плана подготовки управленческих кадров предусмотрено в 2016 году в размере 25 человек, что соответствует значению показателя 2015 года;</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 xml:space="preserve">полнота обеспечения потребностей органов государственной власти Забайкальского края в статистической информации предусмотрена в </w:t>
      </w:r>
      <w:r w:rsidR="00F96E8D" w:rsidRPr="009620FB">
        <w:rPr>
          <w:b/>
          <w:bCs/>
        </w:rPr>
        <w:br/>
      </w:r>
      <w:r w:rsidRPr="00041678">
        <w:rPr>
          <w:rFonts w:ascii="Times New Roman" w:hAnsi="Times New Roman" w:cs="Times New Roman"/>
          <w:sz w:val="28"/>
          <w:szCs w:val="28"/>
        </w:rPr>
        <w:t>2016 году на уровне 100</w:t>
      </w:r>
      <w:r w:rsidR="003058BF">
        <w:rPr>
          <w:rFonts w:ascii="Times New Roman" w:hAnsi="Times New Roman" w:cs="Times New Roman"/>
          <w:sz w:val="28"/>
          <w:szCs w:val="28"/>
        </w:rPr>
        <w:t>,0</w:t>
      </w:r>
      <w:r w:rsidRPr="00041678">
        <w:rPr>
          <w:rFonts w:ascii="Times New Roman" w:hAnsi="Times New Roman" w:cs="Times New Roman"/>
          <w:sz w:val="28"/>
          <w:szCs w:val="28"/>
        </w:rPr>
        <w:t xml:space="preserve">%, что соответствует значению показателя </w:t>
      </w:r>
      <w:r w:rsidR="00F96E8D" w:rsidRPr="009620FB">
        <w:rPr>
          <w:b/>
          <w:bCs/>
        </w:rPr>
        <w:br/>
      </w:r>
      <w:r w:rsidRPr="00041678">
        <w:rPr>
          <w:rFonts w:ascii="Times New Roman" w:hAnsi="Times New Roman" w:cs="Times New Roman"/>
          <w:sz w:val="28"/>
          <w:szCs w:val="28"/>
        </w:rPr>
        <w:t>2015 года.</w:t>
      </w:r>
    </w:p>
    <w:p w:rsidR="000862D1" w:rsidRPr="00824EF4" w:rsidRDefault="000862D1" w:rsidP="000862D1">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 xml:space="preserve">В составе расходов подпрограммы </w:t>
      </w:r>
      <w:r w:rsidR="00824EF4">
        <w:rPr>
          <w:rFonts w:ascii="Times New Roman" w:hAnsi="Times New Roman" w:cs="Times New Roman"/>
          <w:sz w:val="28"/>
          <w:szCs w:val="28"/>
        </w:rPr>
        <w:t>"</w:t>
      </w:r>
      <w:r w:rsidRPr="00824EF4">
        <w:rPr>
          <w:rFonts w:ascii="Times New Roman" w:hAnsi="Times New Roman" w:cs="Times New Roman"/>
          <w:sz w:val="28"/>
          <w:szCs w:val="28"/>
        </w:rPr>
        <w:t>Совершенствование закупок товаров, работ, услуг в Забайкальском крае</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предусмотрены средства на </w:t>
      </w:r>
      <w:r w:rsidR="00F96E8D" w:rsidRPr="009620FB">
        <w:rPr>
          <w:b/>
          <w:bCs/>
        </w:rPr>
        <w:br/>
      </w:r>
      <w:r w:rsidRPr="00824EF4">
        <w:rPr>
          <w:rFonts w:ascii="Times New Roman" w:hAnsi="Times New Roman" w:cs="Times New Roman"/>
          <w:sz w:val="28"/>
          <w:szCs w:val="28"/>
        </w:rPr>
        <w:t xml:space="preserve">2016 год в сумме </w:t>
      </w:r>
      <w:r w:rsidR="00924D31">
        <w:rPr>
          <w:rFonts w:ascii="Times New Roman" w:hAnsi="Times New Roman" w:cs="Times New Roman"/>
          <w:sz w:val="28"/>
          <w:szCs w:val="28"/>
        </w:rPr>
        <w:t>10 007,0</w:t>
      </w:r>
      <w:r w:rsidRPr="00824EF4">
        <w:rPr>
          <w:rFonts w:ascii="Times New Roman" w:hAnsi="Times New Roman" w:cs="Times New Roman"/>
          <w:sz w:val="28"/>
          <w:szCs w:val="28"/>
        </w:rPr>
        <w:t xml:space="preserve"> тыс. рублей, в том числе:</w:t>
      </w:r>
    </w:p>
    <w:p w:rsidR="000862D1" w:rsidRPr="00824EF4" w:rsidRDefault="000862D1" w:rsidP="00824EF4">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 xml:space="preserve">Основное мероприятие </w:t>
      </w:r>
      <w:r w:rsidR="00824EF4">
        <w:rPr>
          <w:rFonts w:ascii="Times New Roman" w:hAnsi="Times New Roman" w:cs="Times New Roman"/>
          <w:sz w:val="28"/>
          <w:szCs w:val="28"/>
        </w:rPr>
        <w:t>"</w:t>
      </w:r>
      <w:r w:rsidRPr="00824EF4">
        <w:rPr>
          <w:rFonts w:ascii="Times New Roman" w:hAnsi="Times New Roman" w:cs="Times New Roman"/>
          <w:sz w:val="28"/>
          <w:szCs w:val="28"/>
        </w:rPr>
        <w:t>Текущая организация закупочного процесса в Забайкальском крае</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w:t>
      </w:r>
      <w:r w:rsidR="00924D31">
        <w:rPr>
          <w:rFonts w:ascii="Times New Roman" w:hAnsi="Times New Roman" w:cs="Times New Roman"/>
          <w:sz w:val="28"/>
          <w:szCs w:val="28"/>
        </w:rPr>
        <w:t>10 007,0</w:t>
      </w:r>
      <w:r w:rsidRPr="00824EF4">
        <w:rPr>
          <w:rFonts w:ascii="Times New Roman" w:hAnsi="Times New Roman" w:cs="Times New Roman"/>
          <w:sz w:val="28"/>
          <w:szCs w:val="28"/>
        </w:rPr>
        <w:t xml:space="preserve"> тыс. руб</w:t>
      </w:r>
      <w:r w:rsidR="00824EF4">
        <w:rPr>
          <w:rFonts w:ascii="Times New Roman" w:hAnsi="Times New Roman" w:cs="Times New Roman"/>
          <w:sz w:val="28"/>
          <w:szCs w:val="28"/>
        </w:rPr>
        <w:t>лей</w:t>
      </w:r>
      <w:r w:rsidRPr="00824EF4">
        <w:rPr>
          <w:rFonts w:ascii="Times New Roman" w:hAnsi="Times New Roman" w:cs="Times New Roman"/>
          <w:sz w:val="28"/>
          <w:szCs w:val="28"/>
        </w:rPr>
        <w:t>.</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lastRenderedPageBreak/>
        <w:t xml:space="preserve">Реализация мероприятий подпрограммы будет осуществляться путем предоставления средств на финансовое обеспечение выполнения функций государственным казенным учреждением </w:t>
      </w:r>
      <w:r w:rsidR="00824EF4">
        <w:rPr>
          <w:rFonts w:ascii="Times New Roman" w:hAnsi="Times New Roman" w:cs="Times New Roman"/>
          <w:sz w:val="28"/>
          <w:szCs w:val="28"/>
        </w:rPr>
        <w:t>"</w:t>
      </w:r>
      <w:r w:rsidRPr="00041678">
        <w:rPr>
          <w:rFonts w:ascii="Times New Roman" w:hAnsi="Times New Roman" w:cs="Times New Roman"/>
          <w:sz w:val="28"/>
          <w:szCs w:val="28"/>
        </w:rPr>
        <w:t>Забайкальский центр государственных закупок</w:t>
      </w:r>
      <w:r w:rsidR="00824EF4">
        <w:rPr>
          <w:rFonts w:ascii="Times New Roman" w:hAnsi="Times New Roman" w:cs="Times New Roman"/>
          <w:sz w:val="28"/>
          <w:szCs w:val="28"/>
        </w:rPr>
        <w:t>"</w:t>
      </w:r>
      <w:r w:rsidRPr="00041678">
        <w:rPr>
          <w:rFonts w:ascii="Times New Roman" w:hAnsi="Times New Roman" w:cs="Times New Roman"/>
          <w:sz w:val="28"/>
          <w:szCs w:val="28"/>
        </w:rPr>
        <w:t>.</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В результате реализации мероприятий данной подпрограммы прогнозируется выполнение следующих целевых показателей, предусмотренных в государственной программе:</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снижение цены при осуществлении закупки конкурентными способами определения поставщика – планируемое значение показателя на 2016 год – 4,1%, оценочное значение на 2015 год – 3,9%;</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процент жалоб, связанных с нарушением процедур определения участников, признанных обоснованными, в отношении уполномоченного органа – планируемое значение показателя на 2016 год – 10</w:t>
      </w:r>
      <w:r w:rsidR="003058BF">
        <w:rPr>
          <w:rFonts w:ascii="Times New Roman" w:hAnsi="Times New Roman" w:cs="Times New Roman"/>
          <w:sz w:val="28"/>
          <w:szCs w:val="28"/>
        </w:rPr>
        <w:t>,0</w:t>
      </w:r>
      <w:r w:rsidRPr="00041678">
        <w:rPr>
          <w:rFonts w:ascii="Times New Roman" w:hAnsi="Times New Roman" w:cs="Times New Roman"/>
          <w:sz w:val="28"/>
          <w:szCs w:val="28"/>
        </w:rPr>
        <w:t>%, оценочное значение на 2015 год – 0</w:t>
      </w:r>
      <w:r w:rsidR="003058BF">
        <w:rPr>
          <w:rFonts w:ascii="Times New Roman" w:hAnsi="Times New Roman" w:cs="Times New Roman"/>
          <w:sz w:val="28"/>
          <w:szCs w:val="28"/>
        </w:rPr>
        <w:t>,0</w:t>
      </w:r>
      <w:r w:rsidRPr="00041678">
        <w:rPr>
          <w:rFonts w:ascii="Times New Roman" w:hAnsi="Times New Roman" w:cs="Times New Roman"/>
          <w:sz w:val="28"/>
          <w:szCs w:val="28"/>
        </w:rPr>
        <w:t>%.</w:t>
      </w:r>
    </w:p>
    <w:p w:rsidR="000862D1" w:rsidRPr="00824EF4" w:rsidRDefault="000862D1" w:rsidP="000862D1">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 xml:space="preserve">В составе расходов подпрограммы </w:t>
      </w:r>
      <w:r w:rsidR="00824EF4">
        <w:rPr>
          <w:rFonts w:ascii="Times New Roman" w:hAnsi="Times New Roman" w:cs="Times New Roman"/>
          <w:sz w:val="28"/>
          <w:szCs w:val="28"/>
        </w:rPr>
        <w:t>"</w:t>
      </w:r>
      <w:r w:rsidRPr="00824EF4">
        <w:rPr>
          <w:rFonts w:ascii="Times New Roman" w:hAnsi="Times New Roman" w:cs="Times New Roman"/>
          <w:sz w:val="28"/>
          <w:szCs w:val="28"/>
        </w:rPr>
        <w:t>Обеспечивающая подпрограмма</w:t>
      </w:r>
      <w:r w:rsidR="00824EF4">
        <w:rPr>
          <w:rFonts w:ascii="Times New Roman" w:hAnsi="Times New Roman" w:cs="Times New Roman"/>
          <w:sz w:val="28"/>
          <w:szCs w:val="28"/>
        </w:rPr>
        <w:t>"</w:t>
      </w:r>
      <w:r w:rsidRPr="00824EF4">
        <w:rPr>
          <w:rFonts w:ascii="Times New Roman" w:hAnsi="Times New Roman" w:cs="Times New Roman"/>
          <w:sz w:val="28"/>
          <w:szCs w:val="28"/>
        </w:rPr>
        <w:t xml:space="preserve"> предусмотрены средства на 2016 год в сумме </w:t>
      </w:r>
      <w:r w:rsidR="003058BF">
        <w:rPr>
          <w:rFonts w:ascii="Times New Roman" w:hAnsi="Times New Roman" w:cs="Times New Roman"/>
          <w:sz w:val="28"/>
          <w:szCs w:val="28"/>
        </w:rPr>
        <w:t>51 522,5</w:t>
      </w:r>
      <w:r w:rsidRPr="00824EF4">
        <w:rPr>
          <w:rFonts w:ascii="Times New Roman" w:hAnsi="Times New Roman" w:cs="Times New Roman"/>
          <w:sz w:val="28"/>
          <w:szCs w:val="28"/>
        </w:rPr>
        <w:t xml:space="preserve"> тыс. рублей, в том числе:</w:t>
      </w:r>
    </w:p>
    <w:p w:rsidR="000862D1" w:rsidRPr="00824EF4" w:rsidRDefault="001B5910" w:rsidP="00824EF4">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о</w:t>
      </w:r>
      <w:r w:rsidR="000862D1" w:rsidRPr="00824EF4">
        <w:rPr>
          <w:rFonts w:ascii="Times New Roman" w:hAnsi="Times New Roman" w:cs="Times New Roman"/>
          <w:sz w:val="28"/>
          <w:szCs w:val="28"/>
        </w:rPr>
        <w:t xml:space="preserve">сновное мероприятие </w:t>
      </w:r>
      <w:r w:rsidR="00824EF4">
        <w:rPr>
          <w:rFonts w:ascii="Times New Roman" w:hAnsi="Times New Roman" w:cs="Times New Roman"/>
          <w:sz w:val="28"/>
          <w:szCs w:val="28"/>
        </w:rPr>
        <w:t>"</w:t>
      </w:r>
      <w:r w:rsidR="000862D1" w:rsidRPr="00824EF4">
        <w:rPr>
          <w:rFonts w:ascii="Times New Roman" w:hAnsi="Times New Roman" w:cs="Times New Roman"/>
          <w:sz w:val="28"/>
          <w:szCs w:val="28"/>
        </w:rPr>
        <w:t>Обеспечение деятельности Министерства экономического развития Забайкальского края в установленной сфере деятельности</w:t>
      </w:r>
      <w:r w:rsidR="00824EF4">
        <w:rPr>
          <w:rFonts w:ascii="Times New Roman" w:hAnsi="Times New Roman" w:cs="Times New Roman"/>
          <w:sz w:val="28"/>
          <w:szCs w:val="28"/>
        </w:rPr>
        <w:t>"</w:t>
      </w:r>
      <w:r w:rsidR="000862D1" w:rsidRPr="00824EF4">
        <w:rPr>
          <w:rFonts w:ascii="Times New Roman" w:hAnsi="Times New Roman" w:cs="Times New Roman"/>
          <w:sz w:val="28"/>
          <w:szCs w:val="28"/>
        </w:rPr>
        <w:t xml:space="preserve"> </w:t>
      </w:r>
      <w:r w:rsidR="00824EF4">
        <w:rPr>
          <w:rFonts w:ascii="Times New Roman" w:hAnsi="Times New Roman" w:cs="Times New Roman"/>
          <w:sz w:val="28"/>
          <w:szCs w:val="28"/>
        </w:rPr>
        <w:t>–</w:t>
      </w:r>
      <w:r w:rsidR="000862D1" w:rsidRPr="00824EF4">
        <w:rPr>
          <w:rFonts w:ascii="Times New Roman" w:hAnsi="Times New Roman" w:cs="Times New Roman"/>
          <w:sz w:val="28"/>
          <w:szCs w:val="28"/>
        </w:rPr>
        <w:t xml:space="preserve"> </w:t>
      </w:r>
      <w:r w:rsidR="003058BF">
        <w:rPr>
          <w:rFonts w:ascii="Times New Roman" w:hAnsi="Times New Roman" w:cs="Times New Roman"/>
          <w:sz w:val="28"/>
          <w:szCs w:val="28"/>
        </w:rPr>
        <w:t>44 728,4</w:t>
      </w:r>
      <w:r w:rsidR="000862D1" w:rsidRPr="00824EF4">
        <w:rPr>
          <w:rFonts w:ascii="Times New Roman" w:hAnsi="Times New Roman" w:cs="Times New Roman"/>
          <w:sz w:val="28"/>
          <w:szCs w:val="28"/>
        </w:rPr>
        <w:t xml:space="preserve"> тыс. руб</w:t>
      </w:r>
      <w:r w:rsidR="00824EF4">
        <w:rPr>
          <w:rFonts w:ascii="Times New Roman" w:hAnsi="Times New Roman" w:cs="Times New Roman"/>
          <w:sz w:val="28"/>
          <w:szCs w:val="28"/>
        </w:rPr>
        <w:t>лей</w:t>
      </w:r>
      <w:r>
        <w:rPr>
          <w:rFonts w:ascii="Times New Roman" w:hAnsi="Times New Roman" w:cs="Times New Roman"/>
          <w:sz w:val="28"/>
          <w:szCs w:val="28"/>
        </w:rPr>
        <w:t>;</w:t>
      </w:r>
    </w:p>
    <w:p w:rsidR="000862D1" w:rsidRPr="00824EF4" w:rsidRDefault="001B5910" w:rsidP="00824EF4">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о</w:t>
      </w:r>
      <w:r w:rsidR="000862D1" w:rsidRPr="00824EF4">
        <w:rPr>
          <w:rFonts w:ascii="Times New Roman" w:hAnsi="Times New Roman" w:cs="Times New Roman"/>
          <w:sz w:val="28"/>
          <w:szCs w:val="28"/>
        </w:rPr>
        <w:t xml:space="preserve">сновное мероприятие </w:t>
      </w:r>
      <w:r w:rsidR="00824EF4">
        <w:rPr>
          <w:rFonts w:ascii="Times New Roman" w:hAnsi="Times New Roman" w:cs="Times New Roman"/>
          <w:sz w:val="28"/>
          <w:szCs w:val="28"/>
        </w:rPr>
        <w:t>"</w:t>
      </w:r>
      <w:r w:rsidR="000862D1" w:rsidRPr="00824EF4">
        <w:rPr>
          <w:rFonts w:ascii="Times New Roman" w:hAnsi="Times New Roman" w:cs="Times New Roman"/>
          <w:sz w:val="28"/>
          <w:szCs w:val="28"/>
        </w:rPr>
        <w:t>Анализ состояния и условий охраны труда, причин производственного травматизма и профессиональной заболеваемости на территории муниципальных образований Забайкальского края. Осуществление уведомительной регистрации коллективных договоров организаций всех форм собственности и территориальных соглашений</w:t>
      </w:r>
      <w:r w:rsidR="00824EF4">
        <w:rPr>
          <w:rFonts w:ascii="Times New Roman" w:hAnsi="Times New Roman" w:cs="Times New Roman"/>
          <w:sz w:val="28"/>
          <w:szCs w:val="28"/>
        </w:rPr>
        <w:t>"</w:t>
      </w:r>
      <w:r w:rsidR="000862D1" w:rsidRPr="00824EF4">
        <w:rPr>
          <w:rFonts w:ascii="Times New Roman" w:hAnsi="Times New Roman" w:cs="Times New Roman"/>
          <w:sz w:val="28"/>
          <w:szCs w:val="28"/>
        </w:rPr>
        <w:t xml:space="preserve"> </w:t>
      </w:r>
      <w:r w:rsidR="00824EF4">
        <w:rPr>
          <w:rFonts w:ascii="Times New Roman" w:hAnsi="Times New Roman" w:cs="Times New Roman"/>
          <w:sz w:val="28"/>
          <w:szCs w:val="28"/>
        </w:rPr>
        <w:t>–</w:t>
      </w:r>
      <w:r w:rsidR="000862D1" w:rsidRPr="00824EF4">
        <w:rPr>
          <w:rFonts w:ascii="Times New Roman" w:hAnsi="Times New Roman" w:cs="Times New Roman"/>
          <w:sz w:val="28"/>
          <w:szCs w:val="28"/>
        </w:rPr>
        <w:t xml:space="preserve"> 6 794,1 тыс. руб</w:t>
      </w:r>
      <w:r w:rsidR="00824EF4">
        <w:rPr>
          <w:rFonts w:ascii="Times New Roman" w:hAnsi="Times New Roman" w:cs="Times New Roman"/>
          <w:sz w:val="28"/>
          <w:szCs w:val="28"/>
        </w:rPr>
        <w:t>лей</w:t>
      </w:r>
      <w:r w:rsidR="000862D1" w:rsidRPr="00824EF4">
        <w:rPr>
          <w:rFonts w:ascii="Times New Roman" w:hAnsi="Times New Roman" w:cs="Times New Roman"/>
          <w:sz w:val="28"/>
          <w:szCs w:val="28"/>
        </w:rPr>
        <w:t>.</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824EF4">
        <w:rPr>
          <w:rFonts w:ascii="Times New Roman" w:hAnsi="Times New Roman" w:cs="Times New Roman"/>
          <w:sz w:val="28"/>
          <w:szCs w:val="28"/>
        </w:rPr>
        <w:t xml:space="preserve">Реализация мероприятий подпрограммы будет осуществляться путем </w:t>
      </w:r>
      <w:r w:rsidRPr="00041678">
        <w:rPr>
          <w:rFonts w:ascii="Times New Roman" w:hAnsi="Times New Roman" w:cs="Times New Roman"/>
          <w:sz w:val="28"/>
          <w:szCs w:val="28"/>
        </w:rPr>
        <w:t>оплаты товаров, работ, услуг, приобретенных для обеспечения деятельности Министерства экономического развития Забайкальского края в установленной сфере деятельности, предоставления субвенций бюджетам муниципальных районов и городских округов на реализацию переданных полномочий в части охраны труда.</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В результате реализации мероприятий данной подпрограммы прогнозируется выполнение следующих целевых показателей, предусмотренных в государственной программе:</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доля гражданских служащих Министерства экономического развития Забайкальского края, выполнивших индивидуальные планы профессионального развития государственного гражданского служащего Забайкальского края – значение показателя на 2016 год предусмотрено на уровне 100</w:t>
      </w:r>
      <w:r w:rsidR="003058BF">
        <w:rPr>
          <w:rFonts w:ascii="Times New Roman" w:hAnsi="Times New Roman" w:cs="Times New Roman"/>
          <w:sz w:val="28"/>
          <w:szCs w:val="28"/>
        </w:rPr>
        <w:t>,0</w:t>
      </w:r>
      <w:r w:rsidRPr="00041678">
        <w:rPr>
          <w:rFonts w:ascii="Times New Roman" w:hAnsi="Times New Roman" w:cs="Times New Roman"/>
          <w:sz w:val="28"/>
          <w:szCs w:val="28"/>
        </w:rPr>
        <w:t>%, что соответствует значению показателя на 2015 год;</w:t>
      </w:r>
    </w:p>
    <w:p w:rsidR="000862D1" w:rsidRPr="00041678"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t xml:space="preserve">коэффициент эффективности системы государственного управления охраной труда в муниципальных образованиях Забайкальского края в </w:t>
      </w:r>
      <w:r w:rsidR="00F96E8D" w:rsidRPr="009620FB">
        <w:rPr>
          <w:b/>
          <w:bCs/>
        </w:rPr>
        <w:br/>
      </w:r>
      <w:r w:rsidRPr="00041678">
        <w:rPr>
          <w:rFonts w:ascii="Times New Roman" w:hAnsi="Times New Roman" w:cs="Times New Roman"/>
          <w:sz w:val="28"/>
          <w:szCs w:val="28"/>
        </w:rPr>
        <w:t>2016 году предусмотрен на уровне 15, оценочное значение за 2015 год – 11;</w:t>
      </w:r>
    </w:p>
    <w:p w:rsidR="000862D1" w:rsidRDefault="000862D1" w:rsidP="000862D1">
      <w:pPr>
        <w:spacing w:after="0" w:line="240" w:lineRule="auto"/>
        <w:ind w:firstLine="709"/>
        <w:jc w:val="both"/>
        <w:rPr>
          <w:rFonts w:ascii="Times New Roman" w:hAnsi="Times New Roman" w:cs="Times New Roman"/>
          <w:sz w:val="28"/>
          <w:szCs w:val="28"/>
        </w:rPr>
      </w:pPr>
      <w:r w:rsidRPr="00041678">
        <w:rPr>
          <w:rFonts w:ascii="Times New Roman" w:hAnsi="Times New Roman" w:cs="Times New Roman"/>
          <w:sz w:val="28"/>
          <w:szCs w:val="28"/>
        </w:rPr>
        <w:lastRenderedPageBreak/>
        <w:t>количество коллективных договоров организаций всех форм собственности и территориальных соглашений, прошедших уведомительную регистрации – значение показателя на 2016 год – 305 ед., что соответствует уровню 2015 года.</w:t>
      </w:r>
    </w:p>
    <w:p w:rsidR="00472E78" w:rsidRPr="00041678" w:rsidRDefault="00472E78" w:rsidP="000862D1">
      <w:pPr>
        <w:spacing w:after="0" w:line="240" w:lineRule="auto"/>
        <w:ind w:firstLine="709"/>
        <w:jc w:val="both"/>
        <w:rPr>
          <w:rFonts w:ascii="Times New Roman" w:hAnsi="Times New Roman" w:cs="Times New Roman"/>
          <w:sz w:val="28"/>
          <w:szCs w:val="28"/>
        </w:rPr>
      </w:pPr>
    </w:p>
    <w:p w:rsidR="00472E78" w:rsidRPr="00D3567E" w:rsidRDefault="00472E78" w:rsidP="00260C78">
      <w:pPr>
        <w:spacing w:line="240" w:lineRule="auto"/>
        <w:ind w:right="49"/>
        <w:contextualSpacing/>
        <w:jc w:val="center"/>
        <w:rPr>
          <w:rFonts w:ascii="Times New Roman" w:hAnsi="Times New Roman" w:cs="Times New Roman"/>
          <w:b/>
          <w:sz w:val="28"/>
          <w:szCs w:val="28"/>
        </w:rPr>
      </w:pPr>
      <w:r w:rsidRPr="00D3567E">
        <w:rPr>
          <w:rFonts w:ascii="Times New Roman" w:hAnsi="Times New Roman" w:cs="Times New Roman"/>
          <w:b/>
          <w:sz w:val="28"/>
          <w:szCs w:val="28"/>
        </w:rPr>
        <w:t xml:space="preserve">Государственная программа Забайкальского края </w:t>
      </w:r>
      <w:r>
        <w:rPr>
          <w:rFonts w:ascii="Times New Roman" w:hAnsi="Times New Roman" w:cs="Times New Roman"/>
          <w:b/>
          <w:sz w:val="28"/>
          <w:szCs w:val="28"/>
        </w:rPr>
        <w:t>"</w:t>
      </w:r>
      <w:r w:rsidRPr="00D3567E">
        <w:rPr>
          <w:rFonts w:ascii="Times New Roman" w:hAnsi="Times New Roman" w:cs="Times New Roman"/>
          <w:b/>
          <w:sz w:val="28"/>
          <w:szCs w:val="28"/>
        </w:rPr>
        <w:t>Содействие занятости населения на 2014–2020 годы</w:t>
      </w:r>
      <w:r>
        <w:rPr>
          <w:rFonts w:ascii="Times New Roman" w:hAnsi="Times New Roman" w:cs="Times New Roman"/>
          <w:b/>
          <w:sz w:val="28"/>
          <w:szCs w:val="28"/>
        </w:rPr>
        <w:t>"</w:t>
      </w:r>
      <w:r w:rsidRPr="00D3567E">
        <w:rPr>
          <w:rFonts w:ascii="Times New Roman" w:hAnsi="Times New Roman" w:cs="Times New Roman"/>
          <w:b/>
          <w:sz w:val="28"/>
          <w:szCs w:val="28"/>
        </w:rPr>
        <w:t xml:space="preserve"> </w:t>
      </w:r>
    </w:p>
    <w:p w:rsidR="00472E78" w:rsidRPr="00090E73" w:rsidRDefault="00472E78" w:rsidP="00260C78">
      <w:pPr>
        <w:spacing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w:t>
      </w:r>
      <w:r w:rsidRPr="00F052F8">
        <w:rPr>
          <w:rFonts w:ascii="Times New Roman" w:hAnsi="Times New Roman" w:cs="Times New Roman"/>
          <w:sz w:val="28"/>
          <w:szCs w:val="28"/>
        </w:rPr>
        <w:t xml:space="preserve">программа </w:t>
      </w:r>
      <w:r>
        <w:rPr>
          <w:rFonts w:ascii="Times New Roman" w:hAnsi="Times New Roman" w:cs="Times New Roman"/>
          <w:bCs/>
          <w:sz w:val="28"/>
          <w:szCs w:val="28"/>
        </w:rPr>
        <w:t>"</w:t>
      </w:r>
      <w:r w:rsidRPr="00F052F8">
        <w:rPr>
          <w:rFonts w:ascii="Times New Roman" w:hAnsi="Times New Roman" w:cs="Times New Roman"/>
          <w:bCs/>
          <w:sz w:val="28"/>
          <w:szCs w:val="28"/>
        </w:rPr>
        <w:t xml:space="preserve">Содействие занятости населения на </w:t>
      </w:r>
      <w:r w:rsidR="00F96E8D" w:rsidRPr="009620FB">
        <w:rPr>
          <w:b/>
          <w:bCs/>
        </w:rPr>
        <w:br/>
      </w:r>
      <w:r w:rsidRPr="00F052F8">
        <w:rPr>
          <w:rFonts w:ascii="Times New Roman" w:hAnsi="Times New Roman" w:cs="Times New Roman"/>
          <w:bCs/>
          <w:sz w:val="28"/>
          <w:szCs w:val="28"/>
        </w:rPr>
        <w:t>2014–2020 годы</w:t>
      </w:r>
      <w:r>
        <w:rPr>
          <w:rFonts w:ascii="Times New Roman" w:hAnsi="Times New Roman" w:cs="Times New Roman"/>
          <w:bCs/>
          <w:sz w:val="28"/>
          <w:szCs w:val="28"/>
        </w:rPr>
        <w:t>"</w:t>
      </w:r>
      <w:r w:rsidRPr="00F052F8">
        <w:rPr>
          <w:rFonts w:ascii="Times New Roman" w:hAnsi="Times New Roman" w:cs="Times New Roman"/>
          <w:sz w:val="28"/>
          <w:szCs w:val="28"/>
        </w:rPr>
        <w:t xml:space="preserve"> (далее – государственная программа) утверждена</w:t>
      </w:r>
      <w:r>
        <w:rPr>
          <w:rFonts w:ascii="Times New Roman" w:hAnsi="Times New Roman" w:cs="Times New Roman"/>
          <w:sz w:val="28"/>
          <w:szCs w:val="28"/>
        </w:rPr>
        <w:t xml:space="preserve"> постановлением Правительства Забайкальского края от </w:t>
      </w:r>
      <w:r w:rsidRPr="00090E73">
        <w:rPr>
          <w:rFonts w:ascii="Times New Roman" w:hAnsi="Times New Roman" w:cs="Times New Roman"/>
          <w:bCs/>
          <w:sz w:val="28"/>
          <w:szCs w:val="28"/>
        </w:rPr>
        <w:t>01 августа 2014 года № 457</w:t>
      </w:r>
      <w:r w:rsidRPr="00090E73">
        <w:rPr>
          <w:rFonts w:ascii="Times New Roman" w:hAnsi="Times New Roman" w:cs="Times New Roman"/>
          <w:sz w:val="28"/>
          <w:szCs w:val="28"/>
        </w:rPr>
        <w:t>.</w:t>
      </w:r>
    </w:p>
    <w:p w:rsidR="00A46B53" w:rsidRDefault="00472E78" w:rsidP="000F6894">
      <w:pPr>
        <w:widowControl w:val="0"/>
        <w:autoSpaceDE w:val="0"/>
        <w:autoSpaceDN w:val="0"/>
        <w:adjustRightInd w:val="0"/>
        <w:spacing w:line="240" w:lineRule="auto"/>
        <w:ind w:right="-1" w:firstLine="709"/>
        <w:contextualSpacing/>
        <w:jc w:val="both"/>
        <w:rPr>
          <w:rFonts w:ascii="Times New Roman" w:hAnsi="Times New Roman" w:cs="Times New Roman"/>
          <w:bCs/>
          <w:sz w:val="28"/>
          <w:szCs w:val="28"/>
        </w:rPr>
      </w:pPr>
      <w:r>
        <w:rPr>
          <w:rFonts w:ascii="Times New Roman" w:hAnsi="Times New Roman" w:cs="Times New Roman"/>
          <w:sz w:val="28"/>
          <w:szCs w:val="28"/>
        </w:rPr>
        <w:t>Цел</w:t>
      </w:r>
      <w:r w:rsidR="006A6CF9">
        <w:rPr>
          <w:rFonts w:ascii="Times New Roman" w:hAnsi="Times New Roman" w:cs="Times New Roman"/>
          <w:sz w:val="28"/>
          <w:szCs w:val="28"/>
        </w:rPr>
        <w:t>и</w:t>
      </w:r>
      <w:r>
        <w:rPr>
          <w:rFonts w:ascii="Times New Roman" w:hAnsi="Times New Roman" w:cs="Times New Roman"/>
          <w:sz w:val="28"/>
          <w:szCs w:val="28"/>
        </w:rPr>
        <w:t xml:space="preserve"> государственной программы</w:t>
      </w:r>
      <w:r w:rsidR="00A46B53">
        <w:rPr>
          <w:rFonts w:ascii="Times New Roman" w:hAnsi="Times New Roman" w:cs="Times New Roman"/>
          <w:sz w:val="28"/>
          <w:szCs w:val="28"/>
        </w:rPr>
        <w:t>:</w:t>
      </w:r>
      <w:r w:rsidR="006A6CF9">
        <w:rPr>
          <w:rFonts w:ascii="Times New Roman" w:hAnsi="Times New Roman" w:cs="Times New Roman"/>
          <w:bCs/>
          <w:sz w:val="28"/>
          <w:szCs w:val="28"/>
        </w:rPr>
        <w:t xml:space="preserve"> </w:t>
      </w:r>
    </w:p>
    <w:p w:rsidR="00A46B53" w:rsidRDefault="000F6894" w:rsidP="000F6894">
      <w:pPr>
        <w:widowControl w:val="0"/>
        <w:autoSpaceDE w:val="0"/>
        <w:autoSpaceDN w:val="0"/>
        <w:adjustRightInd w:val="0"/>
        <w:spacing w:line="240" w:lineRule="auto"/>
        <w:ind w:right="-1" w:firstLine="709"/>
        <w:contextualSpacing/>
        <w:jc w:val="both"/>
        <w:rPr>
          <w:rFonts w:ascii="Times New Roman" w:eastAsia="Times New Roman" w:hAnsi="Times New Roman" w:cs="Times New Roman"/>
          <w:sz w:val="28"/>
          <w:szCs w:val="28"/>
        </w:rPr>
      </w:pPr>
      <w:r>
        <w:rPr>
          <w:rFonts w:ascii="Times New Roman" w:hAnsi="Times New Roman" w:cs="Times New Roman"/>
          <w:sz w:val="28"/>
          <w:szCs w:val="28"/>
        </w:rPr>
        <w:t>с</w:t>
      </w:r>
      <w:r w:rsidR="00472E78" w:rsidRPr="00F41A26">
        <w:rPr>
          <w:rFonts w:ascii="Times New Roman" w:eastAsia="Times New Roman" w:hAnsi="Times New Roman" w:cs="Times New Roman"/>
          <w:sz w:val="28"/>
          <w:szCs w:val="28"/>
        </w:rPr>
        <w:t>табилизация численности населения;</w:t>
      </w:r>
      <w:r w:rsidR="00472E78">
        <w:rPr>
          <w:rFonts w:ascii="Times New Roman" w:eastAsia="Times New Roman" w:hAnsi="Times New Roman" w:cs="Times New Roman"/>
          <w:sz w:val="28"/>
          <w:szCs w:val="28"/>
        </w:rPr>
        <w:t xml:space="preserve"> </w:t>
      </w:r>
    </w:p>
    <w:p w:rsidR="00472E78" w:rsidRDefault="00472E78" w:rsidP="000F6894">
      <w:pPr>
        <w:widowControl w:val="0"/>
        <w:autoSpaceDE w:val="0"/>
        <w:autoSpaceDN w:val="0"/>
        <w:adjustRightInd w:val="0"/>
        <w:spacing w:line="240" w:lineRule="auto"/>
        <w:ind w:right="-1" w:firstLine="709"/>
        <w:contextualSpacing/>
        <w:jc w:val="both"/>
        <w:rPr>
          <w:rFonts w:ascii="Times New Roman" w:hAnsi="Times New Roman" w:cs="Times New Roman"/>
          <w:sz w:val="28"/>
          <w:szCs w:val="28"/>
        </w:rPr>
      </w:pPr>
      <w:r w:rsidRPr="00F41A26">
        <w:rPr>
          <w:rFonts w:ascii="Times New Roman" w:eastAsia="Times New Roman" w:hAnsi="Times New Roman" w:cs="Times New Roman"/>
          <w:sz w:val="28"/>
          <w:szCs w:val="28"/>
        </w:rPr>
        <w:t>создание правовых, экономических и институциональных условий, способствующих эффективному развитию рынка труда.</w:t>
      </w:r>
    </w:p>
    <w:p w:rsidR="00472E78" w:rsidRDefault="00472E78" w:rsidP="00260C78">
      <w:pPr>
        <w:widowControl w:val="0"/>
        <w:tabs>
          <w:tab w:val="left" w:pos="34"/>
          <w:tab w:val="left" w:pos="7371"/>
        </w:tabs>
        <w:autoSpaceDE w:val="0"/>
        <w:autoSpaceDN w:val="0"/>
        <w:adjustRightInd w:val="0"/>
        <w:spacing w:line="240" w:lineRule="auto"/>
        <w:ind w:right="1209" w:firstLine="709"/>
        <w:contextualSpacing/>
        <w:jc w:val="both"/>
        <w:rPr>
          <w:rFonts w:ascii="Times New Roman" w:eastAsia="Times New Roman" w:hAnsi="Times New Roman" w:cs="Times New Roman"/>
          <w:sz w:val="28"/>
          <w:szCs w:val="28"/>
        </w:rPr>
      </w:pPr>
      <w:r>
        <w:rPr>
          <w:rFonts w:ascii="Times New Roman" w:hAnsi="Times New Roman" w:cs="Times New Roman"/>
          <w:sz w:val="28"/>
          <w:szCs w:val="28"/>
        </w:rPr>
        <w:t>Задачи государственной программы:</w:t>
      </w:r>
      <w:r w:rsidRPr="000745B6">
        <w:rPr>
          <w:rFonts w:ascii="Times New Roman" w:eastAsia="Times New Roman" w:hAnsi="Times New Roman" w:cs="Times New Roman"/>
          <w:sz w:val="28"/>
          <w:szCs w:val="28"/>
        </w:rPr>
        <w:t xml:space="preserve"> </w:t>
      </w:r>
    </w:p>
    <w:p w:rsidR="00472E78" w:rsidRPr="00250D55" w:rsidRDefault="006A6CF9" w:rsidP="00260C78">
      <w:pPr>
        <w:widowControl w:val="0"/>
        <w:tabs>
          <w:tab w:val="left" w:pos="34"/>
        </w:tabs>
        <w:autoSpaceDE w:val="0"/>
        <w:autoSpaceDN w:val="0"/>
        <w:adjustRightInd w:val="0"/>
        <w:spacing w:after="0" w:line="240" w:lineRule="auto"/>
        <w:ind w:right="49"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472E78" w:rsidRPr="00250D55">
        <w:rPr>
          <w:rFonts w:ascii="Times New Roman" w:eastAsia="Times New Roman" w:hAnsi="Times New Roman" w:cs="Times New Roman"/>
          <w:sz w:val="28"/>
          <w:szCs w:val="28"/>
        </w:rPr>
        <w:t>овышение эффективности содействия трудоустройству ищущих работу граждан и безработных граждан.</w:t>
      </w:r>
    </w:p>
    <w:p w:rsidR="00472E78" w:rsidRPr="00D76CBB" w:rsidRDefault="006A6CF9" w:rsidP="00260C78">
      <w:pPr>
        <w:spacing w:line="240" w:lineRule="auto"/>
        <w:ind w:right="49"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472E78" w:rsidRPr="00D76CBB">
        <w:rPr>
          <w:rFonts w:ascii="Times New Roman" w:hAnsi="Times New Roman" w:cs="Times New Roman"/>
          <w:sz w:val="28"/>
          <w:szCs w:val="28"/>
        </w:rPr>
        <w:t>овышение обеспеченности Забайкальского края квалифицированными трудовыми ресурсами.</w:t>
      </w:r>
    </w:p>
    <w:p w:rsidR="00472E78" w:rsidRPr="00250D55" w:rsidRDefault="006A6CF9" w:rsidP="00260C78">
      <w:pPr>
        <w:widowControl w:val="0"/>
        <w:autoSpaceDE w:val="0"/>
        <w:autoSpaceDN w:val="0"/>
        <w:adjustRightInd w:val="0"/>
        <w:spacing w:after="0" w:line="240" w:lineRule="auto"/>
        <w:ind w:right="49"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472E78" w:rsidRPr="00250D55">
        <w:rPr>
          <w:rFonts w:ascii="Times New Roman" w:eastAsia="Times New Roman" w:hAnsi="Times New Roman" w:cs="Times New Roman"/>
          <w:sz w:val="28"/>
          <w:szCs w:val="28"/>
        </w:rPr>
        <w:t>овершенствование отношений в сфере труда на территории Забайкальского края, содействие повышению уровня жизни населения, сохранению здоровья работников.</w:t>
      </w:r>
    </w:p>
    <w:p w:rsidR="00472E78" w:rsidRPr="00250D55" w:rsidRDefault="006A6CF9" w:rsidP="00260C78">
      <w:pPr>
        <w:tabs>
          <w:tab w:val="left" w:pos="459"/>
          <w:tab w:val="center" w:pos="4677"/>
          <w:tab w:val="right" w:pos="9355"/>
        </w:tabs>
        <w:spacing w:after="0" w:line="240" w:lineRule="auto"/>
        <w:ind w:right="49"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472E78" w:rsidRPr="00250D55">
        <w:rPr>
          <w:rFonts w:ascii="Times New Roman" w:eastAsia="Times New Roman" w:hAnsi="Times New Roman" w:cs="Times New Roman"/>
          <w:sz w:val="28"/>
          <w:szCs w:val="28"/>
        </w:rPr>
        <w:t>лучшение условий и охраны труда у работодателей, расположенных на территории Забайкальского края, и, как следствие, снижение уровня производственного травматизма и профессиональной заболеваемости.</w:t>
      </w:r>
    </w:p>
    <w:p w:rsidR="00472E78" w:rsidRPr="00250D55" w:rsidRDefault="006A6CF9" w:rsidP="00260C78">
      <w:pPr>
        <w:tabs>
          <w:tab w:val="left" w:pos="459"/>
          <w:tab w:val="center" w:pos="4677"/>
          <w:tab w:val="right" w:pos="9355"/>
        </w:tabs>
        <w:spacing w:after="0" w:line="240" w:lineRule="auto"/>
        <w:ind w:right="49"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472E78" w:rsidRPr="00250D55">
        <w:rPr>
          <w:rFonts w:ascii="Times New Roman" w:eastAsia="Times New Roman" w:hAnsi="Times New Roman" w:cs="Times New Roman"/>
          <w:sz w:val="28"/>
          <w:szCs w:val="28"/>
        </w:rPr>
        <w:t>табилизация численности населения, формирование предпосылок к последующему улучшению демографических показателей, создание условий для повышения устойчивости демографического развития.</w:t>
      </w:r>
    </w:p>
    <w:p w:rsidR="00472E78" w:rsidRDefault="006A6CF9" w:rsidP="00260C78">
      <w:pPr>
        <w:widowControl w:val="0"/>
        <w:tabs>
          <w:tab w:val="left" w:pos="34"/>
        </w:tabs>
        <w:autoSpaceDE w:val="0"/>
        <w:autoSpaceDN w:val="0"/>
        <w:adjustRightInd w:val="0"/>
        <w:spacing w:line="240" w:lineRule="auto"/>
        <w:ind w:right="-1"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472E78" w:rsidRPr="00250D55">
        <w:rPr>
          <w:rFonts w:ascii="Times New Roman" w:eastAsia="Times New Roman" w:hAnsi="Times New Roman" w:cs="Times New Roman"/>
          <w:sz w:val="28"/>
          <w:szCs w:val="28"/>
        </w:rPr>
        <w:t>оздание организационных условий для реализации государственной программы.</w:t>
      </w:r>
    </w:p>
    <w:p w:rsidR="00260C78" w:rsidRDefault="00260C78" w:rsidP="006A6CF9">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Ответственный исполнитель государственной программы – </w:t>
      </w:r>
      <w:r w:rsidRPr="00250D55">
        <w:rPr>
          <w:rFonts w:ascii="Times New Roman" w:eastAsia="Times New Roman" w:hAnsi="Times New Roman" w:cs="Times New Roman"/>
          <w:sz w:val="28"/>
          <w:szCs w:val="28"/>
        </w:rPr>
        <w:t>Министерство экономического развития Забайкальского края;</w:t>
      </w:r>
      <w:r w:rsidR="006A6CF9">
        <w:rPr>
          <w:rFonts w:ascii="Times New Roman" w:eastAsia="Times New Roman" w:hAnsi="Times New Roman" w:cs="Times New Roman"/>
          <w:sz w:val="28"/>
          <w:szCs w:val="28"/>
        </w:rPr>
        <w:t xml:space="preserve"> с</w:t>
      </w:r>
      <w:r>
        <w:rPr>
          <w:rFonts w:ascii="Times New Roman" w:hAnsi="Times New Roman" w:cs="Times New Roman"/>
          <w:sz w:val="28"/>
          <w:szCs w:val="28"/>
        </w:rPr>
        <w:t xml:space="preserve">оисполнители – </w:t>
      </w:r>
      <w:r w:rsidRPr="00250D55">
        <w:rPr>
          <w:rFonts w:ascii="Times New Roman" w:eastAsia="Times New Roman" w:hAnsi="Times New Roman" w:cs="Times New Roman"/>
          <w:sz w:val="28"/>
          <w:szCs w:val="28"/>
        </w:rPr>
        <w:t>Государственная служба занятости населения Забайкальского края;</w:t>
      </w:r>
      <w:r>
        <w:rPr>
          <w:rFonts w:ascii="Times New Roman" w:eastAsia="Times New Roman" w:hAnsi="Times New Roman" w:cs="Times New Roman"/>
          <w:sz w:val="28"/>
          <w:szCs w:val="28"/>
        </w:rPr>
        <w:t xml:space="preserve"> </w:t>
      </w:r>
      <w:r w:rsidRPr="00250D55">
        <w:rPr>
          <w:rFonts w:ascii="Times New Roman" w:eastAsia="Times New Roman" w:hAnsi="Times New Roman" w:cs="Times New Roman"/>
          <w:sz w:val="28"/>
          <w:szCs w:val="28"/>
        </w:rPr>
        <w:t>Министерство здравоохранения Забайкальского края;</w:t>
      </w:r>
      <w:r>
        <w:rPr>
          <w:rFonts w:ascii="Times New Roman" w:eastAsia="Times New Roman" w:hAnsi="Times New Roman" w:cs="Times New Roman"/>
          <w:sz w:val="28"/>
          <w:szCs w:val="28"/>
        </w:rPr>
        <w:t xml:space="preserve"> </w:t>
      </w:r>
      <w:r w:rsidRPr="00250D55">
        <w:rPr>
          <w:rFonts w:ascii="Times New Roman" w:eastAsia="Times New Roman" w:hAnsi="Times New Roman" w:cs="Times New Roman"/>
          <w:sz w:val="28"/>
          <w:szCs w:val="28"/>
        </w:rPr>
        <w:t>Министерство образования</w:t>
      </w:r>
      <w:r w:rsidR="000F6894">
        <w:rPr>
          <w:rFonts w:ascii="Times New Roman" w:eastAsia="Times New Roman" w:hAnsi="Times New Roman" w:cs="Times New Roman"/>
          <w:sz w:val="28"/>
          <w:szCs w:val="28"/>
        </w:rPr>
        <w:t>, науки и молодежной политики</w:t>
      </w:r>
      <w:r w:rsidRPr="00250D55">
        <w:rPr>
          <w:rFonts w:ascii="Times New Roman" w:eastAsia="Times New Roman" w:hAnsi="Times New Roman" w:cs="Times New Roman"/>
          <w:sz w:val="28"/>
          <w:szCs w:val="28"/>
        </w:rPr>
        <w:t xml:space="preserve"> Забайкальского края;</w:t>
      </w:r>
      <w:r>
        <w:rPr>
          <w:rFonts w:ascii="Times New Roman" w:eastAsia="Times New Roman" w:hAnsi="Times New Roman" w:cs="Times New Roman"/>
          <w:sz w:val="28"/>
          <w:szCs w:val="28"/>
        </w:rPr>
        <w:t xml:space="preserve"> </w:t>
      </w:r>
      <w:r w:rsidRPr="00250D55">
        <w:rPr>
          <w:rFonts w:ascii="Times New Roman" w:eastAsia="Times New Roman" w:hAnsi="Times New Roman" w:cs="Times New Roman"/>
          <w:sz w:val="28"/>
          <w:szCs w:val="28"/>
        </w:rPr>
        <w:t>Министерство культуры Забайкальского края;</w:t>
      </w:r>
      <w:r>
        <w:rPr>
          <w:rFonts w:ascii="Times New Roman" w:eastAsia="Times New Roman" w:hAnsi="Times New Roman" w:cs="Times New Roman"/>
          <w:sz w:val="28"/>
          <w:szCs w:val="28"/>
        </w:rPr>
        <w:t xml:space="preserve"> </w:t>
      </w:r>
      <w:r w:rsidRPr="00250D55">
        <w:rPr>
          <w:rFonts w:ascii="Times New Roman" w:eastAsia="Times New Roman" w:hAnsi="Times New Roman" w:cs="Times New Roman"/>
          <w:sz w:val="28"/>
          <w:szCs w:val="28"/>
        </w:rPr>
        <w:t>Министерство физической культуры и спорта Забайкальского края;</w:t>
      </w:r>
      <w:r>
        <w:rPr>
          <w:rFonts w:ascii="Times New Roman" w:eastAsia="Times New Roman" w:hAnsi="Times New Roman" w:cs="Times New Roman"/>
          <w:sz w:val="28"/>
          <w:szCs w:val="28"/>
        </w:rPr>
        <w:t xml:space="preserve"> </w:t>
      </w:r>
      <w:r w:rsidRPr="00250D55">
        <w:rPr>
          <w:rFonts w:ascii="Times New Roman" w:eastAsia="Times New Roman" w:hAnsi="Times New Roman" w:cs="Times New Roman"/>
          <w:sz w:val="28"/>
          <w:szCs w:val="28"/>
        </w:rPr>
        <w:t>Департамент записи актов гражданского состояния Забайкальского края.</w:t>
      </w:r>
    </w:p>
    <w:p w:rsidR="00546761" w:rsidRDefault="00546761" w:rsidP="00260C78">
      <w:pPr>
        <w:spacing w:after="0"/>
        <w:ind w:right="-1"/>
        <w:jc w:val="center"/>
        <w:rPr>
          <w:rFonts w:ascii="Times New Roman" w:hAnsi="Times New Roman" w:cs="Times New Roman"/>
          <w:b/>
          <w:sz w:val="28"/>
          <w:szCs w:val="28"/>
        </w:rPr>
      </w:pPr>
    </w:p>
    <w:p w:rsidR="00FF71D9" w:rsidRDefault="00FF71D9" w:rsidP="00260C78">
      <w:pPr>
        <w:spacing w:after="0"/>
        <w:ind w:right="-1"/>
        <w:jc w:val="center"/>
        <w:rPr>
          <w:rFonts w:ascii="Times New Roman" w:hAnsi="Times New Roman" w:cs="Times New Roman"/>
          <w:b/>
          <w:sz w:val="28"/>
          <w:szCs w:val="28"/>
        </w:rPr>
      </w:pPr>
    </w:p>
    <w:p w:rsidR="00472E78" w:rsidRPr="00A7406A" w:rsidRDefault="00472E78" w:rsidP="00260C78">
      <w:pPr>
        <w:spacing w:after="0"/>
        <w:ind w:right="-1"/>
        <w:jc w:val="center"/>
        <w:rPr>
          <w:rFonts w:ascii="Times New Roman" w:hAnsi="Times New Roman" w:cs="Times New Roman"/>
          <w:b/>
          <w:sz w:val="28"/>
          <w:szCs w:val="28"/>
        </w:rPr>
      </w:pPr>
      <w:r w:rsidRPr="00A7406A">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3A26EE" w:rsidRDefault="003A26EE" w:rsidP="00260C78">
      <w:pPr>
        <w:spacing w:after="0"/>
        <w:ind w:right="-1"/>
        <w:jc w:val="right"/>
        <w:rPr>
          <w:rFonts w:ascii="Times New Roman" w:hAnsi="Times New Roman" w:cs="Times New Roman"/>
          <w:sz w:val="24"/>
          <w:szCs w:val="24"/>
        </w:rPr>
      </w:pPr>
    </w:p>
    <w:p w:rsidR="00472E78" w:rsidRPr="00260C78" w:rsidRDefault="00472E78" w:rsidP="00260C78">
      <w:pPr>
        <w:spacing w:after="0"/>
        <w:ind w:right="-1"/>
        <w:jc w:val="right"/>
        <w:rPr>
          <w:rFonts w:ascii="Times New Roman" w:hAnsi="Times New Roman" w:cs="Times New Roman"/>
          <w:sz w:val="24"/>
          <w:szCs w:val="24"/>
        </w:rPr>
      </w:pPr>
      <w:r w:rsidRPr="00260C78">
        <w:rPr>
          <w:rFonts w:ascii="Times New Roman" w:hAnsi="Times New Roman" w:cs="Times New Roman"/>
          <w:sz w:val="24"/>
          <w:szCs w:val="24"/>
        </w:rPr>
        <w:lastRenderedPageBreak/>
        <w:t>тыс. рублей</w:t>
      </w:r>
    </w:p>
    <w:tbl>
      <w:tblPr>
        <w:tblStyle w:val="a3"/>
        <w:tblW w:w="9498" w:type="dxa"/>
        <w:tblInd w:w="108" w:type="dxa"/>
        <w:tblLayout w:type="fixed"/>
        <w:tblLook w:val="04A0" w:firstRow="1" w:lastRow="0" w:firstColumn="1" w:lastColumn="0" w:noHBand="0" w:noVBand="1"/>
      </w:tblPr>
      <w:tblGrid>
        <w:gridCol w:w="567"/>
        <w:gridCol w:w="3261"/>
        <w:gridCol w:w="1842"/>
        <w:gridCol w:w="2127"/>
        <w:gridCol w:w="1701"/>
      </w:tblGrid>
      <w:tr w:rsidR="00472E78" w:rsidRPr="00260C78" w:rsidTr="003443BE">
        <w:tc>
          <w:tcPr>
            <w:tcW w:w="567" w:type="dxa"/>
            <w:vAlign w:val="center"/>
          </w:tcPr>
          <w:p w:rsidR="00472E78" w:rsidRPr="00260C78" w:rsidRDefault="00472E78" w:rsidP="003443BE">
            <w:pPr>
              <w:jc w:val="center"/>
              <w:rPr>
                <w:rFonts w:ascii="Times New Roman" w:hAnsi="Times New Roman" w:cs="Times New Roman"/>
                <w:sz w:val="24"/>
                <w:szCs w:val="24"/>
              </w:rPr>
            </w:pPr>
            <w:r w:rsidRPr="00260C78">
              <w:rPr>
                <w:rFonts w:ascii="Times New Roman" w:hAnsi="Times New Roman" w:cs="Times New Roman"/>
                <w:sz w:val="24"/>
                <w:szCs w:val="24"/>
              </w:rPr>
              <w:t>№ п/п</w:t>
            </w:r>
          </w:p>
        </w:tc>
        <w:tc>
          <w:tcPr>
            <w:tcW w:w="3261" w:type="dxa"/>
            <w:vAlign w:val="center"/>
          </w:tcPr>
          <w:p w:rsidR="00472E78" w:rsidRPr="00260C78" w:rsidRDefault="00472E78" w:rsidP="003443BE">
            <w:pPr>
              <w:jc w:val="center"/>
              <w:rPr>
                <w:rFonts w:ascii="Times New Roman" w:hAnsi="Times New Roman" w:cs="Times New Roman"/>
                <w:sz w:val="24"/>
                <w:szCs w:val="24"/>
              </w:rPr>
            </w:pPr>
            <w:r w:rsidRPr="00260C78">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842" w:type="dxa"/>
            <w:vAlign w:val="center"/>
          </w:tcPr>
          <w:p w:rsidR="00472E78" w:rsidRPr="00260C78" w:rsidRDefault="00472E78" w:rsidP="003443BE">
            <w:pPr>
              <w:jc w:val="center"/>
              <w:rPr>
                <w:rFonts w:ascii="Times New Roman" w:hAnsi="Times New Roman" w:cs="Times New Roman"/>
                <w:sz w:val="24"/>
                <w:szCs w:val="24"/>
              </w:rPr>
            </w:pPr>
            <w:r w:rsidRPr="00260C78">
              <w:rPr>
                <w:rFonts w:ascii="Times New Roman" w:hAnsi="Times New Roman" w:cs="Times New Roman"/>
                <w:sz w:val="24"/>
                <w:szCs w:val="24"/>
              </w:rPr>
              <w:t>Оценка ожидаемого исполнения 2015 года</w:t>
            </w:r>
          </w:p>
        </w:tc>
        <w:tc>
          <w:tcPr>
            <w:tcW w:w="2127" w:type="dxa"/>
            <w:vAlign w:val="center"/>
          </w:tcPr>
          <w:p w:rsidR="00472E78" w:rsidRPr="00260C78" w:rsidRDefault="00472E78" w:rsidP="003443BE">
            <w:pPr>
              <w:jc w:val="center"/>
              <w:rPr>
                <w:rFonts w:ascii="Times New Roman" w:hAnsi="Times New Roman" w:cs="Times New Roman"/>
                <w:sz w:val="24"/>
                <w:szCs w:val="24"/>
              </w:rPr>
            </w:pPr>
            <w:r w:rsidRPr="00260C78">
              <w:rPr>
                <w:rFonts w:ascii="Times New Roman" w:hAnsi="Times New Roman" w:cs="Times New Roman"/>
                <w:sz w:val="24"/>
                <w:szCs w:val="24"/>
              </w:rPr>
              <w:t>Предусмотрено в паспорте государственной программы на 2016 год</w:t>
            </w:r>
          </w:p>
        </w:tc>
        <w:tc>
          <w:tcPr>
            <w:tcW w:w="1701" w:type="dxa"/>
            <w:vAlign w:val="center"/>
          </w:tcPr>
          <w:p w:rsidR="00472E78" w:rsidRPr="00260C78" w:rsidRDefault="00472E78" w:rsidP="003443BE">
            <w:pPr>
              <w:tabs>
                <w:tab w:val="left" w:pos="1490"/>
              </w:tabs>
              <w:jc w:val="center"/>
              <w:rPr>
                <w:rFonts w:ascii="Times New Roman" w:hAnsi="Times New Roman" w:cs="Times New Roman"/>
                <w:sz w:val="24"/>
                <w:szCs w:val="24"/>
              </w:rPr>
            </w:pPr>
          </w:p>
          <w:p w:rsidR="00472E78" w:rsidRPr="00260C78" w:rsidRDefault="00472E78" w:rsidP="003443BE">
            <w:pPr>
              <w:tabs>
                <w:tab w:val="left" w:pos="1490"/>
              </w:tabs>
              <w:jc w:val="center"/>
              <w:rPr>
                <w:rFonts w:ascii="Times New Roman" w:hAnsi="Times New Roman" w:cs="Times New Roman"/>
                <w:sz w:val="24"/>
                <w:szCs w:val="24"/>
              </w:rPr>
            </w:pPr>
            <w:r w:rsidRPr="00260C78">
              <w:rPr>
                <w:rFonts w:ascii="Times New Roman" w:hAnsi="Times New Roman" w:cs="Times New Roman"/>
                <w:sz w:val="24"/>
                <w:szCs w:val="24"/>
              </w:rPr>
              <w:t>2016 год (проект закона)</w:t>
            </w:r>
          </w:p>
        </w:tc>
      </w:tr>
      <w:tr w:rsidR="00260C78" w:rsidRPr="00260C78" w:rsidTr="003443BE">
        <w:tc>
          <w:tcPr>
            <w:tcW w:w="567" w:type="dxa"/>
          </w:tcPr>
          <w:p w:rsidR="00260C78" w:rsidRPr="00260C78" w:rsidRDefault="00260C78" w:rsidP="00260C78">
            <w:pPr>
              <w:tabs>
                <w:tab w:val="left" w:pos="407"/>
                <w:tab w:val="left" w:pos="564"/>
              </w:tabs>
              <w:ind w:right="1209"/>
              <w:jc w:val="both"/>
              <w:rPr>
                <w:rFonts w:ascii="Times New Roman" w:hAnsi="Times New Roman" w:cs="Times New Roman"/>
                <w:b/>
                <w:sz w:val="24"/>
                <w:szCs w:val="24"/>
              </w:rPr>
            </w:pPr>
          </w:p>
        </w:tc>
        <w:tc>
          <w:tcPr>
            <w:tcW w:w="3261" w:type="dxa"/>
          </w:tcPr>
          <w:p w:rsidR="00260C78" w:rsidRPr="00260C78" w:rsidRDefault="00260C78" w:rsidP="00260C78">
            <w:pPr>
              <w:jc w:val="both"/>
              <w:rPr>
                <w:rFonts w:ascii="Times New Roman" w:hAnsi="Times New Roman" w:cs="Times New Roman"/>
                <w:b/>
                <w:sz w:val="24"/>
                <w:szCs w:val="24"/>
              </w:rPr>
            </w:pPr>
            <w:r w:rsidRPr="00260C78">
              <w:rPr>
                <w:rFonts w:ascii="Times New Roman" w:hAnsi="Times New Roman" w:cs="Times New Roman"/>
                <w:b/>
                <w:sz w:val="24"/>
                <w:szCs w:val="24"/>
              </w:rPr>
              <w:t>Всего по государственной программе</w:t>
            </w:r>
          </w:p>
        </w:tc>
        <w:tc>
          <w:tcPr>
            <w:tcW w:w="1842" w:type="dxa"/>
            <w:vAlign w:val="center"/>
          </w:tcPr>
          <w:p w:rsidR="00260C78" w:rsidRPr="00260C78" w:rsidRDefault="00260C78" w:rsidP="000F6894">
            <w:pPr>
              <w:jc w:val="center"/>
              <w:rPr>
                <w:rFonts w:ascii="Times New Roman" w:hAnsi="Times New Roman" w:cs="Times New Roman"/>
                <w:b/>
                <w:sz w:val="24"/>
                <w:szCs w:val="24"/>
              </w:rPr>
            </w:pPr>
          </w:p>
        </w:tc>
        <w:tc>
          <w:tcPr>
            <w:tcW w:w="2127" w:type="dxa"/>
            <w:vAlign w:val="center"/>
          </w:tcPr>
          <w:p w:rsidR="00260C78" w:rsidRPr="00260C78" w:rsidRDefault="00260C78" w:rsidP="000F6894">
            <w:pPr>
              <w:jc w:val="center"/>
              <w:rPr>
                <w:rFonts w:ascii="Times New Roman" w:hAnsi="Times New Roman" w:cs="Times New Roman"/>
                <w:b/>
                <w:sz w:val="24"/>
                <w:szCs w:val="24"/>
              </w:rPr>
            </w:pPr>
          </w:p>
        </w:tc>
        <w:tc>
          <w:tcPr>
            <w:tcW w:w="1701" w:type="dxa"/>
            <w:vAlign w:val="center"/>
          </w:tcPr>
          <w:p w:rsidR="00260C78" w:rsidRPr="000F6894" w:rsidRDefault="000F6894" w:rsidP="000F6894">
            <w:pPr>
              <w:tabs>
                <w:tab w:val="left" w:pos="1490"/>
              </w:tabs>
              <w:jc w:val="center"/>
              <w:rPr>
                <w:rFonts w:ascii="Times New Roman" w:hAnsi="Times New Roman" w:cs="Times New Roman"/>
                <w:b/>
                <w:sz w:val="24"/>
                <w:szCs w:val="24"/>
              </w:rPr>
            </w:pPr>
            <w:r w:rsidRPr="000F6894">
              <w:rPr>
                <w:rFonts w:ascii="Times New Roman" w:hAnsi="Times New Roman" w:cs="Times New Roman"/>
                <w:b/>
                <w:sz w:val="24"/>
                <w:szCs w:val="24"/>
              </w:rPr>
              <w:t>708 581,1</w:t>
            </w:r>
          </w:p>
        </w:tc>
      </w:tr>
      <w:tr w:rsidR="00472E78" w:rsidRPr="00260C78" w:rsidTr="003443BE">
        <w:tc>
          <w:tcPr>
            <w:tcW w:w="567" w:type="dxa"/>
          </w:tcPr>
          <w:p w:rsidR="00472E78" w:rsidRPr="00260C78" w:rsidRDefault="00472E78" w:rsidP="00260C78">
            <w:pPr>
              <w:tabs>
                <w:tab w:val="left" w:pos="407"/>
                <w:tab w:val="left" w:pos="564"/>
              </w:tabs>
              <w:ind w:right="1209"/>
              <w:jc w:val="both"/>
              <w:rPr>
                <w:rFonts w:ascii="Times New Roman" w:hAnsi="Times New Roman" w:cs="Times New Roman"/>
                <w:sz w:val="24"/>
                <w:szCs w:val="24"/>
              </w:rPr>
            </w:pPr>
          </w:p>
        </w:tc>
        <w:tc>
          <w:tcPr>
            <w:tcW w:w="3261" w:type="dxa"/>
          </w:tcPr>
          <w:p w:rsidR="00472E78" w:rsidRPr="00260C78" w:rsidRDefault="00472E78" w:rsidP="00260C78">
            <w:pPr>
              <w:jc w:val="both"/>
              <w:rPr>
                <w:rFonts w:ascii="Times New Roman" w:hAnsi="Times New Roman" w:cs="Times New Roman"/>
                <w:sz w:val="24"/>
                <w:szCs w:val="24"/>
              </w:rPr>
            </w:pPr>
            <w:r w:rsidRPr="00260C78">
              <w:rPr>
                <w:rFonts w:ascii="Times New Roman" w:hAnsi="Times New Roman" w:cs="Times New Roman"/>
                <w:sz w:val="24"/>
                <w:szCs w:val="24"/>
              </w:rPr>
              <w:t>в том числе:</w:t>
            </w:r>
          </w:p>
        </w:tc>
        <w:tc>
          <w:tcPr>
            <w:tcW w:w="1842" w:type="dxa"/>
            <w:vAlign w:val="center"/>
          </w:tcPr>
          <w:p w:rsidR="00472E78" w:rsidRPr="00260C78" w:rsidRDefault="00472E78" w:rsidP="000F6894">
            <w:pPr>
              <w:jc w:val="center"/>
              <w:rPr>
                <w:rFonts w:ascii="Times New Roman" w:hAnsi="Times New Roman" w:cs="Times New Roman"/>
                <w:sz w:val="24"/>
                <w:szCs w:val="24"/>
              </w:rPr>
            </w:pPr>
          </w:p>
        </w:tc>
        <w:tc>
          <w:tcPr>
            <w:tcW w:w="2127" w:type="dxa"/>
            <w:vAlign w:val="center"/>
          </w:tcPr>
          <w:p w:rsidR="00472E78" w:rsidRPr="00260C78" w:rsidRDefault="00472E78" w:rsidP="000F6894">
            <w:pPr>
              <w:jc w:val="center"/>
              <w:rPr>
                <w:rFonts w:ascii="Times New Roman" w:hAnsi="Times New Roman" w:cs="Times New Roman"/>
                <w:sz w:val="24"/>
                <w:szCs w:val="24"/>
              </w:rPr>
            </w:pPr>
          </w:p>
        </w:tc>
        <w:tc>
          <w:tcPr>
            <w:tcW w:w="1701" w:type="dxa"/>
            <w:vAlign w:val="center"/>
          </w:tcPr>
          <w:p w:rsidR="00472E78" w:rsidRPr="00260C78" w:rsidRDefault="00472E78" w:rsidP="000F6894">
            <w:pPr>
              <w:tabs>
                <w:tab w:val="left" w:pos="1490"/>
              </w:tabs>
              <w:jc w:val="center"/>
              <w:rPr>
                <w:rFonts w:ascii="Times New Roman" w:hAnsi="Times New Roman" w:cs="Times New Roman"/>
                <w:sz w:val="24"/>
                <w:szCs w:val="24"/>
              </w:rPr>
            </w:pPr>
          </w:p>
        </w:tc>
      </w:tr>
      <w:tr w:rsidR="00472E78" w:rsidRPr="00260C78" w:rsidTr="003443BE">
        <w:tc>
          <w:tcPr>
            <w:tcW w:w="567" w:type="dxa"/>
          </w:tcPr>
          <w:p w:rsidR="00472E78" w:rsidRPr="00260C78" w:rsidRDefault="00472E78" w:rsidP="0001638B">
            <w:pPr>
              <w:jc w:val="both"/>
              <w:rPr>
                <w:rFonts w:ascii="Times New Roman" w:hAnsi="Times New Roman" w:cs="Times New Roman"/>
                <w:sz w:val="24"/>
                <w:szCs w:val="24"/>
              </w:rPr>
            </w:pPr>
            <w:r w:rsidRPr="00260C78">
              <w:rPr>
                <w:rFonts w:ascii="Times New Roman" w:hAnsi="Times New Roman" w:cs="Times New Roman"/>
                <w:sz w:val="24"/>
                <w:szCs w:val="24"/>
              </w:rPr>
              <w:t>1</w:t>
            </w:r>
            <w:r w:rsidR="0001638B">
              <w:rPr>
                <w:rFonts w:ascii="Times New Roman" w:hAnsi="Times New Roman" w:cs="Times New Roman"/>
                <w:sz w:val="24"/>
                <w:szCs w:val="24"/>
              </w:rPr>
              <w:t>.</w:t>
            </w:r>
          </w:p>
        </w:tc>
        <w:tc>
          <w:tcPr>
            <w:tcW w:w="3261" w:type="dxa"/>
          </w:tcPr>
          <w:p w:rsidR="00472E78" w:rsidRPr="00260C78" w:rsidRDefault="00472E78" w:rsidP="0001638B">
            <w:pPr>
              <w:widowControl w:val="0"/>
              <w:autoSpaceDE w:val="0"/>
              <w:autoSpaceDN w:val="0"/>
              <w:adjustRightInd w:val="0"/>
              <w:rPr>
                <w:rFonts w:ascii="Times New Roman" w:hAnsi="Times New Roman" w:cs="Times New Roman"/>
                <w:sz w:val="24"/>
                <w:szCs w:val="24"/>
              </w:rPr>
            </w:pPr>
            <w:r w:rsidRPr="0001638B">
              <w:rPr>
                <w:rFonts w:ascii="Times New Roman" w:hAnsi="Times New Roman" w:cs="Times New Roman"/>
                <w:sz w:val="24"/>
                <w:szCs w:val="24"/>
              </w:rPr>
              <w:t>Государственная служба занятости населения Забайкальского края</w:t>
            </w:r>
          </w:p>
        </w:tc>
        <w:tc>
          <w:tcPr>
            <w:tcW w:w="1842" w:type="dxa"/>
            <w:vAlign w:val="center"/>
          </w:tcPr>
          <w:p w:rsidR="00472E78" w:rsidRPr="00260C78" w:rsidRDefault="00472E78" w:rsidP="000F6894">
            <w:pPr>
              <w:jc w:val="center"/>
              <w:rPr>
                <w:rFonts w:ascii="Times New Roman" w:hAnsi="Times New Roman" w:cs="Times New Roman"/>
                <w:sz w:val="24"/>
                <w:szCs w:val="24"/>
              </w:rPr>
            </w:pPr>
            <w:r w:rsidRPr="00260C78">
              <w:rPr>
                <w:rFonts w:ascii="Times New Roman" w:hAnsi="Times New Roman" w:cs="Times New Roman"/>
                <w:sz w:val="24"/>
                <w:szCs w:val="24"/>
              </w:rPr>
              <w:t>720 392,8</w:t>
            </w:r>
          </w:p>
        </w:tc>
        <w:tc>
          <w:tcPr>
            <w:tcW w:w="2127" w:type="dxa"/>
            <w:vAlign w:val="center"/>
          </w:tcPr>
          <w:p w:rsidR="00472E78" w:rsidRPr="00260C78" w:rsidRDefault="00472E78" w:rsidP="000F6894">
            <w:pPr>
              <w:jc w:val="center"/>
              <w:rPr>
                <w:rFonts w:ascii="Times New Roman" w:hAnsi="Times New Roman" w:cs="Times New Roman"/>
                <w:sz w:val="24"/>
                <w:szCs w:val="24"/>
              </w:rPr>
            </w:pPr>
            <w:r w:rsidRPr="00260C78">
              <w:rPr>
                <w:rFonts w:ascii="Times New Roman" w:hAnsi="Times New Roman" w:cs="Times New Roman"/>
                <w:sz w:val="24"/>
                <w:szCs w:val="24"/>
              </w:rPr>
              <w:t>708 581,1</w:t>
            </w:r>
          </w:p>
        </w:tc>
        <w:tc>
          <w:tcPr>
            <w:tcW w:w="1701" w:type="dxa"/>
            <w:vAlign w:val="center"/>
          </w:tcPr>
          <w:p w:rsidR="00472E78" w:rsidRPr="00260C78" w:rsidRDefault="00472E78" w:rsidP="000F6894">
            <w:pPr>
              <w:tabs>
                <w:tab w:val="left" w:pos="1490"/>
              </w:tabs>
              <w:jc w:val="center"/>
              <w:rPr>
                <w:rFonts w:ascii="Times New Roman" w:hAnsi="Times New Roman" w:cs="Times New Roman"/>
                <w:sz w:val="24"/>
                <w:szCs w:val="24"/>
              </w:rPr>
            </w:pPr>
            <w:r w:rsidRPr="00260C78">
              <w:rPr>
                <w:rFonts w:ascii="Times New Roman" w:hAnsi="Times New Roman" w:cs="Times New Roman"/>
                <w:sz w:val="24"/>
                <w:szCs w:val="24"/>
              </w:rPr>
              <w:t>708 581,1</w:t>
            </w:r>
          </w:p>
        </w:tc>
      </w:tr>
    </w:tbl>
    <w:p w:rsidR="00472E78" w:rsidRDefault="00472E78" w:rsidP="000F6894">
      <w:pPr>
        <w:spacing w:line="240" w:lineRule="auto"/>
        <w:ind w:right="-1" w:firstLine="709"/>
        <w:contextualSpacing/>
        <w:rPr>
          <w:rFonts w:ascii="Times New Roman" w:hAnsi="Times New Roman" w:cs="Times New Roman"/>
          <w:sz w:val="28"/>
          <w:szCs w:val="28"/>
        </w:rPr>
      </w:pPr>
      <w:r w:rsidRPr="00124159">
        <w:rPr>
          <w:rFonts w:ascii="Times New Roman" w:hAnsi="Times New Roman" w:cs="Times New Roman"/>
          <w:sz w:val="28"/>
          <w:szCs w:val="28"/>
        </w:rPr>
        <w:t>В состав государственной программы входят 5 подпрограмм.</w:t>
      </w:r>
    </w:p>
    <w:p w:rsidR="003443BE" w:rsidRPr="00124159" w:rsidRDefault="003443BE" w:rsidP="000F6894">
      <w:pPr>
        <w:spacing w:line="240" w:lineRule="auto"/>
        <w:ind w:right="-1" w:firstLine="709"/>
        <w:contextualSpacing/>
        <w:rPr>
          <w:rFonts w:ascii="Times New Roman" w:hAnsi="Times New Roman" w:cs="Times New Roman"/>
          <w:sz w:val="28"/>
          <w:szCs w:val="28"/>
        </w:rPr>
      </w:pPr>
    </w:p>
    <w:p w:rsidR="00472E78" w:rsidRDefault="00472E78" w:rsidP="00260C78">
      <w:pPr>
        <w:tabs>
          <w:tab w:val="left" w:pos="9356"/>
        </w:tabs>
        <w:spacing w:after="0" w:line="240" w:lineRule="auto"/>
        <w:ind w:right="-1" w:firstLine="708"/>
        <w:contextualSpacing/>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государственной программы </w:t>
      </w:r>
    </w:p>
    <w:p w:rsidR="00260C78" w:rsidRPr="00260C78" w:rsidRDefault="00260C78" w:rsidP="00260C78">
      <w:pPr>
        <w:spacing w:after="0" w:line="240" w:lineRule="auto"/>
        <w:ind w:right="-1"/>
        <w:contextualSpacing/>
        <w:jc w:val="right"/>
        <w:rPr>
          <w:rFonts w:ascii="Times New Roman" w:hAnsi="Times New Roman" w:cs="Times New Roman"/>
          <w:sz w:val="24"/>
          <w:szCs w:val="24"/>
        </w:rPr>
      </w:pPr>
      <w:r w:rsidRPr="00260C78">
        <w:rPr>
          <w:rFonts w:ascii="Times New Roman" w:hAnsi="Times New Roman" w:cs="Times New Roman"/>
          <w:sz w:val="24"/>
          <w:szCs w:val="24"/>
        </w:rPr>
        <w:t>тыс. рублей</w:t>
      </w:r>
    </w:p>
    <w:tbl>
      <w:tblPr>
        <w:tblStyle w:val="a3"/>
        <w:tblW w:w="9498" w:type="dxa"/>
        <w:tblInd w:w="108" w:type="dxa"/>
        <w:tblLayout w:type="fixed"/>
        <w:tblCellMar>
          <w:left w:w="28" w:type="dxa"/>
          <w:right w:w="28" w:type="dxa"/>
        </w:tblCellMar>
        <w:tblLook w:val="04A0" w:firstRow="1" w:lastRow="0" w:firstColumn="1" w:lastColumn="0" w:noHBand="0" w:noVBand="1"/>
      </w:tblPr>
      <w:tblGrid>
        <w:gridCol w:w="709"/>
        <w:gridCol w:w="3803"/>
        <w:gridCol w:w="1584"/>
        <w:gridCol w:w="1842"/>
        <w:gridCol w:w="1560"/>
      </w:tblGrid>
      <w:tr w:rsidR="00472E78" w:rsidRPr="00260C78" w:rsidTr="003443BE">
        <w:tc>
          <w:tcPr>
            <w:tcW w:w="709" w:type="dxa"/>
            <w:vAlign w:val="center"/>
          </w:tcPr>
          <w:p w:rsidR="00472E78" w:rsidRPr="00260C78" w:rsidRDefault="00472E78" w:rsidP="003443BE">
            <w:pPr>
              <w:ind w:right="21"/>
              <w:jc w:val="center"/>
              <w:rPr>
                <w:rFonts w:ascii="Times New Roman" w:hAnsi="Times New Roman" w:cs="Times New Roman"/>
                <w:sz w:val="24"/>
                <w:szCs w:val="24"/>
              </w:rPr>
            </w:pPr>
            <w:r w:rsidRPr="00260C78">
              <w:rPr>
                <w:rFonts w:ascii="Times New Roman" w:hAnsi="Times New Roman" w:cs="Times New Roman"/>
                <w:sz w:val="24"/>
                <w:szCs w:val="24"/>
              </w:rPr>
              <w:t>№ п.п.</w:t>
            </w:r>
          </w:p>
        </w:tc>
        <w:tc>
          <w:tcPr>
            <w:tcW w:w="3803" w:type="dxa"/>
            <w:vAlign w:val="center"/>
          </w:tcPr>
          <w:p w:rsidR="00472E78" w:rsidRPr="00260C78" w:rsidRDefault="00472E78" w:rsidP="003443BE">
            <w:pPr>
              <w:ind w:right="21"/>
              <w:jc w:val="center"/>
              <w:rPr>
                <w:rFonts w:ascii="Times New Roman" w:hAnsi="Times New Roman" w:cs="Times New Roman"/>
                <w:sz w:val="24"/>
                <w:szCs w:val="24"/>
              </w:rPr>
            </w:pPr>
            <w:r w:rsidRPr="00260C78">
              <w:rPr>
                <w:rFonts w:ascii="Times New Roman" w:hAnsi="Times New Roman" w:cs="Times New Roman"/>
                <w:sz w:val="24"/>
                <w:szCs w:val="24"/>
              </w:rPr>
              <w:t>Наименование подпрограммы государственной программы</w:t>
            </w:r>
          </w:p>
        </w:tc>
        <w:tc>
          <w:tcPr>
            <w:tcW w:w="1584" w:type="dxa"/>
            <w:vAlign w:val="center"/>
          </w:tcPr>
          <w:p w:rsidR="00472E78" w:rsidRPr="00260C78" w:rsidRDefault="00472E78" w:rsidP="003443BE">
            <w:pPr>
              <w:ind w:right="-4"/>
              <w:jc w:val="center"/>
              <w:rPr>
                <w:rFonts w:ascii="Times New Roman" w:hAnsi="Times New Roman" w:cs="Times New Roman"/>
                <w:sz w:val="24"/>
                <w:szCs w:val="24"/>
              </w:rPr>
            </w:pPr>
            <w:r w:rsidRPr="00260C78">
              <w:rPr>
                <w:rFonts w:ascii="Times New Roman" w:hAnsi="Times New Roman" w:cs="Times New Roman"/>
                <w:sz w:val="24"/>
                <w:szCs w:val="24"/>
              </w:rPr>
              <w:t>Оценка ожидаемого исполнения 2015 года</w:t>
            </w:r>
          </w:p>
        </w:tc>
        <w:tc>
          <w:tcPr>
            <w:tcW w:w="1842" w:type="dxa"/>
            <w:vAlign w:val="center"/>
          </w:tcPr>
          <w:p w:rsidR="00472E78" w:rsidRPr="00260C78" w:rsidRDefault="00472E78" w:rsidP="003443BE">
            <w:pPr>
              <w:jc w:val="center"/>
              <w:rPr>
                <w:rFonts w:ascii="Times New Roman" w:hAnsi="Times New Roman" w:cs="Times New Roman"/>
                <w:sz w:val="24"/>
                <w:szCs w:val="24"/>
              </w:rPr>
            </w:pPr>
            <w:r w:rsidRPr="00260C78">
              <w:rPr>
                <w:rFonts w:ascii="Times New Roman" w:hAnsi="Times New Roman" w:cs="Times New Roman"/>
                <w:sz w:val="24"/>
                <w:szCs w:val="24"/>
              </w:rPr>
              <w:t>Предусмотрено в паспорте государственной программы на 2016 год</w:t>
            </w:r>
          </w:p>
        </w:tc>
        <w:tc>
          <w:tcPr>
            <w:tcW w:w="1560" w:type="dxa"/>
            <w:vAlign w:val="center"/>
          </w:tcPr>
          <w:p w:rsidR="00472E78" w:rsidRPr="00260C78" w:rsidRDefault="00472E78" w:rsidP="003443BE">
            <w:pPr>
              <w:tabs>
                <w:tab w:val="left" w:pos="1961"/>
              </w:tabs>
              <w:jc w:val="center"/>
              <w:rPr>
                <w:rFonts w:ascii="Times New Roman" w:hAnsi="Times New Roman" w:cs="Times New Roman"/>
                <w:sz w:val="24"/>
                <w:szCs w:val="24"/>
              </w:rPr>
            </w:pPr>
          </w:p>
          <w:p w:rsidR="00472E78" w:rsidRPr="00260C78" w:rsidRDefault="00472E78" w:rsidP="003443BE">
            <w:pPr>
              <w:tabs>
                <w:tab w:val="left" w:pos="1961"/>
              </w:tabs>
              <w:jc w:val="center"/>
              <w:rPr>
                <w:rFonts w:ascii="Times New Roman" w:hAnsi="Times New Roman" w:cs="Times New Roman"/>
                <w:sz w:val="24"/>
                <w:szCs w:val="24"/>
              </w:rPr>
            </w:pPr>
            <w:r w:rsidRPr="00260C78">
              <w:rPr>
                <w:rFonts w:ascii="Times New Roman" w:hAnsi="Times New Roman" w:cs="Times New Roman"/>
                <w:sz w:val="24"/>
                <w:szCs w:val="24"/>
              </w:rPr>
              <w:t>2016 год (проект закона)</w:t>
            </w:r>
          </w:p>
        </w:tc>
      </w:tr>
      <w:tr w:rsidR="00472E78" w:rsidRPr="00260C78" w:rsidTr="0001638B">
        <w:tc>
          <w:tcPr>
            <w:tcW w:w="709" w:type="dxa"/>
          </w:tcPr>
          <w:p w:rsidR="00472E78" w:rsidRPr="00260C78" w:rsidRDefault="00472E78" w:rsidP="00260C78">
            <w:pPr>
              <w:ind w:right="1209"/>
              <w:jc w:val="both"/>
              <w:rPr>
                <w:rFonts w:ascii="Times New Roman" w:hAnsi="Times New Roman" w:cs="Times New Roman"/>
                <w:sz w:val="24"/>
                <w:szCs w:val="24"/>
              </w:rPr>
            </w:pPr>
          </w:p>
        </w:tc>
        <w:tc>
          <w:tcPr>
            <w:tcW w:w="3803" w:type="dxa"/>
            <w:vAlign w:val="center"/>
          </w:tcPr>
          <w:p w:rsidR="00472E78" w:rsidRPr="00260C78" w:rsidRDefault="00472E78" w:rsidP="0001638B">
            <w:pPr>
              <w:ind w:right="21"/>
              <w:rPr>
                <w:rFonts w:ascii="Times New Roman" w:hAnsi="Times New Roman" w:cs="Times New Roman"/>
                <w:b/>
                <w:sz w:val="24"/>
                <w:szCs w:val="24"/>
              </w:rPr>
            </w:pPr>
            <w:r w:rsidRPr="00260C78">
              <w:rPr>
                <w:rFonts w:ascii="Times New Roman" w:hAnsi="Times New Roman" w:cs="Times New Roman"/>
                <w:b/>
                <w:sz w:val="24"/>
                <w:szCs w:val="24"/>
              </w:rPr>
              <w:t>Всего по государственной программе</w:t>
            </w:r>
          </w:p>
        </w:tc>
        <w:tc>
          <w:tcPr>
            <w:tcW w:w="1584" w:type="dxa"/>
            <w:vAlign w:val="center"/>
          </w:tcPr>
          <w:p w:rsidR="00472E78" w:rsidRPr="00260C78" w:rsidRDefault="00472E78" w:rsidP="003443BE">
            <w:pPr>
              <w:ind w:right="-4"/>
              <w:jc w:val="center"/>
              <w:rPr>
                <w:rFonts w:ascii="Times New Roman" w:hAnsi="Times New Roman" w:cs="Times New Roman"/>
                <w:sz w:val="24"/>
                <w:szCs w:val="24"/>
              </w:rPr>
            </w:pPr>
          </w:p>
        </w:tc>
        <w:tc>
          <w:tcPr>
            <w:tcW w:w="1842" w:type="dxa"/>
            <w:vAlign w:val="center"/>
          </w:tcPr>
          <w:p w:rsidR="00472E78" w:rsidRPr="00260C78" w:rsidRDefault="00472E78" w:rsidP="003443BE">
            <w:pPr>
              <w:jc w:val="center"/>
              <w:rPr>
                <w:rFonts w:ascii="Times New Roman" w:hAnsi="Times New Roman" w:cs="Times New Roman"/>
                <w:sz w:val="24"/>
                <w:szCs w:val="24"/>
              </w:rPr>
            </w:pPr>
          </w:p>
        </w:tc>
        <w:tc>
          <w:tcPr>
            <w:tcW w:w="1560" w:type="dxa"/>
            <w:vAlign w:val="center"/>
          </w:tcPr>
          <w:p w:rsidR="00472E78" w:rsidRPr="003443BE" w:rsidRDefault="003443BE" w:rsidP="003443BE">
            <w:pPr>
              <w:tabs>
                <w:tab w:val="left" w:pos="1961"/>
              </w:tabs>
              <w:jc w:val="center"/>
              <w:rPr>
                <w:rFonts w:ascii="Times New Roman" w:hAnsi="Times New Roman" w:cs="Times New Roman"/>
                <w:b/>
                <w:sz w:val="24"/>
                <w:szCs w:val="24"/>
              </w:rPr>
            </w:pPr>
            <w:r w:rsidRPr="003443BE">
              <w:rPr>
                <w:rFonts w:ascii="Times New Roman" w:hAnsi="Times New Roman" w:cs="Times New Roman"/>
                <w:b/>
                <w:sz w:val="24"/>
                <w:szCs w:val="24"/>
              </w:rPr>
              <w:t>708 581,1</w:t>
            </w:r>
          </w:p>
        </w:tc>
      </w:tr>
      <w:tr w:rsidR="00472E78" w:rsidRPr="00260C78" w:rsidTr="0001638B">
        <w:tc>
          <w:tcPr>
            <w:tcW w:w="709" w:type="dxa"/>
          </w:tcPr>
          <w:p w:rsidR="00472E78" w:rsidRPr="00260C78" w:rsidRDefault="00472E78" w:rsidP="00260C78">
            <w:pPr>
              <w:ind w:right="1209"/>
              <w:jc w:val="both"/>
              <w:rPr>
                <w:rFonts w:ascii="Times New Roman" w:hAnsi="Times New Roman" w:cs="Times New Roman"/>
                <w:sz w:val="24"/>
                <w:szCs w:val="24"/>
              </w:rPr>
            </w:pPr>
          </w:p>
        </w:tc>
        <w:tc>
          <w:tcPr>
            <w:tcW w:w="3803" w:type="dxa"/>
            <w:vAlign w:val="center"/>
          </w:tcPr>
          <w:p w:rsidR="00472E78" w:rsidRPr="00260C78" w:rsidRDefault="00472E78" w:rsidP="0001638B">
            <w:pPr>
              <w:ind w:right="21"/>
              <w:rPr>
                <w:rFonts w:ascii="Times New Roman" w:hAnsi="Times New Roman" w:cs="Times New Roman"/>
                <w:sz w:val="24"/>
                <w:szCs w:val="24"/>
              </w:rPr>
            </w:pPr>
            <w:r w:rsidRPr="00260C78">
              <w:rPr>
                <w:rFonts w:ascii="Times New Roman" w:hAnsi="Times New Roman" w:cs="Times New Roman"/>
                <w:sz w:val="24"/>
                <w:szCs w:val="24"/>
              </w:rPr>
              <w:t>в том числе:</w:t>
            </w:r>
          </w:p>
        </w:tc>
        <w:tc>
          <w:tcPr>
            <w:tcW w:w="1584" w:type="dxa"/>
            <w:vAlign w:val="center"/>
          </w:tcPr>
          <w:p w:rsidR="00472E78" w:rsidRPr="00260C78" w:rsidRDefault="00472E78" w:rsidP="003443BE">
            <w:pPr>
              <w:ind w:right="-4"/>
              <w:jc w:val="center"/>
              <w:rPr>
                <w:rFonts w:ascii="Times New Roman" w:hAnsi="Times New Roman" w:cs="Times New Roman"/>
                <w:sz w:val="24"/>
                <w:szCs w:val="24"/>
              </w:rPr>
            </w:pPr>
          </w:p>
        </w:tc>
        <w:tc>
          <w:tcPr>
            <w:tcW w:w="1842" w:type="dxa"/>
            <w:vAlign w:val="center"/>
          </w:tcPr>
          <w:p w:rsidR="00472E78" w:rsidRPr="00260C78" w:rsidRDefault="00472E78" w:rsidP="003443BE">
            <w:pPr>
              <w:jc w:val="center"/>
              <w:rPr>
                <w:rFonts w:ascii="Times New Roman" w:hAnsi="Times New Roman" w:cs="Times New Roman"/>
                <w:sz w:val="24"/>
                <w:szCs w:val="24"/>
              </w:rPr>
            </w:pPr>
          </w:p>
        </w:tc>
        <w:tc>
          <w:tcPr>
            <w:tcW w:w="1560" w:type="dxa"/>
            <w:vAlign w:val="center"/>
          </w:tcPr>
          <w:p w:rsidR="00472E78" w:rsidRPr="00260C78" w:rsidRDefault="00472E78" w:rsidP="003443BE">
            <w:pPr>
              <w:tabs>
                <w:tab w:val="left" w:pos="1961"/>
              </w:tabs>
              <w:jc w:val="center"/>
              <w:rPr>
                <w:rFonts w:ascii="Times New Roman" w:hAnsi="Times New Roman" w:cs="Times New Roman"/>
                <w:sz w:val="24"/>
                <w:szCs w:val="24"/>
              </w:rPr>
            </w:pPr>
          </w:p>
        </w:tc>
      </w:tr>
      <w:tr w:rsidR="00472E78" w:rsidRPr="00260C78" w:rsidTr="0001638B">
        <w:tc>
          <w:tcPr>
            <w:tcW w:w="709" w:type="dxa"/>
          </w:tcPr>
          <w:p w:rsidR="00472E78" w:rsidRPr="00260C78" w:rsidRDefault="00472E78" w:rsidP="0001638B">
            <w:pPr>
              <w:jc w:val="both"/>
              <w:rPr>
                <w:rFonts w:ascii="Times New Roman" w:hAnsi="Times New Roman" w:cs="Times New Roman"/>
                <w:sz w:val="24"/>
                <w:szCs w:val="24"/>
              </w:rPr>
            </w:pPr>
            <w:r w:rsidRPr="00260C78">
              <w:rPr>
                <w:rFonts w:ascii="Times New Roman" w:hAnsi="Times New Roman" w:cs="Times New Roman"/>
                <w:sz w:val="24"/>
                <w:szCs w:val="24"/>
              </w:rPr>
              <w:t>1</w:t>
            </w:r>
            <w:r w:rsidR="0001638B">
              <w:rPr>
                <w:rFonts w:ascii="Times New Roman" w:hAnsi="Times New Roman" w:cs="Times New Roman"/>
                <w:sz w:val="24"/>
                <w:szCs w:val="24"/>
              </w:rPr>
              <w:t>.</w:t>
            </w:r>
          </w:p>
        </w:tc>
        <w:tc>
          <w:tcPr>
            <w:tcW w:w="3803" w:type="dxa"/>
            <w:vAlign w:val="center"/>
          </w:tcPr>
          <w:p w:rsidR="00472E78" w:rsidRPr="00260C78" w:rsidRDefault="00472E78" w:rsidP="001B5910">
            <w:pPr>
              <w:ind w:right="21"/>
              <w:rPr>
                <w:rFonts w:ascii="Times New Roman" w:hAnsi="Times New Roman" w:cs="Times New Roman"/>
                <w:sz w:val="24"/>
                <w:szCs w:val="24"/>
              </w:rPr>
            </w:pPr>
            <w:r w:rsidRPr="00260C78">
              <w:rPr>
                <w:rFonts w:ascii="Times New Roman" w:hAnsi="Times New Roman" w:cs="Times New Roman"/>
                <w:sz w:val="24"/>
                <w:szCs w:val="24"/>
              </w:rPr>
              <w:t>Активная политика занятости и со</w:t>
            </w:r>
            <w:r w:rsidR="001B5910">
              <w:rPr>
                <w:rFonts w:ascii="Times New Roman" w:hAnsi="Times New Roman" w:cs="Times New Roman"/>
                <w:sz w:val="24"/>
                <w:szCs w:val="24"/>
              </w:rPr>
              <w:t xml:space="preserve">циальная поддержка безработных </w:t>
            </w:r>
          </w:p>
        </w:tc>
        <w:tc>
          <w:tcPr>
            <w:tcW w:w="1584" w:type="dxa"/>
            <w:vAlign w:val="center"/>
          </w:tcPr>
          <w:p w:rsidR="00472E78" w:rsidRPr="00260C78" w:rsidRDefault="00472E78" w:rsidP="003443BE">
            <w:pPr>
              <w:ind w:right="-4"/>
              <w:jc w:val="center"/>
              <w:rPr>
                <w:rFonts w:ascii="Times New Roman" w:hAnsi="Times New Roman" w:cs="Times New Roman"/>
                <w:sz w:val="24"/>
                <w:szCs w:val="24"/>
              </w:rPr>
            </w:pPr>
            <w:r w:rsidRPr="00260C78">
              <w:rPr>
                <w:rFonts w:ascii="Times New Roman" w:hAnsi="Times New Roman" w:cs="Times New Roman"/>
                <w:sz w:val="24"/>
                <w:szCs w:val="24"/>
              </w:rPr>
              <w:t>573 788,3</w:t>
            </w:r>
          </w:p>
        </w:tc>
        <w:tc>
          <w:tcPr>
            <w:tcW w:w="1842" w:type="dxa"/>
            <w:vAlign w:val="center"/>
          </w:tcPr>
          <w:p w:rsidR="00472E78" w:rsidRPr="00260C78" w:rsidRDefault="00472E78" w:rsidP="003443BE">
            <w:pPr>
              <w:jc w:val="center"/>
              <w:rPr>
                <w:rFonts w:ascii="Times New Roman" w:hAnsi="Times New Roman" w:cs="Times New Roman"/>
                <w:sz w:val="24"/>
                <w:szCs w:val="24"/>
              </w:rPr>
            </w:pPr>
            <w:r w:rsidRPr="00260C78">
              <w:rPr>
                <w:rFonts w:ascii="Times New Roman" w:hAnsi="Times New Roman" w:cs="Times New Roman"/>
                <w:sz w:val="24"/>
                <w:szCs w:val="24"/>
              </w:rPr>
              <w:t>538 010,8</w:t>
            </w:r>
          </w:p>
        </w:tc>
        <w:tc>
          <w:tcPr>
            <w:tcW w:w="1560" w:type="dxa"/>
            <w:vAlign w:val="center"/>
          </w:tcPr>
          <w:p w:rsidR="00472E78" w:rsidRPr="00260C78" w:rsidRDefault="00472E78" w:rsidP="003443BE">
            <w:pPr>
              <w:tabs>
                <w:tab w:val="left" w:pos="1961"/>
              </w:tabs>
              <w:jc w:val="center"/>
              <w:rPr>
                <w:rFonts w:ascii="Times New Roman" w:hAnsi="Times New Roman" w:cs="Times New Roman"/>
                <w:sz w:val="24"/>
                <w:szCs w:val="24"/>
              </w:rPr>
            </w:pPr>
            <w:r w:rsidRPr="00260C78">
              <w:rPr>
                <w:rFonts w:ascii="Times New Roman" w:hAnsi="Times New Roman" w:cs="Times New Roman"/>
                <w:sz w:val="24"/>
                <w:szCs w:val="24"/>
              </w:rPr>
              <w:t>538 010,8</w:t>
            </w:r>
          </w:p>
        </w:tc>
      </w:tr>
      <w:tr w:rsidR="00472E78" w:rsidRPr="00260C78" w:rsidTr="0001638B">
        <w:trPr>
          <w:trHeight w:val="489"/>
        </w:trPr>
        <w:tc>
          <w:tcPr>
            <w:tcW w:w="709" w:type="dxa"/>
          </w:tcPr>
          <w:p w:rsidR="00472E78" w:rsidRPr="00260C78" w:rsidRDefault="003443BE" w:rsidP="0001638B">
            <w:pPr>
              <w:jc w:val="both"/>
              <w:rPr>
                <w:rFonts w:ascii="Times New Roman" w:hAnsi="Times New Roman" w:cs="Times New Roman"/>
                <w:sz w:val="24"/>
                <w:szCs w:val="24"/>
              </w:rPr>
            </w:pPr>
            <w:r>
              <w:rPr>
                <w:rFonts w:ascii="Times New Roman" w:hAnsi="Times New Roman" w:cs="Times New Roman"/>
                <w:sz w:val="24"/>
                <w:szCs w:val="24"/>
              </w:rPr>
              <w:t>2</w:t>
            </w:r>
            <w:r w:rsidR="0001638B">
              <w:rPr>
                <w:rFonts w:ascii="Times New Roman" w:hAnsi="Times New Roman" w:cs="Times New Roman"/>
                <w:sz w:val="24"/>
                <w:szCs w:val="24"/>
              </w:rPr>
              <w:t>.</w:t>
            </w:r>
          </w:p>
        </w:tc>
        <w:tc>
          <w:tcPr>
            <w:tcW w:w="3803" w:type="dxa"/>
            <w:vAlign w:val="center"/>
          </w:tcPr>
          <w:p w:rsidR="00472E78" w:rsidRPr="00260C78" w:rsidRDefault="00472E78" w:rsidP="0001638B">
            <w:pPr>
              <w:ind w:right="21"/>
              <w:rPr>
                <w:rFonts w:ascii="Times New Roman" w:hAnsi="Times New Roman" w:cs="Times New Roman"/>
                <w:sz w:val="24"/>
                <w:szCs w:val="24"/>
              </w:rPr>
            </w:pPr>
            <w:r w:rsidRPr="00260C78">
              <w:rPr>
                <w:rFonts w:ascii="Times New Roman" w:hAnsi="Times New Roman" w:cs="Times New Roman"/>
                <w:sz w:val="24"/>
                <w:szCs w:val="24"/>
              </w:rPr>
              <w:t>Обеспечивающая подпрограмма</w:t>
            </w:r>
          </w:p>
        </w:tc>
        <w:tc>
          <w:tcPr>
            <w:tcW w:w="1584" w:type="dxa"/>
            <w:vAlign w:val="center"/>
          </w:tcPr>
          <w:p w:rsidR="00472E78" w:rsidRPr="00260C78" w:rsidRDefault="00472E78" w:rsidP="003443BE">
            <w:pPr>
              <w:ind w:right="-4"/>
              <w:jc w:val="center"/>
              <w:rPr>
                <w:rFonts w:ascii="Times New Roman" w:hAnsi="Times New Roman" w:cs="Times New Roman"/>
                <w:sz w:val="24"/>
                <w:szCs w:val="24"/>
              </w:rPr>
            </w:pPr>
            <w:r w:rsidRPr="00260C78">
              <w:rPr>
                <w:rFonts w:ascii="Times New Roman" w:hAnsi="Times New Roman" w:cs="Times New Roman"/>
                <w:sz w:val="24"/>
                <w:szCs w:val="24"/>
              </w:rPr>
              <w:t>202 940,6</w:t>
            </w:r>
          </w:p>
        </w:tc>
        <w:tc>
          <w:tcPr>
            <w:tcW w:w="1842" w:type="dxa"/>
            <w:vAlign w:val="center"/>
          </w:tcPr>
          <w:p w:rsidR="00472E78" w:rsidRPr="00260C78" w:rsidRDefault="00472E78" w:rsidP="003443BE">
            <w:pPr>
              <w:jc w:val="center"/>
              <w:rPr>
                <w:rFonts w:ascii="Times New Roman" w:hAnsi="Times New Roman" w:cs="Times New Roman"/>
                <w:sz w:val="24"/>
                <w:szCs w:val="24"/>
              </w:rPr>
            </w:pPr>
            <w:r w:rsidRPr="00260C78">
              <w:rPr>
                <w:rFonts w:ascii="Times New Roman" w:hAnsi="Times New Roman" w:cs="Times New Roman"/>
                <w:sz w:val="24"/>
                <w:szCs w:val="24"/>
              </w:rPr>
              <w:t>170 570,3</w:t>
            </w:r>
          </w:p>
        </w:tc>
        <w:tc>
          <w:tcPr>
            <w:tcW w:w="1560" w:type="dxa"/>
            <w:vAlign w:val="center"/>
          </w:tcPr>
          <w:p w:rsidR="00472E78" w:rsidRPr="00260C78" w:rsidRDefault="00472E78" w:rsidP="003443BE">
            <w:pPr>
              <w:tabs>
                <w:tab w:val="left" w:pos="1961"/>
              </w:tabs>
              <w:jc w:val="center"/>
              <w:rPr>
                <w:rFonts w:ascii="Times New Roman" w:hAnsi="Times New Roman" w:cs="Times New Roman"/>
                <w:sz w:val="24"/>
                <w:szCs w:val="24"/>
              </w:rPr>
            </w:pPr>
            <w:r w:rsidRPr="00260C78">
              <w:rPr>
                <w:rFonts w:ascii="Times New Roman" w:hAnsi="Times New Roman" w:cs="Times New Roman"/>
                <w:sz w:val="24"/>
                <w:szCs w:val="24"/>
              </w:rPr>
              <w:t>170 570,3</w:t>
            </w:r>
          </w:p>
        </w:tc>
      </w:tr>
    </w:tbl>
    <w:p w:rsidR="00472E78" w:rsidRPr="00260C78" w:rsidRDefault="00472E78" w:rsidP="00260C78">
      <w:pPr>
        <w:tabs>
          <w:tab w:val="left" w:pos="9072"/>
        </w:tabs>
        <w:spacing w:after="0" w:line="240" w:lineRule="auto"/>
        <w:ind w:right="51" w:firstLine="709"/>
        <w:contextualSpacing/>
        <w:jc w:val="both"/>
        <w:rPr>
          <w:rFonts w:ascii="Times New Roman" w:hAnsi="Times New Roman" w:cs="Times New Roman"/>
          <w:sz w:val="28"/>
          <w:szCs w:val="28"/>
        </w:rPr>
      </w:pPr>
      <w:r w:rsidRPr="00260C78">
        <w:rPr>
          <w:rFonts w:ascii="Times New Roman" w:hAnsi="Times New Roman" w:cs="Times New Roman"/>
          <w:sz w:val="28"/>
          <w:szCs w:val="28"/>
        </w:rPr>
        <w:t xml:space="preserve">В составе расходов подпрограммы </w:t>
      </w:r>
      <w:r w:rsidR="00260C78">
        <w:rPr>
          <w:rFonts w:ascii="Times New Roman" w:hAnsi="Times New Roman" w:cs="Times New Roman"/>
          <w:sz w:val="28"/>
          <w:szCs w:val="28"/>
        </w:rPr>
        <w:t>"</w:t>
      </w:r>
      <w:r w:rsidRPr="00260C78">
        <w:rPr>
          <w:rFonts w:ascii="Times New Roman" w:hAnsi="Times New Roman" w:cs="Times New Roman"/>
          <w:sz w:val="28"/>
          <w:szCs w:val="28"/>
        </w:rPr>
        <w:t>Активная политика занятости населения и социальная поддержка безработных граждан</w:t>
      </w:r>
      <w:r w:rsidR="00260C78">
        <w:rPr>
          <w:rFonts w:ascii="Times New Roman" w:hAnsi="Times New Roman" w:cs="Times New Roman"/>
          <w:sz w:val="28"/>
          <w:szCs w:val="28"/>
        </w:rPr>
        <w:t>"</w:t>
      </w:r>
      <w:r w:rsidRPr="00260C78">
        <w:rPr>
          <w:rFonts w:ascii="Times New Roman" w:hAnsi="Times New Roman" w:cs="Times New Roman"/>
          <w:sz w:val="28"/>
          <w:szCs w:val="28"/>
        </w:rPr>
        <w:t xml:space="preserve"> предусмотрены средства</w:t>
      </w:r>
      <w:r w:rsidR="0001638B">
        <w:rPr>
          <w:rFonts w:ascii="Times New Roman" w:hAnsi="Times New Roman" w:cs="Times New Roman"/>
          <w:sz w:val="28"/>
          <w:szCs w:val="28"/>
        </w:rPr>
        <w:t xml:space="preserve"> в сумме 538 010,8 тыс. рублей, в том числе</w:t>
      </w:r>
      <w:r w:rsidRPr="00260C78">
        <w:rPr>
          <w:rFonts w:ascii="Times New Roman" w:hAnsi="Times New Roman" w:cs="Times New Roman"/>
          <w:sz w:val="28"/>
          <w:szCs w:val="28"/>
        </w:rPr>
        <w:t>:</w:t>
      </w:r>
    </w:p>
    <w:p w:rsidR="00472E78" w:rsidRPr="00260C78" w:rsidRDefault="00472E78" w:rsidP="0001638B">
      <w:pPr>
        <w:tabs>
          <w:tab w:val="left" w:pos="9072"/>
        </w:tabs>
        <w:spacing w:after="0" w:line="240" w:lineRule="auto"/>
        <w:ind w:right="51" w:firstLine="709"/>
        <w:contextualSpacing/>
        <w:jc w:val="both"/>
        <w:rPr>
          <w:rFonts w:ascii="Times New Roman" w:hAnsi="Times New Roman" w:cs="Times New Roman"/>
          <w:sz w:val="28"/>
          <w:szCs w:val="28"/>
        </w:rPr>
      </w:pPr>
      <w:r w:rsidRPr="00260C78">
        <w:rPr>
          <w:rFonts w:ascii="Times New Roman" w:hAnsi="Times New Roman" w:cs="Times New Roman"/>
          <w:sz w:val="28"/>
          <w:szCs w:val="28"/>
        </w:rPr>
        <w:t xml:space="preserve">на реализацию мероприятий активной политики занятости населения в сумме 20 000,0 тыс. рублей, </w:t>
      </w:r>
      <w:r w:rsidR="0001638B">
        <w:rPr>
          <w:rFonts w:ascii="Times New Roman" w:hAnsi="Times New Roman" w:cs="Times New Roman"/>
          <w:sz w:val="28"/>
          <w:szCs w:val="28"/>
        </w:rPr>
        <w:t>из них</w:t>
      </w:r>
      <w:r w:rsidRPr="00260C78">
        <w:rPr>
          <w:rFonts w:ascii="Times New Roman" w:hAnsi="Times New Roman" w:cs="Times New Roman"/>
          <w:sz w:val="28"/>
          <w:szCs w:val="28"/>
        </w:rPr>
        <w:t xml:space="preserve"> на реализацию Указов Президента Российской Федерации </w:t>
      </w:r>
      <w:r w:rsidR="0001638B">
        <w:rPr>
          <w:rFonts w:ascii="Times New Roman" w:hAnsi="Times New Roman" w:cs="Times New Roman"/>
          <w:sz w:val="28"/>
          <w:szCs w:val="28"/>
        </w:rPr>
        <w:t>–</w:t>
      </w:r>
      <w:r w:rsidRPr="00260C78">
        <w:rPr>
          <w:rFonts w:ascii="Times New Roman" w:hAnsi="Times New Roman" w:cs="Times New Roman"/>
          <w:sz w:val="28"/>
          <w:szCs w:val="28"/>
        </w:rPr>
        <w:t xml:space="preserve"> 800,0 тыс</w:t>
      </w:r>
      <w:r w:rsidR="00260C78">
        <w:rPr>
          <w:rFonts w:ascii="Times New Roman" w:hAnsi="Times New Roman" w:cs="Times New Roman"/>
          <w:sz w:val="28"/>
          <w:szCs w:val="28"/>
        </w:rPr>
        <w:t>.</w:t>
      </w:r>
      <w:r w:rsidRPr="00260C78">
        <w:rPr>
          <w:rFonts w:ascii="Times New Roman" w:hAnsi="Times New Roman" w:cs="Times New Roman"/>
          <w:sz w:val="28"/>
          <w:szCs w:val="28"/>
        </w:rPr>
        <w:t xml:space="preserve"> рублей;</w:t>
      </w:r>
    </w:p>
    <w:p w:rsidR="00472E78" w:rsidRPr="00260C78" w:rsidRDefault="00472E78" w:rsidP="00260C78">
      <w:pPr>
        <w:spacing w:after="0" w:line="240" w:lineRule="auto"/>
        <w:ind w:right="51" w:firstLine="709"/>
        <w:contextualSpacing/>
        <w:jc w:val="both"/>
        <w:rPr>
          <w:rFonts w:ascii="Times New Roman" w:hAnsi="Times New Roman" w:cs="Times New Roman"/>
          <w:sz w:val="28"/>
          <w:szCs w:val="28"/>
        </w:rPr>
      </w:pPr>
      <w:r w:rsidRPr="00260C78">
        <w:rPr>
          <w:rFonts w:ascii="Times New Roman" w:hAnsi="Times New Roman" w:cs="Times New Roman"/>
          <w:sz w:val="28"/>
          <w:szCs w:val="28"/>
        </w:rPr>
        <w:t>на социальные выплаты безработным гражданам в общей сумме 518 010,8 тыс</w:t>
      </w:r>
      <w:r w:rsidR="00260C78">
        <w:rPr>
          <w:rFonts w:ascii="Times New Roman" w:hAnsi="Times New Roman" w:cs="Times New Roman"/>
          <w:sz w:val="28"/>
          <w:szCs w:val="28"/>
        </w:rPr>
        <w:t>.</w:t>
      </w:r>
      <w:r w:rsidRPr="00260C78">
        <w:rPr>
          <w:rFonts w:ascii="Times New Roman" w:hAnsi="Times New Roman" w:cs="Times New Roman"/>
          <w:sz w:val="28"/>
          <w:szCs w:val="28"/>
        </w:rPr>
        <w:t xml:space="preserve"> рублей, с выделением объема средств из федерального бюджета. </w:t>
      </w:r>
    </w:p>
    <w:p w:rsidR="00472E78" w:rsidRDefault="00472E78" w:rsidP="00260C78">
      <w:pPr>
        <w:spacing w:after="0" w:line="240" w:lineRule="auto"/>
        <w:ind w:right="51" w:firstLine="709"/>
        <w:contextualSpacing/>
        <w:jc w:val="both"/>
        <w:rPr>
          <w:rFonts w:ascii="Times New Roman" w:hAnsi="Times New Roman" w:cs="Times New Roman"/>
          <w:sz w:val="28"/>
          <w:szCs w:val="28"/>
        </w:rPr>
      </w:pPr>
      <w:r w:rsidRPr="00260C78">
        <w:rPr>
          <w:rFonts w:ascii="Times New Roman" w:hAnsi="Times New Roman" w:cs="Times New Roman"/>
          <w:sz w:val="28"/>
          <w:szCs w:val="28"/>
        </w:rPr>
        <w:t>Реализация мероприятий подпрограммы будет осуществляться путем перечисления финансовых средств центрам занятости населения на оказание государственных услуг (выполнени</w:t>
      </w:r>
      <w:r w:rsidR="0001638B">
        <w:rPr>
          <w:rFonts w:ascii="Times New Roman" w:hAnsi="Times New Roman" w:cs="Times New Roman"/>
          <w:sz w:val="28"/>
          <w:szCs w:val="28"/>
        </w:rPr>
        <w:t>е</w:t>
      </w:r>
      <w:r w:rsidRPr="00AB2F99">
        <w:rPr>
          <w:rFonts w:ascii="Times New Roman" w:hAnsi="Times New Roman" w:cs="Times New Roman"/>
          <w:sz w:val="28"/>
          <w:szCs w:val="28"/>
        </w:rPr>
        <w:t xml:space="preserve"> работ)</w:t>
      </w:r>
      <w:r>
        <w:rPr>
          <w:rFonts w:ascii="Times New Roman" w:hAnsi="Times New Roman" w:cs="Times New Roman"/>
          <w:sz w:val="28"/>
          <w:szCs w:val="28"/>
        </w:rPr>
        <w:t xml:space="preserve"> и на социальные выплаты безработным гражданам.</w:t>
      </w:r>
    </w:p>
    <w:p w:rsidR="00472E78" w:rsidRDefault="00472E78" w:rsidP="00260C78">
      <w:pPr>
        <w:spacing w:after="0" w:line="240" w:lineRule="auto"/>
        <w:ind w:right="51" w:firstLine="709"/>
        <w:contextualSpacing/>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мероприятий данной подпрограммы прогнозируется 100</w:t>
      </w:r>
      <w:r w:rsidR="00557778">
        <w:rPr>
          <w:rFonts w:ascii="Times New Roman" w:hAnsi="Times New Roman" w:cs="Times New Roman"/>
          <w:sz w:val="28"/>
          <w:szCs w:val="28"/>
        </w:rPr>
        <w:t>,0</w:t>
      </w:r>
      <w:r>
        <w:rPr>
          <w:rFonts w:ascii="Times New Roman" w:hAnsi="Times New Roman" w:cs="Times New Roman"/>
          <w:sz w:val="28"/>
          <w:szCs w:val="28"/>
        </w:rPr>
        <w:t xml:space="preserve">% </w:t>
      </w:r>
      <w:r w:rsidRPr="00AB2F99">
        <w:rPr>
          <w:rFonts w:ascii="Times New Roman" w:hAnsi="Times New Roman" w:cs="Times New Roman"/>
          <w:sz w:val="28"/>
          <w:szCs w:val="28"/>
        </w:rPr>
        <w:t xml:space="preserve">выполнение целевых показателей, предусмотренных в государственной программе, а также показателей по </w:t>
      </w:r>
      <w:r>
        <w:rPr>
          <w:rFonts w:ascii="Times New Roman" w:hAnsi="Times New Roman" w:cs="Times New Roman"/>
          <w:sz w:val="28"/>
          <w:szCs w:val="28"/>
        </w:rPr>
        <w:t>оказанию государст</w:t>
      </w:r>
      <w:r w:rsidRPr="00AB2F99">
        <w:rPr>
          <w:rFonts w:ascii="Times New Roman" w:hAnsi="Times New Roman" w:cs="Times New Roman"/>
          <w:sz w:val="28"/>
          <w:szCs w:val="28"/>
        </w:rPr>
        <w:t>венн</w:t>
      </w:r>
      <w:r>
        <w:rPr>
          <w:rFonts w:ascii="Times New Roman" w:hAnsi="Times New Roman" w:cs="Times New Roman"/>
          <w:sz w:val="28"/>
          <w:szCs w:val="28"/>
        </w:rPr>
        <w:t xml:space="preserve">ых услуг в </w:t>
      </w:r>
      <w:r w:rsidRPr="00AB2F99">
        <w:rPr>
          <w:rFonts w:ascii="Times New Roman" w:hAnsi="Times New Roman" w:cs="Times New Roman"/>
          <w:sz w:val="28"/>
          <w:szCs w:val="28"/>
        </w:rPr>
        <w:t>сопоставлении с достигнутыми целевыми показателями по состоянию на 01 ноября 2015 года и оценкой ожидаемого исполнения 2015 года.</w:t>
      </w:r>
    </w:p>
    <w:p w:rsidR="00472E78" w:rsidRPr="00092998" w:rsidRDefault="00472E78" w:rsidP="00260C78">
      <w:pPr>
        <w:spacing w:after="0" w:line="240" w:lineRule="auto"/>
        <w:ind w:right="51" w:firstLine="709"/>
        <w:contextualSpacing/>
        <w:jc w:val="both"/>
        <w:rPr>
          <w:rFonts w:ascii="Times New Roman" w:hAnsi="Times New Roman" w:cs="Times New Roman"/>
          <w:sz w:val="28"/>
          <w:szCs w:val="28"/>
        </w:rPr>
      </w:pPr>
      <w:r w:rsidRPr="00260C78">
        <w:rPr>
          <w:rFonts w:ascii="Times New Roman" w:hAnsi="Times New Roman" w:cs="Times New Roman"/>
          <w:sz w:val="28"/>
          <w:szCs w:val="28"/>
        </w:rPr>
        <w:lastRenderedPageBreak/>
        <w:t xml:space="preserve">В составе расходов подпрограммы </w:t>
      </w:r>
      <w:r w:rsidR="00260C78">
        <w:rPr>
          <w:rFonts w:ascii="Times New Roman" w:hAnsi="Times New Roman" w:cs="Times New Roman"/>
          <w:sz w:val="28"/>
          <w:szCs w:val="28"/>
        </w:rPr>
        <w:t>"</w:t>
      </w:r>
      <w:r w:rsidRPr="00260C78">
        <w:rPr>
          <w:rFonts w:ascii="Times New Roman" w:hAnsi="Times New Roman" w:cs="Times New Roman"/>
          <w:sz w:val="28"/>
          <w:szCs w:val="28"/>
        </w:rPr>
        <w:t>О</w:t>
      </w:r>
      <w:r w:rsidRPr="00D76CBB">
        <w:rPr>
          <w:rFonts w:ascii="Times New Roman" w:hAnsi="Times New Roman" w:cs="Times New Roman"/>
          <w:sz w:val="28"/>
          <w:szCs w:val="28"/>
        </w:rPr>
        <w:t>беспечивающая подпрограмма</w:t>
      </w:r>
      <w:r w:rsidR="00260C78">
        <w:rPr>
          <w:rFonts w:ascii="Times New Roman" w:hAnsi="Times New Roman" w:cs="Times New Roman"/>
          <w:sz w:val="28"/>
          <w:szCs w:val="28"/>
        </w:rPr>
        <w:t>"</w:t>
      </w:r>
      <w:r>
        <w:rPr>
          <w:rFonts w:ascii="Times New Roman" w:hAnsi="Times New Roman" w:cs="Times New Roman"/>
          <w:sz w:val="28"/>
          <w:szCs w:val="28"/>
        </w:rPr>
        <w:t xml:space="preserve"> предусмотрены средства</w:t>
      </w:r>
      <w:r w:rsidR="0001638B">
        <w:rPr>
          <w:rFonts w:ascii="Times New Roman" w:hAnsi="Times New Roman" w:cs="Times New Roman"/>
          <w:sz w:val="28"/>
          <w:szCs w:val="28"/>
        </w:rPr>
        <w:t xml:space="preserve"> в сумме 170 570,3 тыс. рублей, в том числе</w:t>
      </w:r>
      <w:r w:rsidRPr="00092998">
        <w:rPr>
          <w:rFonts w:ascii="Times New Roman" w:hAnsi="Times New Roman" w:cs="Times New Roman"/>
          <w:sz w:val="28"/>
          <w:szCs w:val="28"/>
        </w:rPr>
        <w:t>:</w:t>
      </w:r>
    </w:p>
    <w:p w:rsidR="00472E78" w:rsidRPr="00260C78" w:rsidRDefault="00472E78" w:rsidP="00260C78">
      <w:pPr>
        <w:spacing w:after="0" w:line="240" w:lineRule="auto"/>
        <w:ind w:right="51"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на обеспечение деятельности Государственной службы занятости населения Забайкальского края в установленной сфере деятельности в сумме </w:t>
      </w:r>
      <w:r w:rsidRPr="00260C78">
        <w:rPr>
          <w:rFonts w:ascii="Times New Roman" w:hAnsi="Times New Roman" w:cs="Times New Roman"/>
          <w:sz w:val="28"/>
          <w:szCs w:val="28"/>
        </w:rPr>
        <w:t>31 448,</w:t>
      </w:r>
      <w:r w:rsidR="0001638B">
        <w:rPr>
          <w:rFonts w:ascii="Times New Roman" w:hAnsi="Times New Roman" w:cs="Times New Roman"/>
          <w:sz w:val="28"/>
          <w:szCs w:val="28"/>
        </w:rPr>
        <w:t>2</w:t>
      </w:r>
      <w:r w:rsidRPr="00260C78">
        <w:rPr>
          <w:rFonts w:ascii="Times New Roman" w:hAnsi="Times New Roman" w:cs="Times New Roman"/>
          <w:sz w:val="28"/>
          <w:szCs w:val="28"/>
        </w:rPr>
        <w:t xml:space="preserve"> тыс</w:t>
      </w:r>
      <w:r w:rsidR="00260C78">
        <w:rPr>
          <w:rFonts w:ascii="Times New Roman" w:hAnsi="Times New Roman" w:cs="Times New Roman"/>
          <w:sz w:val="28"/>
          <w:szCs w:val="28"/>
        </w:rPr>
        <w:t>.</w:t>
      </w:r>
      <w:r w:rsidRPr="00260C78">
        <w:rPr>
          <w:rFonts w:ascii="Times New Roman" w:hAnsi="Times New Roman" w:cs="Times New Roman"/>
          <w:sz w:val="28"/>
          <w:szCs w:val="28"/>
        </w:rPr>
        <w:t xml:space="preserve"> рублей;</w:t>
      </w:r>
    </w:p>
    <w:p w:rsidR="00472E78" w:rsidRPr="00260C78" w:rsidRDefault="00472E78" w:rsidP="00260C78">
      <w:pPr>
        <w:tabs>
          <w:tab w:val="left" w:pos="9072"/>
        </w:tabs>
        <w:spacing w:after="0" w:line="240" w:lineRule="auto"/>
        <w:ind w:right="51" w:firstLine="709"/>
        <w:contextualSpacing/>
        <w:jc w:val="both"/>
        <w:rPr>
          <w:rFonts w:ascii="Times New Roman" w:hAnsi="Times New Roman" w:cs="Times New Roman"/>
          <w:sz w:val="28"/>
          <w:szCs w:val="28"/>
        </w:rPr>
      </w:pPr>
      <w:r w:rsidRPr="00260C78">
        <w:rPr>
          <w:rFonts w:ascii="Times New Roman" w:hAnsi="Times New Roman" w:cs="Times New Roman"/>
          <w:sz w:val="28"/>
          <w:szCs w:val="28"/>
        </w:rPr>
        <w:t xml:space="preserve">на обеспечение деятельности государственных казенных учреждений </w:t>
      </w:r>
      <w:r w:rsidR="00260C78">
        <w:rPr>
          <w:rFonts w:ascii="Times New Roman" w:hAnsi="Times New Roman" w:cs="Times New Roman"/>
          <w:sz w:val="28"/>
          <w:szCs w:val="28"/>
        </w:rPr>
        <w:t>"</w:t>
      </w:r>
      <w:r w:rsidRPr="00260C78">
        <w:rPr>
          <w:rFonts w:ascii="Times New Roman" w:hAnsi="Times New Roman" w:cs="Times New Roman"/>
          <w:sz w:val="28"/>
          <w:szCs w:val="28"/>
        </w:rPr>
        <w:t>Центры занятости населения Забайкальского края</w:t>
      </w:r>
      <w:r w:rsidR="00260C78">
        <w:rPr>
          <w:rFonts w:ascii="Times New Roman" w:hAnsi="Times New Roman" w:cs="Times New Roman"/>
          <w:sz w:val="28"/>
          <w:szCs w:val="28"/>
        </w:rPr>
        <w:t>"</w:t>
      </w:r>
      <w:r w:rsidRPr="00260C78">
        <w:rPr>
          <w:rFonts w:ascii="Times New Roman" w:hAnsi="Times New Roman" w:cs="Times New Roman"/>
          <w:sz w:val="28"/>
          <w:szCs w:val="28"/>
        </w:rPr>
        <w:t xml:space="preserve"> в сумме 139</w:t>
      </w:r>
      <w:r w:rsidR="00260C78">
        <w:rPr>
          <w:rFonts w:ascii="Times New Roman" w:hAnsi="Times New Roman" w:cs="Times New Roman"/>
          <w:sz w:val="28"/>
          <w:szCs w:val="28"/>
        </w:rPr>
        <w:t> </w:t>
      </w:r>
      <w:r w:rsidRPr="00260C78">
        <w:rPr>
          <w:rFonts w:ascii="Times New Roman" w:hAnsi="Times New Roman" w:cs="Times New Roman"/>
          <w:sz w:val="28"/>
          <w:szCs w:val="28"/>
        </w:rPr>
        <w:t>122,</w:t>
      </w:r>
      <w:r w:rsidR="0001638B">
        <w:rPr>
          <w:rFonts w:ascii="Times New Roman" w:hAnsi="Times New Roman" w:cs="Times New Roman"/>
          <w:sz w:val="28"/>
          <w:szCs w:val="28"/>
        </w:rPr>
        <w:t>1</w:t>
      </w:r>
      <w:r w:rsidRPr="00260C78">
        <w:rPr>
          <w:rFonts w:ascii="Times New Roman" w:hAnsi="Times New Roman" w:cs="Times New Roman"/>
          <w:sz w:val="28"/>
          <w:szCs w:val="28"/>
        </w:rPr>
        <w:t xml:space="preserve"> </w:t>
      </w:r>
      <w:r w:rsidR="00F96E8D" w:rsidRPr="009620FB">
        <w:rPr>
          <w:b/>
          <w:bCs/>
        </w:rPr>
        <w:br/>
      </w:r>
      <w:r w:rsidRPr="00260C78">
        <w:rPr>
          <w:rFonts w:ascii="Times New Roman" w:hAnsi="Times New Roman" w:cs="Times New Roman"/>
          <w:sz w:val="28"/>
          <w:szCs w:val="28"/>
        </w:rPr>
        <w:t>тыс</w:t>
      </w:r>
      <w:r w:rsidR="00260C78">
        <w:rPr>
          <w:rFonts w:ascii="Times New Roman" w:hAnsi="Times New Roman" w:cs="Times New Roman"/>
          <w:sz w:val="28"/>
          <w:szCs w:val="28"/>
        </w:rPr>
        <w:t>.</w:t>
      </w:r>
      <w:r w:rsidRPr="00260C78">
        <w:rPr>
          <w:rFonts w:ascii="Times New Roman" w:hAnsi="Times New Roman" w:cs="Times New Roman"/>
          <w:sz w:val="28"/>
          <w:szCs w:val="28"/>
        </w:rPr>
        <w:t xml:space="preserve"> рублей.</w:t>
      </w:r>
    </w:p>
    <w:p w:rsidR="00620C6F" w:rsidRDefault="00620C6F" w:rsidP="001C167D">
      <w:pPr>
        <w:spacing w:after="0" w:line="240" w:lineRule="auto"/>
        <w:jc w:val="center"/>
        <w:rPr>
          <w:rFonts w:ascii="Times New Roman" w:hAnsi="Times New Roman" w:cs="Times New Roman"/>
          <w:b/>
          <w:bCs/>
          <w:sz w:val="28"/>
          <w:szCs w:val="28"/>
        </w:rPr>
      </w:pPr>
    </w:p>
    <w:p w:rsidR="001C167D" w:rsidRPr="006A6CF9" w:rsidRDefault="001C167D" w:rsidP="001C167D">
      <w:pPr>
        <w:spacing w:after="0" w:line="240" w:lineRule="auto"/>
        <w:jc w:val="center"/>
        <w:rPr>
          <w:rFonts w:ascii="Times New Roman" w:hAnsi="Times New Roman" w:cs="Times New Roman"/>
          <w:b/>
          <w:bCs/>
          <w:sz w:val="28"/>
          <w:szCs w:val="28"/>
        </w:rPr>
      </w:pPr>
      <w:r w:rsidRPr="006A6CF9">
        <w:rPr>
          <w:rFonts w:ascii="Times New Roman" w:hAnsi="Times New Roman" w:cs="Times New Roman"/>
          <w:b/>
          <w:bCs/>
          <w:sz w:val="28"/>
          <w:szCs w:val="28"/>
        </w:rPr>
        <w:t>Государственная</w:t>
      </w:r>
      <w:r w:rsidR="00620C6F" w:rsidRPr="006A6CF9">
        <w:rPr>
          <w:rFonts w:ascii="Times New Roman" w:hAnsi="Times New Roman" w:cs="Times New Roman"/>
          <w:b/>
          <w:bCs/>
          <w:sz w:val="28"/>
          <w:szCs w:val="28"/>
        </w:rPr>
        <w:t xml:space="preserve"> программа Забайкальского края </w:t>
      </w:r>
    </w:p>
    <w:p w:rsidR="00620C6F" w:rsidRPr="006A6CF9" w:rsidRDefault="001C167D" w:rsidP="001C167D">
      <w:pPr>
        <w:spacing w:after="0" w:line="240" w:lineRule="auto"/>
        <w:jc w:val="center"/>
        <w:rPr>
          <w:rFonts w:ascii="Times New Roman" w:hAnsi="Times New Roman" w:cs="Times New Roman"/>
          <w:b/>
          <w:bCs/>
          <w:sz w:val="28"/>
          <w:szCs w:val="28"/>
        </w:rPr>
      </w:pPr>
      <w:r w:rsidRPr="006A6CF9">
        <w:rPr>
          <w:b/>
          <w:bCs/>
          <w:sz w:val="28"/>
          <w:szCs w:val="28"/>
        </w:rPr>
        <w:t>"</w:t>
      </w:r>
      <w:r w:rsidRPr="006A6CF9">
        <w:rPr>
          <w:rFonts w:ascii="Times New Roman" w:hAnsi="Times New Roman" w:cs="Times New Roman"/>
          <w:b/>
          <w:bCs/>
          <w:sz w:val="28"/>
          <w:szCs w:val="28"/>
        </w:rPr>
        <w:t>Развитие сельского хозяйства и регулирование рынков сельскохозяйственной продукции, сырья и продовольствия</w:t>
      </w:r>
    </w:p>
    <w:p w:rsidR="001C167D" w:rsidRPr="004B46F7" w:rsidRDefault="001C167D" w:rsidP="00620C6F">
      <w:pPr>
        <w:spacing w:after="0" w:line="240" w:lineRule="auto"/>
        <w:jc w:val="center"/>
        <w:rPr>
          <w:rFonts w:ascii="Times New Roman" w:hAnsi="Times New Roman" w:cs="Times New Roman"/>
          <w:b/>
          <w:bCs/>
          <w:sz w:val="28"/>
          <w:szCs w:val="28"/>
        </w:rPr>
      </w:pPr>
      <w:r w:rsidRPr="006A6CF9">
        <w:rPr>
          <w:rFonts w:ascii="Times New Roman" w:hAnsi="Times New Roman" w:cs="Times New Roman"/>
          <w:b/>
          <w:bCs/>
          <w:sz w:val="28"/>
          <w:szCs w:val="28"/>
        </w:rPr>
        <w:t xml:space="preserve"> на 2014</w:t>
      </w:r>
      <w:r w:rsidR="00620C6F" w:rsidRPr="006A6CF9">
        <w:rPr>
          <w:rFonts w:ascii="Times New Roman" w:hAnsi="Times New Roman" w:cs="Times New Roman"/>
          <w:b/>
          <w:bCs/>
          <w:sz w:val="28"/>
          <w:szCs w:val="28"/>
        </w:rPr>
        <w:t>–</w:t>
      </w:r>
      <w:r w:rsidRPr="006A6CF9">
        <w:rPr>
          <w:rFonts w:ascii="Times New Roman" w:hAnsi="Times New Roman" w:cs="Times New Roman"/>
          <w:b/>
          <w:bCs/>
          <w:sz w:val="28"/>
          <w:szCs w:val="28"/>
        </w:rPr>
        <w:t>2020 годы</w:t>
      </w:r>
      <w:r w:rsidRPr="006A6CF9">
        <w:rPr>
          <w:b/>
          <w:bCs/>
          <w:sz w:val="28"/>
          <w:szCs w:val="28"/>
        </w:rPr>
        <w:t>"</w:t>
      </w:r>
    </w:p>
    <w:p w:rsidR="001C167D" w:rsidRPr="00C102E1" w:rsidRDefault="001C167D" w:rsidP="001C167D">
      <w:pPr>
        <w:spacing w:after="0" w:line="240" w:lineRule="auto"/>
        <w:jc w:val="center"/>
        <w:rPr>
          <w:rFonts w:ascii="Times New Roman" w:hAnsi="Times New Roman" w:cs="Times New Roman"/>
          <w:b/>
          <w:bCs/>
          <w:sz w:val="28"/>
          <w:szCs w:val="28"/>
        </w:rPr>
      </w:pPr>
    </w:p>
    <w:p w:rsidR="001C167D" w:rsidRPr="00C102E1" w:rsidRDefault="001C167D" w:rsidP="001C167D">
      <w:pPr>
        <w:pStyle w:val="ConsPlusTitle"/>
        <w:widowControl/>
        <w:ind w:right="-2" w:firstLine="540"/>
        <w:jc w:val="both"/>
        <w:rPr>
          <w:rFonts w:ascii="Times New Roman" w:hAnsi="Times New Roman" w:cs="Times New Roman"/>
          <w:b w:val="0"/>
          <w:bCs w:val="0"/>
          <w:sz w:val="28"/>
          <w:szCs w:val="28"/>
        </w:rPr>
      </w:pPr>
      <w:r w:rsidRPr="00C102E1">
        <w:rPr>
          <w:rFonts w:ascii="Times New Roman" w:hAnsi="Times New Roman" w:cs="Times New Roman"/>
          <w:b w:val="0"/>
          <w:bCs w:val="0"/>
          <w:sz w:val="28"/>
          <w:szCs w:val="28"/>
        </w:rPr>
        <w:tab/>
        <w:t xml:space="preserve">Государственная программа </w:t>
      </w:r>
      <w:r w:rsidRPr="004B46F7">
        <w:rPr>
          <w:b w:val="0"/>
          <w:bCs w:val="0"/>
          <w:sz w:val="28"/>
          <w:szCs w:val="28"/>
        </w:rPr>
        <w:t>"</w:t>
      </w:r>
      <w:r w:rsidRPr="004B46F7">
        <w:rPr>
          <w:rFonts w:ascii="Times New Roman" w:hAnsi="Times New Roman" w:cs="Times New Roman"/>
          <w:b w:val="0"/>
          <w:bCs w:val="0"/>
          <w:sz w:val="28"/>
          <w:szCs w:val="28"/>
        </w:rPr>
        <w:t>Р</w:t>
      </w:r>
      <w:r w:rsidRPr="00C102E1">
        <w:rPr>
          <w:rFonts w:ascii="Times New Roman" w:hAnsi="Times New Roman" w:cs="Times New Roman"/>
          <w:b w:val="0"/>
          <w:bCs w:val="0"/>
          <w:sz w:val="28"/>
          <w:szCs w:val="28"/>
        </w:rPr>
        <w:t>азвитие сельского хозяйства и регулирование рынков сельскохозяйственной продукции, сырья и продовольствия на 2014</w:t>
      </w:r>
      <w:r w:rsidR="00620C6F" w:rsidRPr="00C102E1">
        <w:rPr>
          <w:rFonts w:ascii="Times New Roman" w:hAnsi="Times New Roman" w:cs="Times New Roman"/>
          <w:b w:val="0"/>
          <w:bCs w:val="0"/>
          <w:sz w:val="28"/>
          <w:szCs w:val="28"/>
        </w:rPr>
        <w:t>–</w:t>
      </w:r>
      <w:r w:rsidRPr="00C102E1">
        <w:rPr>
          <w:rFonts w:ascii="Times New Roman" w:hAnsi="Times New Roman" w:cs="Times New Roman"/>
          <w:b w:val="0"/>
          <w:bCs w:val="0"/>
          <w:sz w:val="28"/>
          <w:szCs w:val="28"/>
        </w:rPr>
        <w:t>2020 годы</w:t>
      </w:r>
      <w:r w:rsidRPr="004B46F7">
        <w:rPr>
          <w:b w:val="0"/>
          <w:bCs w:val="0"/>
          <w:sz w:val="28"/>
          <w:szCs w:val="28"/>
        </w:rPr>
        <w:t>"</w:t>
      </w:r>
      <w:r w:rsidRPr="00C102E1">
        <w:rPr>
          <w:rFonts w:ascii="Times New Roman" w:hAnsi="Times New Roman" w:cs="Times New Roman"/>
          <w:b w:val="0"/>
          <w:bCs w:val="0"/>
          <w:sz w:val="28"/>
          <w:szCs w:val="28"/>
        </w:rPr>
        <w:t xml:space="preserve"> (далее – государственная программа) утверждена постановлением Правительства Забайкальского края от 25 апреля 2014 года № 237</w:t>
      </w:r>
      <w:r w:rsidR="003A405D">
        <w:rPr>
          <w:rFonts w:ascii="Times New Roman" w:hAnsi="Times New Roman" w:cs="Times New Roman"/>
          <w:b w:val="0"/>
          <w:bCs w:val="0"/>
          <w:sz w:val="28"/>
          <w:szCs w:val="28"/>
        </w:rPr>
        <w:t>.</w:t>
      </w:r>
    </w:p>
    <w:p w:rsidR="00A46B53" w:rsidRDefault="001C167D" w:rsidP="00A46B53">
      <w:pPr>
        <w:spacing w:after="0" w:line="240" w:lineRule="auto"/>
        <w:ind w:firstLine="540"/>
        <w:jc w:val="both"/>
        <w:rPr>
          <w:rFonts w:ascii="Times New Roman" w:hAnsi="Times New Roman" w:cs="Times New Roman"/>
          <w:b/>
          <w:bCs/>
          <w:sz w:val="28"/>
          <w:szCs w:val="28"/>
        </w:rPr>
      </w:pPr>
      <w:r w:rsidRPr="004B46F7">
        <w:rPr>
          <w:rFonts w:ascii="Times New Roman" w:hAnsi="Times New Roman" w:cs="Times New Roman"/>
          <w:bCs/>
          <w:sz w:val="28"/>
          <w:szCs w:val="28"/>
        </w:rPr>
        <w:t>Цели государственной программы</w:t>
      </w:r>
      <w:r w:rsidR="00A46B53">
        <w:rPr>
          <w:rFonts w:ascii="Times New Roman" w:hAnsi="Times New Roman" w:cs="Times New Roman"/>
          <w:b/>
          <w:bCs/>
          <w:sz w:val="28"/>
          <w:szCs w:val="28"/>
        </w:rPr>
        <w:t>:</w:t>
      </w:r>
      <w:r w:rsidR="006A6CF9">
        <w:rPr>
          <w:rFonts w:ascii="Times New Roman" w:hAnsi="Times New Roman" w:cs="Times New Roman"/>
          <w:b/>
          <w:bCs/>
          <w:sz w:val="28"/>
          <w:szCs w:val="28"/>
        </w:rPr>
        <w:t xml:space="preserve"> </w:t>
      </w:r>
    </w:p>
    <w:p w:rsidR="00A46B53" w:rsidRDefault="001C167D" w:rsidP="00A46B53">
      <w:pPr>
        <w:spacing w:after="0" w:line="240" w:lineRule="auto"/>
        <w:ind w:firstLine="540"/>
        <w:jc w:val="both"/>
        <w:rPr>
          <w:rFonts w:ascii="Times New Roman" w:hAnsi="Times New Roman" w:cs="Times New Roman"/>
          <w:bCs/>
          <w:sz w:val="28"/>
          <w:szCs w:val="28"/>
        </w:rPr>
      </w:pPr>
      <w:r w:rsidRPr="00C102E1">
        <w:rPr>
          <w:rFonts w:ascii="Times New Roman" w:hAnsi="Times New Roman" w:cs="Times New Roman"/>
          <w:sz w:val="28"/>
          <w:szCs w:val="28"/>
        </w:rPr>
        <w:t>повышение продовольственной безопасности Забайкальского края и конкурентоспособности сельскохозяйственной продукции;</w:t>
      </w:r>
      <w:r w:rsidR="006A6CF9">
        <w:rPr>
          <w:rFonts w:ascii="Times New Roman" w:hAnsi="Times New Roman" w:cs="Times New Roman"/>
          <w:bCs/>
          <w:sz w:val="28"/>
          <w:szCs w:val="28"/>
        </w:rPr>
        <w:t xml:space="preserve"> </w:t>
      </w:r>
    </w:p>
    <w:p w:rsidR="00A46B53" w:rsidRDefault="001C167D" w:rsidP="00A46B53">
      <w:pPr>
        <w:spacing w:after="0" w:line="240" w:lineRule="auto"/>
        <w:ind w:firstLine="540"/>
        <w:jc w:val="both"/>
        <w:rPr>
          <w:rFonts w:ascii="Times New Roman" w:hAnsi="Times New Roman" w:cs="Times New Roman"/>
          <w:bCs/>
          <w:sz w:val="28"/>
          <w:szCs w:val="28"/>
        </w:rPr>
      </w:pPr>
      <w:r w:rsidRPr="00C102E1">
        <w:rPr>
          <w:rFonts w:ascii="Times New Roman" w:hAnsi="Times New Roman" w:cs="Times New Roman"/>
          <w:sz w:val="28"/>
          <w:szCs w:val="28"/>
        </w:rPr>
        <w:t>повышение финансовой устойчивости сельскохозяйственных товаропроизводителей;</w:t>
      </w:r>
      <w:r w:rsidR="006A6CF9">
        <w:rPr>
          <w:rFonts w:ascii="Times New Roman" w:hAnsi="Times New Roman" w:cs="Times New Roman"/>
          <w:bCs/>
          <w:sz w:val="28"/>
          <w:szCs w:val="28"/>
        </w:rPr>
        <w:t xml:space="preserve"> </w:t>
      </w:r>
    </w:p>
    <w:p w:rsidR="00A46B53" w:rsidRDefault="001C167D" w:rsidP="00A46B53">
      <w:pPr>
        <w:spacing w:after="0" w:line="240" w:lineRule="auto"/>
        <w:ind w:firstLine="540"/>
        <w:jc w:val="both"/>
        <w:rPr>
          <w:rFonts w:ascii="Times New Roman" w:hAnsi="Times New Roman" w:cs="Times New Roman"/>
          <w:sz w:val="28"/>
          <w:szCs w:val="28"/>
        </w:rPr>
      </w:pPr>
      <w:r w:rsidRPr="00C102E1">
        <w:rPr>
          <w:rFonts w:ascii="Times New Roman" w:hAnsi="Times New Roman" w:cs="Times New Roman"/>
          <w:sz w:val="28"/>
          <w:szCs w:val="28"/>
        </w:rPr>
        <w:t>воспроизводство и повышение эффективности использования в сельск</w:t>
      </w:r>
      <w:r w:rsidR="00A46B53">
        <w:rPr>
          <w:rFonts w:ascii="Times New Roman" w:hAnsi="Times New Roman" w:cs="Times New Roman"/>
          <w:sz w:val="28"/>
          <w:szCs w:val="28"/>
        </w:rPr>
        <w:t xml:space="preserve">ом хозяйстве земельных ресурсов; </w:t>
      </w:r>
    </w:p>
    <w:p w:rsidR="001C167D" w:rsidRPr="00A46B53" w:rsidRDefault="001C167D" w:rsidP="00A46B53">
      <w:pPr>
        <w:spacing w:after="0" w:line="240" w:lineRule="auto"/>
        <w:ind w:firstLine="540"/>
        <w:jc w:val="both"/>
        <w:rPr>
          <w:rFonts w:ascii="Times New Roman" w:hAnsi="Times New Roman" w:cs="Times New Roman"/>
          <w:bCs/>
          <w:sz w:val="28"/>
          <w:szCs w:val="28"/>
        </w:rPr>
      </w:pPr>
      <w:r w:rsidRPr="00C102E1">
        <w:rPr>
          <w:rFonts w:ascii="Times New Roman" w:hAnsi="Times New Roman" w:cs="Times New Roman"/>
          <w:color w:val="000000"/>
          <w:sz w:val="28"/>
          <w:szCs w:val="28"/>
        </w:rPr>
        <w:t>развитие импортозамещающих подотраслей сельского хозяйства.</w:t>
      </w:r>
    </w:p>
    <w:p w:rsidR="001C167D" w:rsidRPr="004B46F7" w:rsidRDefault="001C167D" w:rsidP="001C167D">
      <w:pPr>
        <w:spacing w:after="0" w:line="240" w:lineRule="auto"/>
        <w:ind w:right="-37" w:firstLine="540"/>
        <w:jc w:val="both"/>
        <w:rPr>
          <w:rFonts w:ascii="Times New Roman" w:hAnsi="Times New Roman" w:cs="Times New Roman"/>
          <w:bCs/>
          <w:sz w:val="28"/>
          <w:szCs w:val="28"/>
        </w:rPr>
      </w:pPr>
      <w:r w:rsidRPr="004B46F7">
        <w:rPr>
          <w:rFonts w:ascii="Times New Roman" w:hAnsi="Times New Roman" w:cs="Times New Roman"/>
          <w:bCs/>
          <w:sz w:val="28"/>
          <w:szCs w:val="28"/>
        </w:rPr>
        <w:t xml:space="preserve">Задачи государственной программы: </w:t>
      </w:r>
    </w:p>
    <w:p w:rsidR="001C167D" w:rsidRPr="00C102E1" w:rsidRDefault="001C167D" w:rsidP="001C167D">
      <w:pPr>
        <w:spacing w:after="0" w:line="240" w:lineRule="auto"/>
        <w:ind w:right="-37" w:firstLine="567"/>
        <w:jc w:val="both"/>
        <w:rPr>
          <w:rFonts w:ascii="Times New Roman" w:hAnsi="Times New Roman" w:cs="Times New Roman"/>
          <w:sz w:val="28"/>
          <w:szCs w:val="28"/>
        </w:rPr>
      </w:pPr>
      <w:r w:rsidRPr="00C102E1">
        <w:rPr>
          <w:rFonts w:ascii="Times New Roman" w:hAnsi="Times New Roman" w:cs="Times New Roman"/>
          <w:sz w:val="28"/>
          <w:szCs w:val="28"/>
        </w:rPr>
        <w:t>стимулирование роста производства основных видов сельскохозяйственной продукции и производства пищевых продуктов;</w:t>
      </w:r>
    </w:p>
    <w:p w:rsidR="001C167D" w:rsidRPr="00C102E1" w:rsidRDefault="001C167D" w:rsidP="001C167D">
      <w:pPr>
        <w:spacing w:after="0" w:line="240" w:lineRule="auto"/>
        <w:ind w:right="-37" w:firstLine="567"/>
        <w:jc w:val="both"/>
        <w:rPr>
          <w:rFonts w:ascii="Times New Roman" w:hAnsi="Times New Roman" w:cs="Times New Roman"/>
          <w:sz w:val="28"/>
          <w:szCs w:val="28"/>
        </w:rPr>
      </w:pPr>
      <w:r w:rsidRPr="00C102E1">
        <w:rPr>
          <w:rFonts w:ascii="Times New Roman" w:hAnsi="Times New Roman" w:cs="Times New Roman"/>
          <w:sz w:val="28"/>
          <w:szCs w:val="28"/>
        </w:rPr>
        <w:t>повышение уровня рентабельности в сельском хозяйстве для обеспечения его устойчивого развития;</w:t>
      </w:r>
    </w:p>
    <w:p w:rsidR="001C167D" w:rsidRPr="00C102E1" w:rsidRDefault="001C167D" w:rsidP="001C167D">
      <w:pPr>
        <w:spacing w:after="0" w:line="240" w:lineRule="auto"/>
        <w:ind w:right="-37" w:firstLine="567"/>
        <w:jc w:val="both"/>
        <w:rPr>
          <w:rFonts w:ascii="Times New Roman" w:hAnsi="Times New Roman" w:cs="Times New Roman"/>
          <w:sz w:val="28"/>
          <w:szCs w:val="28"/>
        </w:rPr>
      </w:pPr>
      <w:r w:rsidRPr="00C102E1">
        <w:rPr>
          <w:rFonts w:ascii="Times New Roman" w:hAnsi="Times New Roman" w:cs="Times New Roman"/>
          <w:sz w:val="28"/>
          <w:szCs w:val="28"/>
        </w:rPr>
        <w:t>осуществление противоэпизоотических мероприятий в отношении карантинных и особо опасных болезней животных;</w:t>
      </w:r>
    </w:p>
    <w:p w:rsidR="001C167D" w:rsidRPr="00C102E1" w:rsidRDefault="001C167D" w:rsidP="001C167D">
      <w:pPr>
        <w:spacing w:after="0" w:line="240" w:lineRule="auto"/>
        <w:ind w:left="540" w:right="-37"/>
        <w:jc w:val="both"/>
        <w:rPr>
          <w:rFonts w:ascii="Times New Roman" w:hAnsi="Times New Roman" w:cs="Times New Roman"/>
          <w:sz w:val="28"/>
          <w:szCs w:val="28"/>
        </w:rPr>
      </w:pPr>
      <w:r w:rsidRPr="00C102E1">
        <w:rPr>
          <w:rFonts w:ascii="Times New Roman" w:hAnsi="Times New Roman" w:cs="Times New Roman"/>
          <w:sz w:val="28"/>
          <w:szCs w:val="28"/>
        </w:rPr>
        <w:t>стимулирование развития малых форм хозяйствования;</w:t>
      </w:r>
    </w:p>
    <w:p w:rsidR="001C167D" w:rsidRPr="00C102E1" w:rsidRDefault="001C167D" w:rsidP="001C167D">
      <w:pPr>
        <w:spacing w:after="0" w:line="240" w:lineRule="auto"/>
        <w:ind w:right="-37" w:firstLine="567"/>
        <w:jc w:val="both"/>
        <w:rPr>
          <w:rFonts w:ascii="Times New Roman" w:hAnsi="Times New Roman" w:cs="Times New Roman"/>
          <w:sz w:val="28"/>
          <w:szCs w:val="28"/>
        </w:rPr>
      </w:pPr>
      <w:r w:rsidRPr="00C102E1">
        <w:rPr>
          <w:rFonts w:ascii="Times New Roman" w:hAnsi="Times New Roman" w:cs="Times New Roman"/>
          <w:sz w:val="28"/>
          <w:szCs w:val="28"/>
        </w:rPr>
        <w:t>стимулирование инновационной деятельности и инновационного развития агропромышленного комплекса;</w:t>
      </w:r>
    </w:p>
    <w:p w:rsidR="001C167D" w:rsidRPr="00C102E1" w:rsidRDefault="001C167D" w:rsidP="001C167D">
      <w:pPr>
        <w:spacing w:after="0" w:line="240" w:lineRule="auto"/>
        <w:ind w:right="-37" w:firstLine="567"/>
        <w:jc w:val="both"/>
        <w:rPr>
          <w:rFonts w:ascii="Times New Roman" w:hAnsi="Times New Roman" w:cs="Times New Roman"/>
          <w:sz w:val="28"/>
          <w:szCs w:val="28"/>
        </w:rPr>
      </w:pPr>
      <w:r w:rsidRPr="00C102E1">
        <w:rPr>
          <w:rFonts w:ascii="Times New Roman" w:hAnsi="Times New Roman" w:cs="Times New Roman"/>
          <w:sz w:val="28"/>
          <w:szCs w:val="28"/>
        </w:rPr>
        <w:t>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 повышение продукционного потенциала мелиорируемых земель и эффективного использования земельных ресурсов;</w:t>
      </w:r>
    </w:p>
    <w:p w:rsidR="001C167D" w:rsidRPr="00C102E1" w:rsidRDefault="001C167D" w:rsidP="001C167D">
      <w:pPr>
        <w:spacing w:after="0" w:line="240" w:lineRule="auto"/>
        <w:ind w:right="-37" w:firstLine="540"/>
        <w:jc w:val="both"/>
        <w:rPr>
          <w:rFonts w:ascii="Times New Roman" w:hAnsi="Times New Roman" w:cs="Times New Roman"/>
          <w:sz w:val="28"/>
          <w:szCs w:val="28"/>
        </w:rPr>
      </w:pPr>
      <w:r w:rsidRPr="00C102E1">
        <w:rPr>
          <w:rFonts w:ascii="Times New Roman" w:hAnsi="Times New Roman" w:cs="Times New Roman"/>
          <w:sz w:val="28"/>
          <w:szCs w:val="28"/>
        </w:rPr>
        <w:t xml:space="preserve">повышение эффективности деятельности исполнительных органов государственной власти Забайкальского края в сфере развития сельского </w:t>
      </w:r>
      <w:r w:rsidRPr="00C102E1">
        <w:rPr>
          <w:rFonts w:ascii="Times New Roman" w:hAnsi="Times New Roman" w:cs="Times New Roman"/>
          <w:sz w:val="28"/>
          <w:szCs w:val="28"/>
        </w:rPr>
        <w:lastRenderedPageBreak/>
        <w:t>хозяйства и регулирования рынков сельскохозяйственной продукции, сырья и продовольствия;</w:t>
      </w:r>
    </w:p>
    <w:p w:rsidR="001C167D" w:rsidRPr="00C102E1" w:rsidRDefault="001C167D" w:rsidP="001C167D">
      <w:pPr>
        <w:spacing w:after="0" w:line="240" w:lineRule="auto"/>
        <w:ind w:right="-37" w:firstLine="567"/>
        <w:jc w:val="both"/>
        <w:rPr>
          <w:rFonts w:ascii="Times New Roman" w:hAnsi="Times New Roman" w:cs="Times New Roman"/>
          <w:color w:val="000000"/>
          <w:sz w:val="28"/>
          <w:szCs w:val="28"/>
        </w:rPr>
      </w:pPr>
      <w:r w:rsidRPr="00C102E1">
        <w:rPr>
          <w:rFonts w:ascii="Times New Roman" w:hAnsi="Times New Roman" w:cs="Times New Roman"/>
          <w:color w:val="000000"/>
          <w:sz w:val="28"/>
          <w:szCs w:val="28"/>
        </w:rPr>
        <w:t>поддержка развития импортозамещающих подотраслей сельского хозяйства, системы хранения и сбыта сельскохозяйственной продукции.</w:t>
      </w:r>
    </w:p>
    <w:p w:rsidR="001C167D" w:rsidRDefault="001C167D" w:rsidP="001C167D">
      <w:pPr>
        <w:autoSpaceDE w:val="0"/>
        <w:autoSpaceDN w:val="0"/>
        <w:adjustRightInd w:val="0"/>
        <w:spacing w:after="0" w:line="240" w:lineRule="auto"/>
        <w:ind w:firstLine="540"/>
        <w:jc w:val="both"/>
        <w:rPr>
          <w:rFonts w:ascii="Times New Roman" w:hAnsi="Times New Roman" w:cs="Times New Roman"/>
          <w:sz w:val="28"/>
          <w:szCs w:val="28"/>
        </w:rPr>
      </w:pPr>
      <w:r w:rsidRPr="00C102E1">
        <w:rPr>
          <w:rFonts w:ascii="Times New Roman" w:hAnsi="Times New Roman" w:cs="Times New Roman"/>
          <w:sz w:val="28"/>
          <w:szCs w:val="28"/>
        </w:rPr>
        <w:t>Ответственный исполнитель государственной программы – Министерство сельского хозяйства и продовольствия Забайкальского края, соисполнител</w:t>
      </w:r>
      <w:r>
        <w:rPr>
          <w:rFonts w:ascii="Times New Roman" w:hAnsi="Times New Roman" w:cs="Times New Roman"/>
          <w:sz w:val="28"/>
          <w:szCs w:val="28"/>
        </w:rPr>
        <w:t>ь</w:t>
      </w:r>
      <w:r w:rsidRPr="00C102E1">
        <w:rPr>
          <w:rFonts w:ascii="Times New Roman" w:hAnsi="Times New Roman" w:cs="Times New Roman"/>
          <w:sz w:val="28"/>
          <w:szCs w:val="28"/>
        </w:rPr>
        <w:t xml:space="preserve"> – Государственная ветеринарная служба Забайкальского края</w:t>
      </w:r>
      <w:r>
        <w:rPr>
          <w:rFonts w:ascii="Times New Roman" w:hAnsi="Times New Roman" w:cs="Times New Roman"/>
          <w:sz w:val="28"/>
          <w:szCs w:val="28"/>
        </w:rPr>
        <w:t>.</w:t>
      </w:r>
    </w:p>
    <w:p w:rsidR="00620C6F" w:rsidRDefault="00620C6F" w:rsidP="001C167D">
      <w:pPr>
        <w:autoSpaceDE w:val="0"/>
        <w:autoSpaceDN w:val="0"/>
        <w:adjustRightInd w:val="0"/>
        <w:spacing w:after="0" w:line="240" w:lineRule="auto"/>
        <w:ind w:firstLine="540"/>
        <w:jc w:val="both"/>
        <w:rPr>
          <w:rFonts w:ascii="Times New Roman" w:hAnsi="Times New Roman" w:cs="Times New Roman"/>
          <w:sz w:val="28"/>
          <w:szCs w:val="28"/>
        </w:rPr>
      </w:pPr>
    </w:p>
    <w:p w:rsidR="001C167D" w:rsidRPr="00620C6F" w:rsidRDefault="001C167D" w:rsidP="001C167D">
      <w:pPr>
        <w:spacing w:after="0" w:line="240" w:lineRule="auto"/>
        <w:jc w:val="center"/>
        <w:rPr>
          <w:rFonts w:ascii="Times New Roman" w:hAnsi="Times New Roman" w:cs="Times New Roman"/>
          <w:b/>
          <w:bCs/>
          <w:sz w:val="28"/>
          <w:szCs w:val="28"/>
        </w:rPr>
      </w:pPr>
      <w:r w:rsidRPr="00620C6F">
        <w:rPr>
          <w:rFonts w:ascii="Times New Roman" w:hAnsi="Times New Roman" w:cs="Times New Roman"/>
          <w:b/>
          <w:bCs/>
          <w:sz w:val="28"/>
          <w:szCs w:val="28"/>
        </w:rPr>
        <w:t>Объем бюджетных ассигнований по ответственному исполнителю и соисполнителям государственной программы</w:t>
      </w:r>
    </w:p>
    <w:p w:rsidR="001C167D" w:rsidRPr="00620C6F" w:rsidRDefault="001C167D" w:rsidP="001C167D">
      <w:pPr>
        <w:spacing w:after="0" w:line="240" w:lineRule="auto"/>
        <w:jc w:val="right"/>
        <w:rPr>
          <w:rFonts w:ascii="Times New Roman" w:hAnsi="Times New Roman" w:cs="Times New Roman"/>
          <w:sz w:val="24"/>
          <w:szCs w:val="24"/>
        </w:rPr>
      </w:pPr>
      <w:r w:rsidRPr="00620C6F">
        <w:rPr>
          <w:rFonts w:ascii="Times New Roman" w:hAnsi="Times New Roman" w:cs="Times New Roman"/>
          <w:sz w:val="24"/>
          <w:szCs w:val="24"/>
        </w:rPr>
        <w:t>тыс. рублей</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6"/>
        <w:gridCol w:w="3482"/>
        <w:gridCol w:w="1800"/>
        <w:gridCol w:w="2340"/>
        <w:gridCol w:w="1620"/>
      </w:tblGrid>
      <w:tr w:rsidR="001C167D" w:rsidRPr="00620C6F" w:rsidTr="00995252">
        <w:tc>
          <w:tcPr>
            <w:tcW w:w="586" w:type="dxa"/>
          </w:tcPr>
          <w:p w:rsidR="001C167D" w:rsidRPr="00620C6F" w:rsidRDefault="001C167D" w:rsidP="00995252">
            <w:pPr>
              <w:spacing w:after="0" w:line="240" w:lineRule="auto"/>
              <w:jc w:val="center"/>
              <w:rPr>
                <w:rFonts w:ascii="Times New Roman" w:hAnsi="Times New Roman" w:cs="Times New Roman"/>
                <w:sz w:val="24"/>
                <w:szCs w:val="24"/>
              </w:rPr>
            </w:pPr>
          </w:p>
          <w:p w:rsidR="001C167D" w:rsidRPr="00620C6F" w:rsidRDefault="001C167D" w:rsidP="00995252">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 п/п</w:t>
            </w:r>
          </w:p>
        </w:tc>
        <w:tc>
          <w:tcPr>
            <w:tcW w:w="3482" w:type="dxa"/>
          </w:tcPr>
          <w:p w:rsidR="001C167D" w:rsidRPr="00620C6F" w:rsidRDefault="001C167D" w:rsidP="00995252">
            <w:pPr>
              <w:spacing w:after="0" w:line="240" w:lineRule="auto"/>
              <w:jc w:val="center"/>
              <w:rPr>
                <w:rFonts w:ascii="Times New Roman" w:hAnsi="Times New Roman" w:cs="Times New Roman"/>
                <w:sz w:val="24"/>
                <w:szCs w:val="24"/>
              </w:rPr>
            </w:pPr>
          </w:p>
          <w:p w:rsidR="001C167D" w:rsidRPr="00620C6F" w:rsidRDefault="001C167D" w:rsidP="00995252">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800" w:type="dxa"/>
          </w:tcPr>
          <w:p w:rsidR="001C167D" w:rsidRPr="00620C6F" w:rsidRDefault="001C167D" w:rsidP="00995252">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Оценка ожидаемого исполнения 2015 года</w:t>
            </w:r>
          </w:p>
        </w:tc>
        <w:tc>
          <w:tcPr>
            <w:tcW w:w="2340" w:type="dxa"/>
          </w:tcPr>
          <w:p w:rsidR="001C167D" w:rsidRPr="00620C6F" w:rsidRDefault="001C167D" w:rsidP="00995252">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Предусмотрено в паспорте государственной программы на 2016 год</w:t>
            </w:r>
          </w:p>
        </w:tc>
        <w:tc>
          <w:tcPr>
            <w:tcW w:w="1620" w:type="dxa"/>
          </w:tcPr>
          <w:p w:rsidR="001C167D" w:rsidRPr="00620C6F" w:rsidRDefault="001C167D" w:rsidP="00995252">
            <w:pPr>
              <w:spacing w:after="0" w:line="240" w:lineRule="auto"/>
              <w:jc w:val="center"/>
              <w:rPr>
                <w:rFonts w:ascii="Times New Roman" w:hAnsi="Times New Roman" w:cs="Times New Roman"/>
                <w:sz w:val="24"/>
                <w:szCs w:val="24"/>
              </w:rPr>
            </w:pPr>
          </w:p>
          <w:p w:rsidR="001C167D" w:rsidRPr="00620C6F" w:rsidRDefault="001C167D" w:rsidP="00995252">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2016 год (проект закона)</w:t>
            </w:r>
          </w:p>
        </w:tc>
      </w:tr>
      <w:tr w:rsidR="001C167D" w:rsidRPr="00620C6F" w:rsidTr="00995252">
        <w:tc>
          <w:tcPr>
            <w:tcW w:w="586" w:type="dxa"/>
          </w:tcPr>
          <w:p w:rsidR="001C167D" w:rsidRPr="00620C6F" w:rsidRDefault="001C167D" w:rsidP="00995252">
            <w:pPr>
              <w:spacing w:after="0" w:line="240" w:lineRule="auto"/>
              <w:jc w:val="both"/>
              <w:rPr>
                <w:rFonts w:ascii="Times New Roman" w:hAnsi="Times New Roman" w:cs="Times New Roman"/>
                <w:b/>
                <w:bCs/>
                <w:sz w:val="24"/>
                <w:szCs w:val="24"/>
              </w:rPr>
            </w:pPr>
          </w:p>
        </w:tc>
        <w:tc>
          <w:tcPr>
            <w:tcW w:w="3482" w:type="dxa"/>
          </w:tcPr>
          <w:p w:rsidR="001C167D" w:rsidRPr="00620C6F" w:rsidRDefault="001C167D" w:rsidP="00995252">
            <w:pPr>
              <w:spacing w:after="0" w:line="240" w:lineRule="auto"/>
              <w:jc w:val="both"/>
              <w:rPr>
                <w:rFonts w:ascii="Times New Roman" w:hAnsi="Times New Roman" w:cs="Times New Roman"/>
                <w:b/>
                <w:bCs/>
                <w:sz w:val="24"/>
                <w:szCs w:val="24"/>
              </w:rPr>
            </w:pPr>
            <w:r w:rsidRPr="00620C6F">
              <w:rPr>
                <w:rFonts w:ascii="Times New Roman" w:hAnsi="Times New Roman" w:cs="Times New Roman"/>
                <w:b/>
                <w:bCs/>
                <w:sz w:val="24"/>
                <w:szCs w:val="24"/>
              </w:rPr>
              <w:t>Всего по государственной программе</w:t>
            </w:r>
          </w:p>
        </w:tc>
        <w:tc>
          <w:tcPr>
            <w:tcW w:w="1800" w:type="dxa"/>
          </w:tcPr>
          <w:p w:rsidR="001C167D" w:rsidRPr="00620C6F" w:rsidRDefault="001C167D" w:rsidP="00E719DD">
            <w:pPr>
              <w:spacing w:after="0" w:line="240" w:lineRule="auto"/>
              <w:jc w:val="center"/>
              <w:rPr>
                <w:rFonts w:ascii="Times New Roman" w:hAnsi="Times New Roman" w:cs="Times New Roman"/>
                <w:b/>
                <w:bCs/>
                <w:sz w:val="24"/>
                <w:szCs w:val="24"/>
              </w:rPr>
            </w:pPr>
            <w:r w:rsidRPr="00620C6F">
              <w:rPr>
                <w:rFonts w:ascii="Times New Roman" w:hAnsi="Times New Roman" w:cs="Times New Roman"/>
                <w:b/>
                <w:bCs/>
                <w:sz w:val="24"/>
                <w:szCs w:val="24"/>
              </w:rPr>
              <w:t>1 340 043,9</w:t>
            </w:r>
          </w:p>
        </w:tc>
        <w:tc>
          <w:tcPr>
            <w:tcW w:w="2340" w:type="dxa"/>
          </w:tcPr>
          <w:p w:rsidR="001C167D" w:rsidRPr="00620C6F" w:rsidRDefault="001C167D" w:rsidP="00E719DD">
            <w:pPr>
              <w:spacing w:after="0" w:line="240" w:lineRule="auto"/>
              <w:jc w:val="center"/>
              <w:rPr>
                <w:rFonts w:ascii="Times New Roman" w:hAnsi="Times New Roman" w:cs="Times New Roman"/>
                <w:b/>
                <w:bCs/>
                <w:sz w:val="24"/>
                <w:szCs w:val="24"/>
              </w:rPr>
            </w:pPr>
            <w:r w:rsidRPr="00620C6F">
              <w:rPr>
                <w:rFonts w:ascii="Times New Roman" w:hAnsi="Times New Roman" w:cs="Times New Roman"/>
                <w:b/>
                <w:bCs/>
                <w:sz w:val="24"/>
                <w:szCs w:val="24"/>
              </w:rPr>
              <w:t>715 450,1</w:t>
            </w:r>
          </w:p>
        </w:tc>
        <w:tc>
          <w:tcPr>
            <w:tcW w:w="1620" w:type="dxa"/>
          </w:tcPr>
          <w:p w:rsidR="001C167D" w:rsidRPr="00620C6F" w:rsidRDefault="001C167D" w:rsidP="00E719DD">
            <w:pPr>
              <w:spacing w:after="0" w:line="240" w:lineRule="auto"/>
              <w:jc w:val="center"/>
              <w:rPr>
                <w:rFonts w:ascii="Times New Roman" w:hAnsi="Times New Roman" w:cs="Times New Roman"/>
                <w:b/>
                <w:bCs/>
                <w:sz w:val="24"/>
                <w:szCs w:val="24"/>
              </w:rPr>
            </w:pPr>
            <w:r w:rsidRPr="00620C6F">
              <w:rPr>
                <w:rFonts w:ascii="Times New Roman" w:hAnsi="Times New Roman" w:cs="Times New Roman"/>
                <w:b/>
                <w:bCs/>
                <w:sz w:val="24"/>
                <w:szCs w:val="24"/>
              </w:rPr>
              <w:t>768 486,4</w:t>
            </w:r>
          </w:p>
        </w:tc>
      </w:tr>
      <w:tr w:rsidR="001C167D" w:rsidRPr="00620C6F" w:rsidTr="00995252">
        <w:tc>
          <w:tcPr>
            <w:tcW w:w="586" w:type="dxa"/>
          </w:tcPr>
          <w:p w:rsidR="001C167D" w:rsidRPr="00620C6F" w:rsidRDefault="001C167D" w:rsidP="00995252">
            <w:pPr>
              <w:spacing w:after="0" w:line="240" w:lineRule="auto"/>
              <w:jc w:val="both"/>
              <w:rPr>
                <w:rFonts w:ascii="Times New Roman" w:hAnsi="Times New Roman" w:cs="Times New Roman"/>
                <w:sz w:val="24"/>
                <w:szCs w:val="24"/>
              </w:rPr>
            </w:pPr>
          </w:p>
        </w:tc>
        <w:tc>
          <w:tcPr>
            <w:tcW w:w="3482" w:type="dxa"/>
          </w:tcPr>
          <w:p w:rsidR="001C167D" w:rsidRPr="00620C6F" w:rsidRDefault="001C167D" w:rsidP="00995252">
            <w:pPr>
              <w:spacing w:after="0" w:line="240" w:lineRule="auto"/>
              <w:jc w:val="both"/>
              <w:rPr>
                <w:rFonts w:ascii="Times New Roman" w:hAnsi="Times New Roman" w:cs="Times New Roman"/>
                <w:sz w:val="24"/>
                <w:szCs w:val="24"/>
              </w:rPr>
            </w:pPr>
            <w:r w:rsidRPr="00620C6F">
              <w:rPr>
                <w:rFonts w:ascii="Times New Roman" w:hAnsi="Times New Roman" w:cs="Times New Roman"/>
                <w:sz w:val="24"/>
                <w:szCs w:val="24"/>
              </w:rPr>
              <w:t>в том числе:</w:t>
            </w:r>
          </w:p>
        </w:tc>
        <w:tc>
          <w:tcPr>
            <w:tcW w:w="1800" w:type="dxa"/>
          </w:tcPr>
          <w:p w:rsidR="001C167D" w:rsidRPr="00620C6F" w:rsidRDefault="001C167D" w:rsidP="00E719DD">
            <w:pPr>
              <w:spacing w:after="0" w:line="240" w:lineRule="auto"/>
              <w:jc w:val="center"/>
              <w:rPr>
                <w:rFonts w:ascii="Times New Roman" w:hAnsi="Times New Roman" w:cs="Times New Roman"/>
                <w:sz w:val="24"/>
                <w:szCs w:val="24"/>
              </w:rPr>
            </w:pPr>
          </w:p>
        </w:tc>
        <w:tc>
          <w:tcPr>
            <w:tcW w:w="2340" w:type="dxa"/>
          </w:tcPr>
          <w:p w:rsidR="001C167D" w:rsidRPr="00620C6F" w:rsidRDefault="001C167D" w:rsidP="00E719DD">
            <w:pPr>
              <w:spacing w:after="0" w:line="240" w:lineRule="auto"/>
              <w:jc w:val="center"/>
              <w:rPr>
                <w:rFonts w:ascii="Times New Roman" w:hAnsi="Times New Roman" w:cs="Times New Roman"/>
                <w:sz w:val="24"/>
                <w:szCs w:val="24"/>
              </w:rPr>
            </w:pPr>
          </w:p>
        </w:tc>
        <w:tc>
          <w:tcPr>
            <w:tcW w:w="1620" w:type="dxa"/>
          </w:tcPr>
          <w:p w:rsidR="001C167D" w:rsidRPr="00620C6F" w:rsidRDefault="001C167D" w:rsidP="00E719DD">
            <w:pPr>
              <w:spacing w:after="0" w:line="240" w:lineRule="auto"/>
              <w:jc w:val="center"/>
              <w:rPr>
                <w:rFonts w:ascii="Times New Roman" w:hAnsi="Times New Roman" w:cs="Times New Roman"/>
                <w:sz w:val="24"/>
                <w:szCs w:val="24"/>
              </w:rPr>
            </w:pPr>
          </w:p>
        </w:tc>
      </w:tr>
      <w:tr w:rsidR="001C167D" w:rsidRPr="00620C6F" w:rsidTr="002B2B0A">
        <w:trPr>
          <w:trHeight w:val="940"/>
        </w:trPr>
        <w:tc>
          <w:tcPr>
            <w:tcW w:w="586" w:type="dxa"/>
          </w:tcPr>
          <w:p w:rsidR="001C167D" w:rsidRPr="00620C6F" w:rsidRDefault="001C167D" w:rsidP="00995252">
            <w:pPr>
              <w:spacing w:after="0" w:line="240" w:lineRule="auto"/>
              <w:jc w:val="both"/>
              <w:rPr>
                <w:rFonts w:ascii="Times New Roman" w:hAnsi="Times New Roman" w:cs="Times New Roman"/>
                <w:sz w:val="24"/>
                <w:szCs w:val="24"/>
              </w:rPr>
            </w:pPr>
            <w:r w:rsidRPr="00620C6F">
              <w:rPr>
                <w:rFonts w:ascii="Times New Roman" w:hAnsi="Times New Roman" w:cs="Times New Roman"/>
                <w:sz w:val="24"/>
                <w:szCs w:val="24"/>
              </w:rPr>
              <w:t>1</w:t>
            </w:r>
          </w:p>
        </w:tc>
        <w:tc>
          <w:tcPr>
            <w:tcW w:w="3482" w:type="dxa"/>
          </w:tcPr>
          <w:p w:rsidR="001C167D" w:rsidRPr="00620C6F" w:rsidRDefault="001C167D" w:rsidP="00995252">
            <w:pPr>
              <w:spacing w:after="0" w:line="240" w:lineRule="auto"/>
              <w:jc w:val="both"/>
              <w:rPr>
                <w:rFonts w:ascii="Times New Roman" w:hAnsi="Times New Roman" w:cs="Times New Roman"/>
                <w:bCs/>
                <w:sz w:val="24"/>
                <w:szCs w:val="24"/>
              </w:rPr>
            </w:pPr>
            <w:r w:rsidRPr="00620C6F">
              <w:rPr>
                <w:rFonts w:ascii="Times New Roman" w:hAnsi="Times New Roman" w:cs="Times New Roman"/>
                <w:bCs/>
                <w:sz w:val="24"/>
                <w:szCs w:val="24"/>
              </w:rPr>
              <w:t>Министерство сельского хозяйства и продовольствия Забайкальского края</w:t>
            </w:r>
          </w:p>
        </w:tc>
        <w:tc>
          <w:tcPr>
            <w:tcW w:w="1800" w:type="dxa"/>
          </w:tcPr>
          <w:p w:rsidR="001C167D" w:rsidRPr="00620C6F" w:rsidRDefault="001C167D" w:rsidP="00E719DD">
            <w:pPr>
              <w:spacing w:after="0" w:line="240" w:lineRule="auto"/>
              <w:jc w:val="center"/>
              <w:rPr>
                <w:rFonts w:ascii="Times New Roman" w:hAnsi="Times New Roman" w:cs="Times New Roman"/>
                <w:bCs/>
                <w:sz w:val="24"/>
                <w:szCs w:val="24"/>
              </w:rPr>
            </w:pPr>
            <w:r w:rsidRPr="00620C6F">
              <w:rPr>
                <w:rFonts w:ascii="Times New Roman" w:hAnsi="Times New Roman" w:cs="Times New Roman"/>
                <w:bCs/>
                <w:sz w:val="24"/>
                <w:szCs w:val="24"/>
              </w:rPr>
              <w:t>1 030 289,5</w:t>
            </w:r>
          </w:p>
        </w:tc>
        <w:tc>
          <w:tcPr>
            <w:tcW w:w="2340" w:type="dxa"/>
          </w:tcPr>
          <w:p w:rsidR="001C167D" w:rsidRPr="00620C6F" w:rsidRDefault="001C167D" w:rsidP="00E719DD">
            <w:pPr>
              <w:spacing w:after="0" w:line="240" w:lineRule="auto"/>
              <w:jc w:val="center"/>
              <w:rPr>
                <w:rFonts w:ascii="Times New Roman" w:hAnsi="Times New Roman" w:cs="Times New Roman"/>
                <w:bCs/>
                <w:sz w:val="24"/>
                <w:szCs w:val="24"/>
              </w:rPr>
            </w:pPr>
            <w:r w:rsidRPr="00620C6F">
              <w:rPr>
                <w:rFonts w:ascii="Times New Roman" w:hAnsi="Times New Roman" w:cs="Times New Roman"/>
                <w:bCs/>
                <w:sz w:val="24"/>
                <w:szCs w:val="24"/>
              </w:rPr>
              <w:t>373 660,3</w:t>
            </w:r>
          </w:p>
        </w:tc>
        <w:tc>
          <w:tcPr>
            <w:tcW w:w="1620" w:type="dxa"/>
          </w:tcPr>
          <w:p w:rsidR="001C167D" w:rsidRPr="00620C6F" w:rsidRDefault="001C167D" w:rsidP="00E719DD">
            <w:pPr>
              <w:spacing w:after="0" w:line="240" w:lineRule="auto"/>
              <w:jc w:val="center"/>
              <w:rPr>
                <w:rFonts w:ascii="Times New Roman" w:hAnsi="Times New Roman" w:cs="Times New Roman"/>
                <w:bCs/>
                <w:sz w:val="24"/>
                <w:szCs w:val="24"/>
              </w:rPr>
            </w:pPr>
            <w:r w:rsidRPr="00620C6F">
              <w:rPr>
                <w:rFonts w:ascii="Times New Roman" w:hAnsi="Times New Roman" w:cs="Times New Roman"/>
                <w:bCs/>
                <w:sz w:val="24"/>
                <w:szCs w:val="24"/>
                <w:lang w:val="en-US"/>
              </w:rPr>
              <w:t>533</w:t>
            </w:r>
            <w:r w:rsidRPr="00620C6F">
              <w:rPr>
                <w:rFonts w:ascii="Times New Roman" w:hAnsi="Times New Roman" w:cs="Times New Roman"/>
                <w:bCs/>
                <w:sz w:val="24"/>
                <w:szCs w:val="24"/>
              </w:rPr>
              <w:t xml:space="preserve"> </w:t>
            </w:r>
            <w:r w:rsidRPr="00620C6F">
              <w:rPr>
                <w:rFonts w:ascii="Times New Roman" w:hAnsi="Times New Roman" w:cs="Times New Roman"/>
                <w:bCs/>
                <w:sz w:val="24"/>
                <w:szCs w:val="24"/>
                <w:lang w:val="en-US"/>
              </w:rPr>
              <w:t>230</w:t>
            </w:r>
            <w:r w:rsidRPr="00620C6F">
              <w:rPr>
                <w:rFonts w:ascii="Times New Roman" w:hAnsi="Times New Roman" w:cs="Times New Roman"/>
                <w:bCs/>
                <w:sz w:val="24"/>
                <w:szCs w:val="24"/>
              </w:rPr>
              <w:t>,4</w:t>
            </w:r>
          </w:p>
        </w:tc>
      </w:tr>
      <w:tr w:rsidR="001C167D" w:rsidRPr="00620C6F" w:rsidTr="002B2B0A">
        <w:trPr>
          <w:trHeight w:val="415"/>
        </w:trPr>
        <w:tc>
          <w:tcPr>
            <w:tcW w:w="586" w:type="dxa"/>
          </w:tcPr>
          <w:p w:rsidR="001C167D" w:rsidRPr="00620C6F" w:rsidRDefault="001C167D" w:rsidP="00995252">
            <w:pPr>
              <w:spacing w:after="0" w:line="240" w:lineRule="auto"/>
              <w:jc w:val="both"/>
              <w:rPr>
                <w:rFonts w:ascii="Times New Roman" w:hAnsi="Times New Roman" w:cs="Times New Roman"/>
                <w:sz w:val="24"/>
                <w:szCs w:val="24"/>
              </w:rPr>
            </w:pPr>
          </w:p>
        </w:tc>
        <w:tc>
          <w:tcPr>
            <w:tcW w:w="3482" w:type="dxa"/>
          </w:tcPr>
          <w:p w:rsidR="001C167D" w:rsidRPr="00620C6F" w:rsidRDefault="001C167D" w:rsidP="00995252">
            <w:pPr>
              <w:spacing w:after="0" w:line="240" w:lineRule="auto"/>
              <w:ind w:left="-57" w:right="-57"/>
              <w:rPr>
                <w:rFonts w:ascii="Times New Roman" w:hAnsi="Times New Roman" w:cs="Times New Roman"/>
                <w:sz w:val="24"/>
                <w:szCs w:val="24"/>
              </w:rPr>
            </w:pPr>
            <w:r w:rsidRPr="00620C6F">
              <w:rPr>
                <w:rFonts w:ascii="Times New Roman" w:hAnsi="Times New Roman" w:cs="Times New Roman"/>
                <w:sz w:val="24"/>
                <w:szCs w:val="24"/>
              </w:rPr>
              <w:t>Средства бюджета края</w:t>
            </w:r>
          </w:p>
        </w:tc>
        <w:tc>
          <w:tcPr>
            <w:tcW w:w="180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523 047,2</w:t>
            </w:r>
          </w:p>
        </w:tc>
        <w:tc>
          <w:tcPr>
            <w:tcW w:w="234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373 660,3</w:t>
            </w:r>
          </w:p>
        </w:tc>
        <w:tc>
          <w:tcPr>
            <w:tcW w:w="162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312 497,4</w:t>
            </w:r>
          </w:p>
        </w:tc>
      </w:tr>
      <w:tr w:rsidR="001C167D" w:rsidRPr="00620C6F" w:rsidTr="002B2B0A">
        <w:trPr>
          <w:trHeight w:val="563"/>
        </w:trPr>
        <w:tc>
          <w:tcPr>
            <w:tcW w:w="586" w:type="dxa"/>
          </w:tcPr>
          <w:p w:rsidR="001C167D" w:rsidRPr="00620C6F" w:rsidRDefault="001C167D" w:rsidP="00995252">
            <w:pPr>
              <w:spacing w:after="0" w:line="240" w:lineRule="auto"/>
              <w:jc w:val="both"/>
              <w:rPr>
                <w:rFonts w:ascii="Times New Roman" w:hAnsi="Times New Roman" w:cs="Times New Roman"/>
                <w:sz w:val="24"/>
                <w:szCs w:val="24"/>
              </w:rPr>
            </w:pPr>
          </w:p>
        </w:tc>
        <w:tc>
          <w:tcPr>
            <w:tcW w:w="3482" w:type="dxa"/>
          </w:tcPr>
          <w:p w:rsidR="001C167D" w:rsidRPr="00620C6F" w:rsidRDefault="001C167D" w:rsidP="00995252">
            <w:pPr>
              <w:spacing w:after="0" w:line="240" w:lineRule="auto"/>
              <w:ind w:right="-57"/>
              <w:rPr>
                <w:rFonts w:ascii="Times New Roman" w:hAnsi="Times New Roman" w:cs="Times New Roman"/>
                <w:sz w:val="24"/>
                <w:szCs w:val="24"/>
              </w:rPr>
            </w:pPr>
            <w:r w:rsidRPr="00620C6F">
              <w:rPr>
                <w:rFonts w:ascii="Times New Roman" w:hAnsi="Times New Roman" w:cs="Times New Roman"/>
                <w:sz w:val="24"/>
                <w:szCs w:val="24"/>
              </w:rPr>
              <w:t>Средства федерального бюджета</w:t>
            </w:r>
          </w:p>
        </w:tc>
        <w:tc>
          <w:tcPr>
            <w:tcW w:w="180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507 242,0</w:t>
            </w:r>
          </w:p>
        </w:tc>
        <w:tc>
          <w:tcPr>
            <w:tcW w:w="234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0</w:t>
            </w:r>
          </w:p>
        </w:tc>
        <w:tc>
          <w:tcPr>
            <w:tcW w:w="162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220 733,0</w:t>
            </w:r>
          </w:p>
        </w:tc>
      </w:tr>
      <w:tr w:rsidR="001C167D" w:rsidRPr="00620C6F" w:rsidTr="002B2B0A">
        <w:trPr>
          <w:trHeight w:val="557"/>
        </w:trPr>
        <w:tc>
          <w:tcPr>
            <w:tcW w:w="586" w:type="dxa"/>
          </w:tcPr>
          <w:p w:rsidR="001C167D" w:rsidRPr="00620C6F" w:rsidRDefault="001C167D" w:rsidP="00995252">
            <w:pPr>
              <w:spacing w:after="0" w:line="240" w:lineRule="auto"/>
              <w:jc w:val="both"/>
              <w:rPr>
                <w:rFonts w:ascii="Times New Roman" w:hAnsi="Times New Roman" w:cs="Times New Roman"/>
                <w:bCs/>
                <w:sz w:val="24"/>
                <w:szCs w:val="24"/>
              </w:rPr>
            </w:pPr>
            <w:r w:rsidRPr="00620C6F">
              <w:rPr>
                <w:rFonts w:ascii="Times New Roman" w:hAnsi="Times New Roman" w:cs="Times New Roman"/>
                <w:bCs/>
                <w:sz w:val="24"/>
                <w:szCs w:val="24"/>
              </w:rPr>
              <w:t>2</w:t>
            </w:r>
          </w:p>
        </w:tc>
        <w:tc>
          <w:tcPr>
            <w:tcW w:w="3482" w:type="dxa"/>
          </w:tcPr>
          <w:p w:rsidR="001C167D" w:rsidRPr="00620C6F" w:rsidRDefault="001C167D" w:rsidP="00995252">
            <w:pPr>
              <w:spacing w:after="0" w:line="240" w:lineRule="auto"/>
              <w:ind w:right="-57"/>
              <w:rPr>
                <w:rFonts w:ascii="Times New Roman" w:hAnsi="Times New Roman" w:cs="Times New Roman"/>
                <w:bCs/>
                <w:sz w:val="24"/>
                <w:szCs w:val="24"/>
              </w:rPr>
            </w:pPr>
            <w:r w:rsidRPr="00620C6F">
              <w:rPr>
                <w:rFonts w:ascii="Times New Roman" w:hAnsi="Times New Roman" w:cs="Times New Roman"/>
                <w:bCs/>
                <w:sz w:val="24"/>
                <w:szCs w:val="24"/>
              </w:rPr>
              <w:t>Государственная ветеринарная служба Забайкальского края</w:t>
            </w:r>
          </w:p>
        </w:tc>
        <w:tc>
          <w:tcPr>
            <w:tcW w:w="1800" w:type="dxa"/>
          </w:tcPr>
          <w:p w:rsidR="001C167D" w:rsidRPr="00620C6F" w:rsidRDefault="001C167D" w:rsidP="00E719DD">
            <w:pPr>
              <w:spacing w:after="0" w:line="240" w:lineRule="auto"/>
              <w:jc w:val="center"/>
              <w:rPr>
                <w:rFonts w:ascii="Times New Roman" w:hAnsi="Times New Roman" w:cs="Times New Roman"/>
                <w:bCs/>
                <w:sz w:val="24"/>
                <w:szCs w:val="24"/>
              </w:rPr>
            </w:pPr>
            <w:r w:rsidRPr="00620C6F">
              <w:rPr>
                <w:rFonts w:ascii="Times New Roman" w:hAnsi="Times New Roman" w:cs="Times New Roman"/>
                <w:bCs/>
                <w:sz w:val="24"/>
                <w:szCs w:val="24"/>
              </w:rPr>
              <w:t>309 754,4</w:t>
            </w:r>
          </w:p>
        </w:tc>
        <w:tc>
          <w:tcPr>
            <w:tcW w:w="2340" w:type="dxa"/>
          </w:tcPr>
          <w:p w:rsidR="001C167D" w:rsidRPr="00620C6F" w:rsidRDefault="001C167D" w:rsidP="00E719DD">
            <w:pPr>
              <w:spacing w:after="0" w:line="240" w:lineRule="auto"/>
              <w:jc w:val="center"/>
              <w:rPr>
                <w:rFonts w:ascii="Times New Roman" w:hAnsi="Times New Roman" w:cs="Times New Roman"/>
                <w:bCs/>
                <w:sz w:val="24"/>
                <w:szCs w:val="24"/>
              </w:rPr>
            </w:pPr>
            <w:r w:rsidRPr="00620C6F">
              <w:rPr>
                <w:rFonts w:ascii="Times New Roman" w:hAnsi="Times New Roman" w:cs="Times New Roman"/>
                <w:bCs/>
                <w:sz w:val="24"/>
                <w:szCs w:val="24"/>
              </w:rPr>
              <w:t>341 789,8</w:t>
            </w:r>
          </w:p>
        </w:tc>
        <w:tc>
          <w:tcPr>
            <w:tcW w:w="1620" w:type="dxa"/>
          </w:tcPr>
          <w:p w:rsidR="001C167D" w:rsidRPr="00620C6F" w:rsidRDefault="001C167D" w:rsidP="00E719DD">
            <w:pPr>
              <w:spacing w:after="0" w:line="240" w:lineRule="auto"/>
              <w:jc w:val="center"/>
              <w:rPr>
                <w:rFonts w:ascii="Times New Roman" w:hAnsi="Times New Roman" w:cs="Times New Roman"/>
                <w:bCs/>
                <w:sz w:val="24"/>
                <w:szCs w:val="24"/>
              </w:rPr>
            </w:pPr>
            <w:r w:rsidRPr="00620C6F">
              <w:rPr>
                <w:rFonts w:ascii="Times New Roman" w:hAnsi="Times New Roman" w:cs="Times New Roman"/>
                <w:bCs/>
                <w:sz w:val="24"/>
                <w:szCs w:val="24"/>
              </w:rPr>
              <w:t>235 256,0</w:t>
            </w:r>
          </w:p>
        </w:tc>
      </w:tr>
      <w:tr w:rsidR="001C167D" w:rsidRPr="00620C6F" w:rsidTr="002B2B0A">
        <w:trPr>
          <w:trHeight w:val="410"/>
        </w:trPr>
        <w:tc>
          <w:tcPr>
            <w:tcW w:w="586" w:type="dxa"/>
          </w:tcPr>
          <w:p w:rsidR="001C167D" w:rsidRPr="00620C6F" w:rsidRDefault="001C167D" w:rsidP="00995252">
            <w:pPr>
              <w:spacing w:after="0" w:line="240" w:lineRule="auto"/>
              <w:jc w:val="both"/>
              <w:rPr>
                <w:rFonts w:ascii="Times New Roman" w:hAnsi="Times New Roman" w:cs="Times New Roman"/>
                <w:sz w:val="24"/>
                <w:szCs w:val="24"/>
              </w:rPr>
            </w:pPr>
          </w:p>
        </w:tc>
        <w:tc>
          <w:tcPr>
            <w:tcW w:w="3482" w:type="dxa"/>
          </w:tcPr>
          <w:p w:rsidR="001C167D" w:rsidRPr="00620C6F" w:rsidRDefault="001C167D" w:rsidP="00995252">
            <w:pPr>
              <w:spacing w:after="0" w:line="240" w:lineRule="auto"/>
              <w:ind w:left="-57" w:right="-57"/>
              <w:rPr>
                <w:rFonts w:ascii="Times New Roman" w:hAnsi="Times New Roman" w:cs="Times New Roman"/>
                <w:sz w:val="24"/>
                <w:szCs w:val="24"/>
              </w:rPr>
            </w:pPr>
            <w:r w:rsidRPr="00620C6F">
              <w:rPr>
                <w:rFonts w:ascii="Times New Roman" w:hAnsi="Times New Roman" w:cs="Times New Roman"/>
                <w:sz w:val="24"/>
                <w:szCs w:val="24"/>
              </w:rPr>
              <w:t>Средства бюджета края</w:t>
            </w:r>
          </w:p>
        </w:tc>
        <w:tc>
          <w:tcPr>
            <w:tcW w:w="180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309 754,4</w:t>
            </w:r>
          </w:p>
        </w:tc>
        <w:tc>
          <w:tcPr>
            <w:tcW w:w="234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341 789,8</w:t>
            </w:r>
          </w:p>
        </w:tc>
        <w:tc>
          <w:tcPr>
            <w:tcW w:w="162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235 256,0</w:t>
            </w:r>
          </w:p>
        </w:tc>
      </w:tr>
      <w:tr w:rsidR="001C167D" w:rsidRPr="00620C6F" w:rsidTr="002B2B0A">
        <w:trPr>
          <w:trHeight w:val="557"/>
        </w:trPr>
        <w:tc>
          <w:tcPr>
            <w:tcW w:w="586" w:type="dxa"/>
          </w:tcPr>
          <w:p w:rsidR="001C167D" w:rsidRPr="00620C6F" w:rsidRDefault="001C167D" w:rsidP="00995252">
            <w:pPr>
              <w:spacing w:after="0" w:line="240" w:lineRule="auto"/>
              <w:jc w:val="both"/>
              <w:rPr>
                <w:rFonts w:ascii="Times New Roman" w:hAnsi="Times New Roman" w:cs="Times New Roman"/>
                <w:sz w:val="24"/>
                <w:szCs w:val="24"/>
              </w:rPr>
            </w:pPr>
          </w:p>
        </w:tc>
        <w:tc>
          <w:tcPr>
            <w:tcW w:w="3482" w:type="dxa"/>
          </w:tcPr>
          <w:p w:rsidR="001C167D" w:rsidRPr="00620C6F" w:rsidRDefault="001C167D" w:rsidP="00995252">
            <w:pPr>
              <w:spacing w:after="0" w:line="240" w:lineRule="auto"/>
              <w:ind w:right="-57"/>
              <w:rPr>
                <w:rFonts w:ascii="Times New Roman" w:hAnsi="Times New Roman" w:cs="Times New Roman"/>
                <w:sz w:val="24"/>
                <w:szCs w:val="24"/>
              </w:rPr>
            </w:pPr>
            <w:r w:rsidRPr="00620C6F">
              <w:rPr>
                <w:rFonts w:ascii="Times New Roman" w:hAnsi="Times New Roman" w:cs="Times New Roman"/>
                <w:sz w:val="24"/>
                <w:szCs w:val="24"/>
              </w:rPr>
              <w:t>Средства федерального бюджета</w:t>
            </w:r>
          </w:p>
        </w:tc>
        <w:tc>
          <w:tcPr>
            <w:tcW w:w="180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0</w:t>
            </w:r>
          </w:p>
        </w:tc>
        <w:tc>
          <w:tcPr>
            <w:tcW w:w="234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0</w:t>
            </w:r>
          </w:p>
        </w:tc>
        <w:tc>
          <w:tcPr>
            <w:tcW w:w="1620" w:type="dxa"/>
          </w:tcPr>
          <w:p w:rsidR="001C167D" w:rsidRPr="00620C6F" w:rsidRDefault="001C167D" w:rsidP="00E719DD">
            <w:pPr>
              <w:spacing w:after="0" w:line="240" w:lineRule="auto"/>
              <w:jc w:val="center"/>
              <w:rPr>
                <w:rFonts w:ascii="Times New Roman" w:hAnsi="Times New Roman" w:cs="Times New Roman"/>
                <w:sz w:val="24"/>
                <w:szCs w:val="24"/>
              </w:rPr>
            </w:pPr>
            <w:r w:rsidRPr="00620C6F">
              <w:rPr>
                <w:rFonts w:ascii="Times New Roman" w:hAnsi="Times New Roman" w:cs="Times New Roman"/>
                <w:sz w:val="24"/>
                <w:szCs w:val="24"/>
              </w:rPr>
              <w:t>0</w:t>
            </w:r>
          </w:p>
        </w:tc>
      </w:tr>
    </w:tbl>
    <w:p w:rsidR="001C167D" w:rsidRPr="00C102E1" w:rsidRDefault="001C167D" w:rsidP="001C167D">
      <w:pPr>
        <w:spacing w:after="0" w:line="240" w:lineRule="auto"/>
        <w:ind w:firstLine="708"/>
        <w:jc w:val="both"/>
        <w:rPr>
          <w:rFonts w:ascii="Times New Roman" w:hAnsi="Times New Roman" w:cs="Times New Roman"/>
          <w:sz w:val="28"/>
          <w:szCs w:val="28"/>
        </w:rPr>
      </w:pPr>
      <w:r w:rsidRPr="00C102E1">
        <w:rPr>
          <w:rFonts w:ascii="Times New Roman" w:hAnsi="Times New Roman" w:cs="Times New Roman"/>
          <w:sz w:val="28"/>
          <w:szCs w:val="28"/>
        </w:rPr>
        <w:t>В состав государственной программы входят 11 подпрограмм.</w:t>
      </w:r>
    </w:p>
    <w:p w:rsidR="001C167D" w:rsidRDefault="001C167D" w:rsidP="001C167D">
      <w:pPr>
        <w:spacing w:after="0" w:line="240" w:lineRule="auto"/>
        <w:ind w:firstLine="708"/>
        <w:jc w:val="center"/>
        <w:rPr>
          <w:rFonts w:ascii="Times New Roman" w:hAnsi="Times New Roman" w:cs="Times New Roman"/>
          <w:b/>
          <w:bCs/>
          <w:sz w:val="28"/>
          <w:szCs w:val="28"/>
        </w:rPr>
      </w:pPr>
    </w:p>
    <w:p w:rsidR="001C167D" w:rsidRPr="003A405D" w:rsidRDefault="001C167D" w:rsidP="001C167D">
      <w:pPr>
        <w:spacing w:after="0" w:line="240" w:lineRule="auto"/>
        <w:ind w:firstLine="708"/>
        <w:jc w:val="center"/>
        <w:rPr>
          <w:rFonts w:ascii="Times New Roman" w:hAnsi="Times New Roman" w:cs="Times New Roman"/>
          <w:b/>
          <w:bCs/>
          <w:sz w:val="28"/>
          <w:szCs w:val="28"/>
        </w:rPr>
      </w:pPr>
      <w:r w:rsidRPr="003A405D">
        <w:rPr>
          <w:rFonts w:ascii="Times New Roman" w:hAnsi="Times New Roman" w:cs="Times New Roman"/>
          <w:b/>
          <w:bCs/>
          <w:sz w:val="28"/>
          <w:szCs w:val="28"/>
        </w:rPr>
        <w:t xml:space="preserve">Структура расходов государственной программы </w:t>
      </w:r>
    </w:p>
    <w:p w:rsidR="001C167D" w:rsidRPr="002B2B0A" w:rsidRDefault="001C167D" w:rsidP="001C167D">
      <w:pPr>
        <w:spacing w:after="0" w:line="240" w:lineRule="auto"/>
        <w:ind w:left="7080" w:firstLine="708"/>
        <w:jc w:val="center"/>
        <w:rPr>
          <w:rFonts w:ascii="Times New Roman" w:hAnsi="Times New Roman" w:cs="Times New Roman"/>
          <w:sz w:val="24"/>
          <w:szCs w:val="24"/>
        </w:rPr>
      </w:pPr>
      <w:r w:rsidRPr="002B2B0A">
        <w:rPr>
          <w:rFonts w:ascii="Times New Roman" w:hAnsi="Times New Roman" w:cs="Times New Roman"/>
          <w:sz w:val="24"/>
          <w:szCs w:val="24"/>
        </w:rPr>
        <w:t>тыс. рублей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3508"/>
        <w:gridCol w:w="1686"/>
        <w:gridCol w:w="2235"/>
        <w:gridCol w:w="1547"/>
      </w:tblGrid>
      <w:tr w:rsidR="001C167D" w:rsidRPr="002B2B0A" w:rsidTr="00995252">
        <w:tc>
          <w:tcPr>
            <w:tcW w:w="595" w:type="dxa"/>
          </w:tcPr>
          <w:p w:rsidR="001C167D" w:rsidRPr="002B2B0A" w:rsidRDefault="001C167D" w:rsidP="00995252">
            <w:pPr>
              <w:spacing w:after="0" w:line="240" w:lineRule="auto"/>
              <w:jc w:val="center"/>
              <w:rPr>
                <w:rFonts w:ascii="Times New Roman" w:hAnsi="Times New Roman" w:cs="Times New Roman"/>
                <w:sz w:val="24"/>
                <w:szCs w:val="24"/>
              </w:rPr>
            </w:pPr>
          </w:p>
          <w:p w:rsidR="001C167D" w:rsidRPr="002B2B0A" w:rsidRDefault="001C167D" w:rsidP="00995252">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 п/п</w:t>
            </w:r>
          </w:p>
        </w:tc>
        <w:tc>
          <w:tcPr>
            <w:tcW w:w="3508" w:type="dxa"/>
          </w:tcPr>
          <w:p w:rsidR="001C167D" w:rsidRPr="002B2B0A" w:rsidRDefault="001C167D" w:rsidP="00995252">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Наименование подпрограммы государственной программы</w:t>
            </w:r>
          </w:p>
        </w:tc>
        <w:tc>
          <w:tcPr>
            <w:tcW w:w="1686" w:type="dxa"/>
          </w:tcPr>
          <w:p w:rsidR="001C167D" w:rsidRPr="002B2B0A" w:rsidRDefault="001C167D" w:rsidP="00995252">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Оценка ожидаемого исполнения 2015 года</w:t>
            </w:r>
          </w:p>
        </w:tc>
        <w:tc>
          <w:tcPr>
            <w:tcW w:w="2235" w:type="dxa"/>
          </w:tcPr>
          <w:p w:rsidR="001C167D" w:rsidRPr="002B2B0A" w:rsidRDefault="001C167D" w:rsidP="00995252">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Предусмотрено в паспорте государственной программы на 2016 год</w:t>
            </w:r>
          </w:p>
        </w:tc>
        <w:tc>
          <w:tcPr>
            <w:tcW w:w="1547" w:type="dxa"/>
          </w:tcPr>
          <w:p w:rsidR="001C167D" w:rsidRPr="002B2B0A" w:rsidRDefault="001C167D" w:rsidP="00995252">
            <w:pPr>
              <w:spacing w:after="0" w:line="240" w:lineRule="auto"/>
              <w:jc w:val="center"/>
              <w:rPr>
                <w:rFonts w:ascii="Times New Roman" w:hAnsi="Times New Roman" w:cs="Times New Roman"/>
                <w:sz w:val="24"/>
                <w:szCs w:val="24"/>
              </w:rPr>
            </w:pPr>
          </w:p>
          <w:p w:rsidR="001C167D" w:rsidRPr="002B2B0A" w:rsidRDefault="001C167D" w:rsidP="00995252">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2016 год (проект закона)</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jc w:val="both"/>
              <w:rPr>
                <w:rFonts w:ascii="Times New Roman" w:hAnsi="Times New Roman" w:cs="Times New Roman"/>
                <w:b/>
                <w:bCs/>
                <w:sz w:val="24"/>
                <w:szCs w:val="24"/>
              </w:rPr>
            </w:pPr>
            <w:r w:rsidRPr="002B2B0A">
              <w:rPr>
                <w:rFonts w:ascii="Times New Roman" w:hAnsi="Times New Roman" w:cs="Times New Roman"/>
                <w:b/>
                <w:bCs/>
                <w:sz w:val="24"/>
                <w:szCs w:val="24"/>
              </w:rPr>
              <w:t>Всего по государственной программе</w:t>
            </w:r>
            <w:r w:rsidRPr="002B2B0A">
              <w:rPr>
                <w:rFonts w:ascii="Times New Roman" w:hAnsi="Times New Roman" w:cs="Times New Roman"/>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
                <w:bCs/>
                <w:sz w:val="24"/>
                <w:szCs w:val="24"/>
              </w:rPr>
            </w:pPr>
            <w:r w:rsidRPr="002B2B0A">
              <w:rPr>
                <w:rFonts w:ascii="Times New Roman" w:hAnsi="Times New Roman" w:cs="Times New Roman"/>
                <w:b/>
                <w:bCs/>
                <w:sz w:val="24"/>
                <w:szCs w:val="24"/>
              </w:rPr>
              <w:t>1 340 043,9</w:t>
            </w:r>
          </w:p>
        </w:tc>
        <w:tc>
          <w:tcPr>
            <w:tcW w:w="2235" w:type="dxa"/>
          </w:tcPr>
          <w:p w:rsidR="001C167D" w:rsidRPr="002B2B0A" w:rsidRDefault="001C167D" w:rsidP="00E719DD">
            <w:pPr>
              <w:spacing w:after="0" w:line="240" w:lineRule="auto"/>
              <w:jc w:val="center"/>
              <w:rPr>
                <w:rFonts w:ascii="Times New Roman" w:hAnsi="Times New Roman" w:cs="Times New Roman"/>
                <w:b/>
                <w:bCs/>
                <w:sz w:val="24"/>
                <w:szCs w:val="24"/>
              </w:rPr>
            </w:pPr>
            <w:r w:rsidRPr="002B2B0A">
              <w:rPr>
                <w:rFonts w:ascii="Times New Roman" w:hAnsi="Times New Roman" w:cs="Times New Roman"/>
                <w:b/>
                <w:bCs/>
                <w:sz w:val="24"/>
                <w:szCs w:val="24"/>
              </w:rPr>
              <w:t>715 450,1</w:t>
            </w:r>
          </w:p>
        </w:tc>
        <w:tc>
          <w:tcPr>
            <w:tcW w:w="1547" w:type="dxa"/>
          </w:tcPr>
          <w:p w:rsidR="001C167D" w:rsidRPr="002B2B0A" w:rsidRDefault="001C167D" w:rsidP="00E719DD">
            <w:pPr>
              <w:spacing w:after="0" w:line="240" w:lineRule="auto"/>
              <w:jc w:val="center"/>
              <w:rPr>
                <w:rFonts w:ascii="Times New Roman" w:hAnsi="Times New Roman" w:cs="Times New Roman"/>
                <w:b/>
                <w:bCs/>
                <w:sz w:val="24"/>
                <w:szCs w:val="24"/>
              </w:rPr>
            </w:pPr>
            <w:r w:rsidRPr="002B2B0A">
              <w:rPr>
                <w:rFonts w:ascii="Times New Roman" w:hAnsi="Times New Roman" w:cs="Times New Roman"/>
                <w:b/>
                <w:bCs/>
                <w:sz w:val="24"/>
                <w:szCs w:val="24"/>
              </w:rPr>
              <w:t>768 486,4</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832 801,6</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715 450,1</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547 753,4</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Средства федерального 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507 242,0</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220 733,0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bCs/>
                <w:sz w:val="24"/>
                <w:szCs w:val="24"/>
              </w:rPr>
            </w:pPr>
            <w:r w:rsidRPr="002B2B0A">
              <w:rPr>
                <w:rFonts w:ascii="Times New Roman" w:hAnsi="Times New Roman" w:cs="Times New Roman"/>
                <w:bCs/>
                <w:sz w:val="24"/>
                <w:szCs w:val="24"/>
              </w:rPr>
              <w:t>1</w:t>
            </w:r>
          </w:p>
        </w:tc>
        <w:tc>
          <w:tcPr>
            <w:tcW w:w="3508" w:type="dxa"/>
          </w:tcPr>
          <w:p w:rsidR="001C167D" w:rsidRPr="002B2B0A" w:rsidRDefault="001C167D" w:rsidP="00995252">
            <w:pPr>
              <w:spacing w:after="0" w:line="240" w:lineRule="auto"/>
              <w:ind w:left="-57" w:right="-57"/>
              <w:rPr>
                <w:rFonts w:ascii="Times New Roman" w:hAnsi="Times New Roman" w:cs="Times New Roman"/>
                <w:bCs/>
                <w:sz w:val="24"/>
                <w:szCs w:val="24"/>
              </w:rPr>
            </w:pPr>
            <w:r w:rsidRPr="002B2B0A">
              <w:rPr>
                <w:rFonts w:ascii="Times New Roman" w:hAnsi="Times New Roman" w:cs="Times New Roman"/>
                <w:bCs/>
                <w:sz w:val="24"/>
                <w:szCs w:val="24"/>
              </w:rPr>
              <w:t>Развитие подотрасли растениеводства, переработки и реализации продукции растениеводства</w:t>
            </w:r>
            <w:r w:rsidR="002B2B0A">
              <w:rPr>
                <w:rFonts w:ascii="Times New Roman" w:hAnsi="Times New Roman" w:cs="Times New Roman"/>
                <w:bCs/>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177 129,7</w:t>
            </w:r>
          </w:p>
        </w:tc>
        <w:tc>
          <w:tcPr>
            <w:tcW w:w="2235"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40 944,9</w:t>
            </w:r>
          </w:p>
        </w:tc>
        <w:tc>
          <w:tcPr>
            <w:tcW w:w="1547"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122 306,8</w:t>
            </w:r>
          </w:p>
        </w:tc>
      </w:tr>
      <w:tr w:rsidR="001C167D" w:rsidRPr="002B2B0A" w:rsidTr="00995252">
        <w:trPr>
          <w:trHeight w:val="362"/>
        </w:trPr>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45 733,1</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40 944,9</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8 200,0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Средства федерального 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lang w:val="en-US"/>
              </w:rPr>
              <w:t>131</w:t>
            </w:r>
            <w:r w:rsidRPr="002B2B0A">
              <w:rPr>
                <w:rFonts w:ascii="Times New Roman" w:hAnsi="Times New Roman" w:cs="Times New Roman"/>
                <w:sz w:val="24"/>
                <w:szCs w:val="24"/>
              </w:rPr>
              <w:t xml:space="preserve"> </w:t>
            </w:r>
            <w:r w:rsidRPr="002B2B0A">
              <w:rPr>
                <w:rFonts w:ascii="Times New Roman" w:hAnsi="Times New Roman" w:cs="Times New Roman"/>
                <w:sz w:val="24"/>
                <w:szCs w:val="24"/>
                <w:lang w:val="en-US"/>
              </w:rPr>
              <w:t>39</w:t>
            </w:r>
            <w:r w:rsidRPr="002B2B0A">
              <w:rPr>
                <w:rFonts w:ascii="Times New Roman" w:hAnsi="Times New Roman" w:cs="Times New Roman"/>
                <w:sz w:val="24"/>
                <w:szCs w:val="24"/>
              </w:rPr>
              <w:t>6,6</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114 106,8</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bCs/>
                <w:sz w:val="24"/>
                <w:szCs w:val="24"/>
              </w:rPr>
            </w:pPr>
            <w:r w:rsidRPr="002B2B0A">
              <w:rPr>
                <w:rFonts w:ascii="Times New Roman" w:hAnsi="Times New Roman" w:cs="Times New Roman"/>
                <w:bCs/>
                <w:sz w:val="24"/>
                <w:szCs w:val="24"/>
              </w:rPr>
              <w:t>2</w:t>
            </w:r>
          </w:p>
        </w:tc>
        <w:tc>
          <w:tcPr>
            <w:tcW w:w="3508" w:type="dxa"/>
          </w:tcPr>
          <w:p w:rsidR="001C167D" w:rsidRPr="002B2B0A" w:rsidRDefault="001C167D" w:rsidP="00995252">
            <w:pPr>
              <w:spacing w:after="0" w:line="240" w:lineRule="auto"/>
              <w:ind w:left="-57" w:right="-57"/>
              <w:rPr>
                <w:rFonts w:ascii="Times New Roman" w:hAnsi="Times New Roman" w:cs="Times New Roman"/>
                <w:bCs/>
                <w:sz w:val="24"/>
                <w:szCs w:val="24"/>
              </w:rPr>
            </w:pPr>
            <w:r w:rsidRPr="002B2B0A">
              <w:rPr>
                <w:rFonts w:ascii="Times New Roman" w:hAnsi="Times New Roman" w:cs="Times New Roman"/>
                <w:bCs/>
                <w:sz w:val="24"/>
                <w:szCs w:val="24"/>
              </w:rPr>
              <w:t>Развитие подотрасли животноводства, переработки и реализации продукции животноводства</w:t>
            </w:r>
            <w:r w:rsidR="002B2B0A">
              <w:rPr>
                <w:rFonts w:ascii="Times New Roman" w:hAnsi="Times New Roman" w:cs="Times New Roman"/>
                <w:bCs/>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90 632,2</w:t>
            </w:r>
          </w:p>
        </w:tc>
        <w:tc>
          <w:tcPr>
            <w:tcW w:w="2235"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31 556,4</w:t>
            </w:r>
          </w:p>
        </w:tc>
        <w:tc>
          <w:tcPr>
            <w:tcW w:w="1547"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52 728,0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49 332,1</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31 556,4</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15 095,0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Средства федерального 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41 300,1</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37 633,0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bCs/>
                <w:sz w:val="24"/>
                <w:szCs w:val="24"/>
              </w:rPr>
            </w:pPr>
            <w:r w:rsidRPr="002B2B0A">
              <w:rPr>
                <w:rFonts w:ascii="Times New Roman" w:hAnsi="Times New Roman" w:cs="Times New Roman"/>
                <w:bCs/>
                <w:sz w:val="24"/>
                <w:szCs w:val="24"/>
              </w:rPr>
              <w:t>3</w:t>
            </w:r>
          </w:p>
        </w:tc>
        <w:tc>
          <w:tcPr>
            <w:tcW w:w="3508" w:type="dxa"/>
          </w:tcPr>
          <w:p w:rsidR="001C167D" w:rsidRPr="002B2B0A" w:rsidRDefault="001C167D" w:rsidP="00995252">
            <w:pPr>
              <w:spacing w:after="0" w:line="240" w:lineRule="auto"/>
              <w:ind w:left="-57" w:right="-57"/>
              <w:rPr>
                <w:rFonts w:ascii="Times New Roman" w:hAnsi="Times New Roman" w:cs="Times New Roman"/>
                <w:bCs/>
                <w:sz w:val="24"/>
                <w:szCs w:val="24"/>
              </w:rPr>
            </w:pPr>
            <w:r w:rsidRPr="002B2B0A">
              <w:rPr>
                <w:rFonts w:ascii="Times New Roman" w:hAnsi="Times New Roman" w:cs="Times New Roman"/>
                <w:bCs/>
                <w:sz w:val="24"/>
                <w:szCs w:val="24"/>
              </w:rPr>
              <w:t>Развитие мясного скотоводства</w:t>
            </w:r>
            <w:r w:rsidR="002B2B0A">
              <w:rPr>
                <w:rFonts w:ascii="Times New Roman" w:hAnsi="Times New Roman" w:cs="Times New Roman"/>
                <w:bCs/>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153 526,0</w:t>
            </w:r>
          </w:p>
        </w:tc>
        <w:tc>
          <w:tcPr>
            <w:tcW w:w="2235"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16 823,0</w:t>
            </w:r>
          </w:p>
        </w:tc>
        <w:tc>
          <w:tcPr>
            <w:tcW w:w="1547"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24 325,0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70 398,2</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16 823,0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24 325,0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Средства федерального 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83 127,8</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r>
      <w:tr w:rsidR="001C167D" w:rsidRPr="002B2B0A" w:rsidTr="00995252">
        <w:trPr>
          <w:trHeight w:val="591"/>
        </w:trPr>
        <w:tc>
          <w:tcPr>
            <w:tcW w:w="595" w:type="dxa"/>
          </w:tcPr>
          <w:p w:rsidR="001C167D" w:rsidRPr="002B2B0A" w:rsidRDefault="001C167D" w:rsidP="00995252">
            <w:pPr>
              <w:spacing w:after="0" w:line="240" w:lineRule="auto"/>
              <w:jc w:val="both"/>
              <w:rPr>
                <w:rFonts w:ascii="Times New Roman" w:hAnsi="Times New Roman" w:cs="Times New Roman"/>
                <w:bCs/>
                <w:sz w:val="24"/>
                <w:szCs w:val="24"/>
              </w:rPr>
            </w:pPr>
            <w:r w:rsidRPr="002B2B0A">
              <w:rPr>
                <w:rFonts w:ascii="Times New Roman" w:hAnsi="Times New Roman" w:cs="Times New Roman"/>
                <w:bCs/>
                <w:sz w:val="24"/>
                <w:szCs w:val="24"/>
              </w:rPr>
              <w:t>4</w:t>
            </w:r>
          </w:p>
        </w:tc>
        <w:tc>
          <w:tcPr>
            <w:tcW w:w="3508" w:type="dxa"/>
          </w:tcPr>
          <w:p w:rsidR="001C167D" w:rsidRPr="002B2B0A" w:rsidRDefault="001C167D" w:rsidP="00995252">
            <w:pPr>
              <w:spacing w:after="0" w:line="240" w:lineRule="auto"/>
              <w:ind w:left="-57" w:right="-57"/>
              <w:rPr>
                <w:rFonts w:ascii="Times New Roman" w:hAnsi="Times New Roman" w:cs="Times New Roman"/>
                <w:bCs/>
                <w:sz w:val="24"/>
                <w:szCs w:val="24"/>
              </w:rPr>
            </w:pPr>
            <w:r w:rsidRPr="002B2B0A">
              <w:rPr>
                <w:rFonts w:ascii="Times New Roman" w:hAnsi="Times New Roman" w:cs="Times New Roman"/>
                <w:bCs/>
                <w:sz w:val="24"/>
                <w:szCs w:val="24"/>
              </w:rPr>
              <w:t>Поддержка малых форм хозяйствования</w:t>
            </w:r>
            <w:r w:rsidR="002B2B0A">
              <w:rPr>
                <w:rFonts w:ascii="Times New Roman" w:hAnsi="Times New Roman" w:cs="Times New Roman"/>
                <w:bCs/>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226 789,4</w:t>
            </w:r>
          </w:p>
        </w:tc>
        <w:tc>
          <w:tcPr>
            <w:tcW w:w="2235"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47 775,0</w:t>
            </w:r>
          </w:p>
        </w:tc>
        <w:tc>
          <w:tcPr>
            <w:tcW w:w="1547"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50 475,0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56 853,1</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47 775,0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50 475,0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Средства федерального 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169 936,3</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bCs/>
                <w:sz w:val="24"/>
                <w:szCs w:val="24"/>
              </w:rPr>
            </w:pPr>
            <w:r w:rsidRPr="002B2B0A">
              <w:rPr>
                <w:rFonts w:ascii="Times New Roman" w:hAnsi="Times New Roman" w:cs="Times New Roman"/>
                <w:bCs/>
                <w:sz w:val="24"/>
                <w:szCs w:val="24"/>
              </w:rPr>
              <w:t>5</w:t>
            </w:r>
          </w:p>
        </w:tc>
        <w:tc>
          <w:tcPr>
            <w:tcW w:w="3508" w:type="dxa"/>
          </w:tcPr>
          <w:p w:rsidR="001C167D" w:rsidRPr="002B2B0A" w:rsidRDefault="001C167D" w:rsidP="00995252">
            <w:pPr>
              <w:spacing w:after="0" w:line="240" w:lineRule="auto"/>
              <w:ind w:left="-57" w:right="-57"/>
              <w:rPr>
                <w:rFonts w:ascii="Times New Roman" w:hAnsi="Times New Roman" w:cs="Times New Roman"/>
                <w:bCs/>
                <w:sz w:val="24"/>
                <w:szCs w:val="24"/>
              </w:rPr>
            </w:pPr>
            <w:r w:rsidRPr="002B2B0A">
              <w:rPr>
                <w:rFonts w:ascii="Times New Roman" w:hAnsi="Times New Roman" w:cs="Times New Roman"/>
                <w:bCs/>
                <w:sz w:val="24"/>
                <w:szCs w:val="24"/>
              </w:rPr>
              <w:t>Техническая и технологическая модернизация, инновационное развитие</w:t>
            </w:r>
            <w:r w:rsidR="002B2B0A">
              <w:rPr>
                <w:rFonts w:ascii="Times New Roman" w:hAnsi="Times New Roman" w:cs="Times New Roman"/>
                <w:bCs/>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61 547,4</w:t>
            </w:r>
          </w:p>
        </w:tc>
        <w:tc>
          <w:tcPr>
            <w:tcW w:w="2235"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44 688,6</w:t>
            </w:r>
          </w:p>
        </w:tc>
        <w:tc>
          <w:tcPr>
            <w:tcW w:w="1547" w:type="dxa"/>
          </w:tcPr>
          <w:p w:rsidR="001C167D" w:rsidRPr="002B2B0A" w:rsidRDefault="001C167D" w:rsidP="00E719DD">
            <w:pPr>
              <w:spacing w:after="0" w:line="240" w:lineRule="auto"/>
              <w:jc w:val="center"/>
              <w:rPr>
                <w:rFonts w:ascii="Times New Roman" w:hAnsi="Times New Roman" w:cs="Times New Roman"/>
                <w:bCs/>
                <w:sz w:val="24"/>
                <w:szCs w:val="24"/>
                <w:lang w:val="en-US"/>
              </w:rPr>
            </w:pPr>
            <w:r w:rsidRPr="002B2B0A">
              <w:rPr>
                <w:rFonts w:ascii="Times New Roman" w:hAnsi="Times New Roman" w:cs="Times New Roman"/>
                <w:bCs/>
                <w:sz w:val="24"/>
                <w:szCs w:val="24"/>
              </w:rPr>
              <w:t>118 090,</w:t>
            </w:r>
            <w:r w:rsidRPr="002B2B0A">
              <w:rPr>
                <w:rFonts w:ascii="Times New Roman" w:hAnsi="Times New Roman" w:cs="Times New Roman"/>
                <w:bCs/>
                <w:sz w:val="24"/>
                <w:szCs w:val="24"/>
                <w:lang w:val="en-US"/>
              </w:rPr>
              <w:t>4</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61 547,4</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44 688,6</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lang w:val="en-US"/>
              </w:rPr>
            </w:pPr>
            <w:r w:rsidRPr="002B2B0A">
              <w:rPr>
                <w:rFonts w:ascii="Times New Roman" w:hAnsi="Times New Roman" w:cs="Times New Roman"/>
                <w:sz w:val="24"/>
                <w:szCs w:val="24"/>
              </w:rPr>
              <w:t>118 090,</w:t>
            </w:r>
            <w:r w:rsidRPr="002B2B0A">
              <w:rPr>
                <w:rFonts w:ascii="Times New Roman" w:hAnsi="Times New Roman" w:cs="Times New Roman"/>
                <w:sz w:val="24"/>
                <w:szCs w:val="24"/>
                <w:lang w:val="en-US"/>
              </w:rPr>
              <w:t>4</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Средства федерального 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bCs/>
                <w:sz w:val="24"/>
                <w:szCs w:val="24"/>
              </w:rPr>
            </w:pPr>
            <w:r w:rsidRPr="002B2B0A">
              <w:rPr>
                <w:rFonts w:ascii="Times New Roman" w:hAnsi="Times New Roman" w:cs="Times New Roman"/>
                <w:bCs/>
                <w:sz w:val="24"/>
                <w:szCs w:val="24"/>
              </w:rPr>
              <w:t>6</w:t>
            </w:r>
          </w:p>
        </w:tc>
        <w:tc>
          <w:tcPr>
            <w:tcW w:w="3508" w:type="dxa"/>
          </w:tcPr>
          <w:p w:rsidR="001C167D" w:rsidRPr="002B2B0A" w:rsidRDefault="001C167D" w:rsidP="00995252">
            <w:pPr>
              <w:spacing w:after="0" w:line="240" w:lineRule="auto"/>
              <w:ind w:left="-57" w:right="-57"/>
              <w:rPr>
                <w:rFonts w:ascii="Times New Roman" w:hAnsi="Times New Roman" w:cs="Times New Roman"/>
                <w:bCs/>
                <w:sz w:val="24"/>
                <w:szCs w:val="24"/>
              </w:rPr>
            </w:pPr>
            <w:r w:rsidRPr="002B2B0A">
              <w:rPr>
                <w:rFonts w:ascii="Times New Roman" w:hAnsi="Times New Roman" w:cs="Times New Roman"/>
                <w:bCs/>
                <w:sz w:val="24"/>
                <w:szCs w:val="24"/>
              </w:rPr>
              <w:t>Развитие мелиорации земель сельскохозяйственного назначения</w:t>
            </w:r>
            <w:r w:rsidR="002B2B0A">
              <w:rPr>
                <w:rFonts w:ascii="Times New Roman" w:hAnsi="Times New Roman" w:cs="Times New Roman"/>
                <w:bCs/>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7 401,0</w:t>
            </w:r>
          </w:p>
        </w:tc>
        <w:tc>
          <w:tcPr>
            <w:tcW w:w="2235"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3 000,0</w:t>
            </w:r>
          </w:p>
        </w:tc>
        <w:tc>
          <w:tcPr>
            <w:tcW w:w="1547"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3 000,0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3 000,0</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3 000,0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3 000,0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Средства федерального 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4 401,0</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bCs/>
                <w:sz w:val="24"/>
                <w:szCs w:val="24"/>
              </w:rPr>
            </w:pPr>
            <w:r w:rsidRPr="002B2B0A">
              <w:rPr>
                <w:rFonts w:ascii="Times New Roman" w:hAnsi="Times New Roman" w:cs="Times New Roman"/>
                <w:bCs/>
                <w:sz w:val="24"/>
                <w:szCs w:val="24"/>
              </w:rPr>
              <w:t>7</w:t>
            </w:r>
          </w:p>
        </w:tc>
        <w:tc>
          <w:tcPr>
            <w:tcW w:w="3508" w:type="dxa"/>
          </w:tcPr>
          <w:p w:rsidR="001C167D" w:rsidRPr="002B2B0A" w:rsidRDefault="001C167D" w:rsidP="00995252">
            <w:pPr>
              <w:spacing w:after="0" w:line="240" w:lineRule="auto"/>
              <w:ind w:left="-57" w:right="-57"/>
              <w:rPr>
                <w:rFonts w:ascii="Times New Roman" w:hAnsi="Times New Roman" w:cs="Times New Roman"/>
                <w:bCs/>
                <w:sz w:val="24"/>
                <w:szCs w:val="24"/>
              </w:rPr>
            </w:pPr>
            <w:r w:rsidRPr="002B2B0A">
              <w:rPr>
                <w:rFonts w:ascii="Times New Roman" w:hAnsi="Times New Roman" w:cs="Times New Roman"/>
                <w:bCs/>
                <w:sz w:val="24"/>
                <w:szCs w:val="24"/>
              </w:rPr>
              <w:t>Обеспечение реализации государственной программы Забайкальского края "Развитие сельского хозяйства и регулирование рынков сельскохозяйственной продукции, сырья и продовольствия на 2014–2020 годы"</w:t>
            </w:r>
            <w:r w:rsidR="002B2B0A" w:rsidRPr="002B2B0A">
              <w:rPr>
                <w:rFonts w:ascii="Times New Roman" w:hAnsi="Times New Roman" w:cs="Times New Roman"/>
                <w:bCs/>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452 815,8</w:t>
            </w:r>
          </w:p>
        </w:tc>
        <w:tc>
          <w:tcPr>
            <w:tcW w:w="2235"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441 662,2</w:t>
            </w:r>
          </w:p>
        </w:tc>
        <w:tc>
          <w:tcPr>
            <w:tcW w:w="1547"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308 518,0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452 815,8</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441 662,2</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308 518,0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Средства федерального 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bCs/>
                <w:sz w:val="24"/>
                <w:szCs w:val="24"/>
              </w:rPr>
            </w:pPr>
            <w:r w:rsidRPr="002B2B0A">
              <w:rPr>
                <w:rFonts w:ascii="Times New Roman" w:hAnsi="Times New Roman" w:cs="Times New Roman"/>
                <w:bCs/>
                <w:sz w:val="24"/>
                <w:szCs w:val="24"/>
              </w:rPr>
              <w:t>8</w:t>
            </w:r>
          </w:p>
        </w:tc>
        <w:tc>
          <w:tcPr>
            <w:tcW w:w="3508" w:type="dxa"/>
          </w:tcPr>
          <w:p w:rsidR="001C167D" w:rsidRPr="002B2B0A" w:rsidRDefault="001C167D" w:rsidP="00995252">
            <w:pPr>
              <w:pStyle w:val="a4"/>
              <w:autoSpaceDE w:val="0"/>
              <w:autoSpaceDN w:val="0"/>
              <w:adjustRightInd w:val="0"/>
              <w:spacing w:line="240" w:lineRule="auto"/>
              <w:ind w:left="-74" w:right="-2"/>
              <w:rPr>
                <w:rFonts w:ascii="Times New Roman" w:hAnsi="Times New Roman" w:cs="Times New Roman"/>
                <w:bCs/>
                <w:color w:val="000000"/>
                <w:sz w:val="24"/>
                <w:szCs w:val="24"/>
              </w:rPr>
            </w:pPr>
            <w:r w:rsidRPr="002B2B0A">
              <w:rPr>
                <w:rFonts w:ascii="Times New Roman" w:hAnsi="Times New Roman" w:cs="Times New Roman"/>
                <w:bCs/>
                <w:sz w:val="24"/>
                <w:szCs w:val="24"/>
              </w:rPr>
              <w:t>Развитие овощеводства открытого и защищенного грунта и семенного картофелеводства</w:t>
            </w:r>
            <w:r w:rsidR="002B2B0A">
              <w:rPr>
                <w:rFonts w:ascii="Times New Roman" w:hAnsi="Times New Roman" w:cs="Times New Roman"/>
                <w:bCs/>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14 271,9</w:t>
            </w:r>
          </w:p>
        </w:tc>
        <w:tc>
          <w:tcPr>
            <w:tcW w:w="2235"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7 500,0</w:t>
            </w:r>
          </w:p>
        </w:tc>
        <w:tc>
          <w:tcPr>
            <w:tcW w:w="1547"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366,3</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14 271,9</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7 500,0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80,0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 xml:space="preserve">Средства федерального </w:t>
            </w:r>
            <w:r w:rsidRPr="002B2B0A">
              <w:rPr>
                <w:rFonts w:ascii="Times New Roman" w:hAnsi="Times New Roman" w:cs="Times New Roman"/>
                <w:sz w:val="24"/>
                <w:szCs w:val="24"/>
              </w:rPr>
              <w:lastRenderedPageBreak/>
              <w:t>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lastRenderedPageBreak/>
              <w:t>0</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286,3</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bCs/>
                <w:sz w:val="24"/>
                <w:szCs w:val="24"/>
              </w:rPr>
            </w:pPr>
            <w:r w:rsidRPr="002B2B0A">
              <w:rPr>
                <w:rFonts w:ascii="Times New Roman" w:hAnsi="Times New Roman" w:cs="Times New Roman"/>
                <w:bCs/>
                <w:sz w:val="24"/>
                <w:szCs w:val="24"/>
              </w:rPr>
              <w:lastRenderedPageBreak/>
              <w:t>9</w:t>
            </w:r>
          </w:p>
        </w:tc>
        <w:tc>
          <w:tcPr>
            <w:tcW w:w="3508" w:type="dxa"/>
          </w:tcPr>
          <w:p w:rsidR="001C167D" w:rsidRPr="002B2B0A" w:rsidRDefault="001C167D" w:rsidP="00995252">
            <w:pPr>
              <w:pStyle w:val="a4"/>
              <w:autoSpaceDE w:val="0"/>
              <w:autoSpaceDN w:val="0"/>
              <w:adjustRightInd w:val="0"/>
              <w:spacing w:line="240" w:lineRule="auto"/>
              <w:ind w:left="-74" w:right="-2"/>
              <w:rPr>
                <w:rFonts w:ascii="Times New Roman" w:hAnsi="Times New Roman" w:cs="Times New Roman"/>
                <w:bCs/>
                <w:color w:val="000000"/>
                <w:sz w:val="24"/>
                <w:szCs w:val="24"/>
              </w:rPr>
            </w:pPr>
            <w:r w:rsidRPr="002B2B0A">
              <w:rPr>
                <w:rFonts w:ascii="Times New Roman" w:hAnsi="Times New Roman" w:cs="Times New Roman"/>
                <w:bCs/>
                <w:color w:val="000000"/>
                <w:sz w:val="24"/>
                <w:szCs w:val="24"/>
              </w:rPr>
              <w:t>Р</w:t>
            </w:r>
            <w:r w:rsidR="002B2B0A">
              <w:rPr>
                <w:rFonts w:ascii="Times New Roman" w:hAnsi="Times New Roman" w:cs="Times New Roman"/>
                <w:bCs/>
                <w:color w:val="000000"/>
                <w:sz w:val="24"/>
                <w:szCs w:val="24"/>
              </w:rPr>
              <w:t>азвитие молочного скотоводства</w:t>
            </w:r>
            <w:r w:rsidR="002B2B0A">
              <w:rPr>
                <w:rFonts w:ascii="Times New Roman" w:hAnsi="Times New Roman" w:cs="Times New Roman"/>
                <w:bCs/>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28 229,3</w:t>
            </w:r>
          </w:p>
        </w:tc>
        <w:tc>
          <w:tcPr>
            <w:tcW w:w="2235"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32 200,0</w:t>
            </w:r>
          </w:p>
        </w:tc>
        <w:tc>
          <w:tcPr>
            <w:tcW w:w="1547"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16 623,3</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25 030,0</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32 200,0</w:t>
            </w:r>
          </w:p>
          <w:p w:rsidR="001C167D" w:rsidRPr="002B2B0A" w:rsidRDefault="001C167D" w:rsidP="00E719DD">
            <w:pPr>
              <w:spacing w:after="0" w:line="240" w:lineRule="auto"/>
              <w:jc w:val="center"/>
              <w:rPr>
                <w:rFonts w:ascii="Times New Roman" w:hAnsi="Times New Roman" w:cs="Times New Roman"/>
                <w:sz w:val="24"/>
                <w:szCs w:val="24"/>
              </w:rPr>
            </w:pP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2 000,0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Средства федерального 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3 199,3</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14 623,3</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bCs/>
                <w:sz w:val="24"/>
                <w:szCs w:val="24"/>
              </w:rPr>
            </w:pPr>
            <w:r w:rsidRPr="002B2B0A">
              <w:rPr>
                <w:rFonts w:ascii="Times New Roman" w:hAnsi="Times New Roman" w:cs="Times New Roman"/>
                <w:bCs/>
                <w:sz w:val="24"/>
                <w:szCs w:val="24"/>
              </w:rPr>
              <w:t>10</w:t>
            </w:r>
          </w:p>
        </w:tc>
        <w:tc>
          <w:tcPr>
            <w:tcW w:w="3508" w:type="dxa"/>
          </w:tcPr>
          <w:p w:rsidR="001C167D" w:rsidRPr="002B2B0A" w:rsidRDefault="001C167D" w:rsidP="00995252">
            <w:pPr>
              <w:pStyle w:val="a4"/>
              <w:autoSpaceDE w:val="0"/>
              <w:autoSpaceDN w:val="0"/>
              <w:adjustRightInd w:val="0"/>
              <w:spacing w:line="240" w:lineRule="auto"/>
              <w:ind w:left="-74" w:right="-2"/>
              <w:rPr>
                <w:rFonts w:ascii="Times New Roman" w:hAnsi="Times New Roman" w:cs="Times New Roman"/>
                <w:bCs/>
                <w:color w:val="000000"/>
                <w:sz w:val="24"/>
                <w:szCs w:val="24"/>
              </w:rPr>
            </w:pPr>
            <w:r w:rsidRPr="002B2B0A">
              <w:rPr>
                <w:rFonts w:ascii="Times New Roman" w:hAnsi="Times New Roman" w:cs="Times New Roman"/>
                <w:bCs/>
                <w:color w:val="000000"/>
                <w:sz w:val="24"/>
                <w:szCs w:val="24"/>
              </w:rPr>
              <w:t>Поддержка племенного дела, селекции и семеноводства</w:t>
            </w:r>
            <w:r w:rsidR="002B2B0A">
              <w:rPr>
                <w:rFonts w:ascii="Times New Roman" w:hAnsi="Times New Roman" w:cs="Times New Roman"/>
                <w:bCs/>
                <w:sz w:val="24"/>
                <w:szCs w:val="24"/>
              </w:rPr>
              <w:t>, в том числе:</w:t>
            </w:r>
          </w:p>
        </w:tc>
        <w:tc>
          <w:tcPr>
            <w:tcW w:w="1686"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127 701,2</w:t>
            </w:r>
          </w:p>
        </w:tc>
        <w:tc>
          <w:tcPr>
            <w:tcW w:w="2235"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49 000,0</w:t>
            </w:r>
          </w:p>
        </w:tc>
        <w:tc>
          <w:tcPr>
            <w:tcW w:w="1547" w:type="dxa"/>
          </w:tcPr>
          <w:p w:rsidR="001C167D" w:rsidRPr="002B2B0A" w:rsidRDefault="001C167D" w:rsidP="00E719DD">
            <w:pPr>
              <w:spacing w:after="0" w:line="240" w:lineRule="auto"/>
              <w:jc w:val="center"/>
              <w:rPr>
                <w:rFonts w:ascii="Times New Roman" w:hAnsi="Times New Roman" w:cs="Times New Roman"/>
                <w:bCs/>
                <w:sz w:val="24"/>
                <w:szCs w:val="24"/>
              </w:rPr>
            </w:pPr>
            <w:r w:rsidRPr="002B2B0A">
              <w:rPr>
                <w:rFonts w:ascii="Times New Roman" w:hAnsi="Times New Roman" w:cs="Times New Roman"/>
                <w:bCs/>
                <w:sz w:val="24"/>
                <w:szCs w:val="24"/>
              </w:rPr>
              <w:t>72 053,6</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left="-57" w:right="-57"/>
              <w:rPr>
                <w:rFonts w:ascii="Times New Roman" w:hAnsi="Times New Roman" w:cs="Times New Roman"/>
                <w:sz w:val="24"/>
                <w:szCs w:val="24"/>
              </w:rPr>
            </w:pPr>
            <w:r w:rsidRPr="002B2B0A">
              <w:rPr>
                <w:rFonts w:ascii="Times New Roman" w:hAnsi="Times New Roman" w:cs="Times New Roman"/>
                <w:sz w:val="24"/>
                <w:szCs w:val="24"/>
              </w:rPr>
              <w:t>Средства бюджета края</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53 820,0</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49 000,0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17 970,0</w:t>
            </w:r>
          </w:p>
        </w:tc>
      </w:tr>
      <w:tr w:rsidR="001C167D" w:rsidRPr="002B2B0A" w:rsidTr="00995252">
        <w:tc>
          <w:tcPr>
            <w:tcW w:w="595" w:type="dxa"/>
          </w:tcPr>
          <w:p w:rsidR="001C167D" w:rsidRPr="002B2B0A" w:rsidRDefault="001C167D" w:rsidP="00995252">
            <w:pPr>
              <w:spacing w:after="0" w:line="240" w:lineRule="auto"/>
              <w:jc w:val="both"/>
              <w:rPr>
                <w:rFonts w:ascii="Times New Roman" w:hAnsi="Times New Roman" w:cs="Times New Roman"/>
                <w:sz w:val="24"/>
                <w:szCs w:val="24"/>
              </w:rPr>
            </w:pPr>
          </w:p>
        </w:tc>
        <w:tc>
          <w:tcPr>
            <w:tcW w:w="3508" w:type="dxa"/>
          </w:tcPr>
          <w:p w:rsidR="001C167D" w:rsidRPr="002B2B0A" w:rsidRDefault="001C167D" w:rsidP="00995252">
            <w:pPr>
              <w:spacing w:after="0" w:line="240" w:lineRule="auto"/>
              <w:ind w:right="-57"/>
              <w:rPr>
                <w:rFonts w:ascii="Times New Roman" w:hAnsi="Times New Roman" w:cs="Times New Roman"/>
                <w:sz w:val="24"/>
                <w:szCs w:val="24"/>
              </w:rPr>
            </w:pPr>
            <w:r w:rsidRPr="002B2B0A">
              <w:rPr>
                <w:rFonts w:ascii="Times New Roman" w:hAnsi="Times New Roman" w:cs="Times New Roman"/>
                <w:sz w:val="24"/>
                <w:szCs w:val="24"/>
              </w:rPr>
              <w:t>Средства федерального бюджета</w:t>
            </w:r>
          </w:p>
        </w:tc>
        <w:tc>
          <w:tcPr>
            <w:tcW w:w="1686"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73 881,2</w:t>
            </w:r>
          </w:p>
        </w:tc>
        <w:tc>
          <w:tcPr>
            <w:tcW w:w="2235"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0</w:t>
            </w:r>
          </w:p>
        </w:tc>
        <w:tc>
          <w:tcPr>
            <w:tcW w:w="1547" w:type="dxa"/>
          </w:tcPr>
          <w:p w:rsidR="001C167D" w:rsidRPr="002B2B0A" w:rsidRDefault="001C167D" w:rsidP="00E719DD">
            <w:pPr>
              <w:spacing w:after="0" w:line="240" w:lineRule="auto"/>
              <w:jc w:val="center"/>
              <w:rPr>
                <w:rFonts w:ascii="Times New Roman" w:hAnsi="Times New Roman" w:cs="Times New Roman"/>
                <w:sz w:val="24"/>
                <w:szCs w:val="24"/>
              </w:rPr>
            </w:pPr>
            <w:r w:rsidRPr="002B2B0A">
              <w:rPr>
                <w:rFonts w:ascii="Times New Roman" w:hAnsi="Times New Roman" w:cs="Times New Roman"/>
                <w:sz w:val="24"/>
                <w:szCs w:val="24"/>
              </w:rPr>
              <w:t>54 083,6</w:t>
            </w:r>
          </w:p>
        </w:tc>
      </w:tr>
    </w:tbl>
    <w:p w:rsidR="003A6974" w:rsidRPr="003A6974" w:rsidRDefault="003A6974" w:rsidP="003A6974">
      <w:pPr>
        <w:spacing w:before="120"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В составе расходов подпрограммы </w:t>
      </w:r>
      <w:r w:rsidRPr="003A6974">
        <w:rPr>
          <w:rFonts w:ascii="Times New Roman" w:hAnsi="Times New Roman" w:cs="Times New Roman"/>
          <w:bCs/>
          <w:sz w:val="28"/>
          <w:szCs w:val="28"/>
        </w:rPr>
        <w:t>"</w:t>
      </w:r>
      <w:r w:rsidRPr="003A6974">
        <w:rPr>
          <w:rFonts w:ascii="Times New Roman" w:hAnsi="Times New Roman" w:cs="Times New Roman"/>
          <w:sz w:val="28"/>
          <w:szCs w:val="28"/>
        </w:rPr>
        <w:t>Развитие подотрасли растениеводства, переработки и реализации продукции растениеводства</w:t>
      </w:r>
      <w:r w:rsidRPr="003A6974">
        <w:rPr>
          <w:rFonts w:ascii="Times New Roman" w:hAnsi="Times New Roman" w:cs="Times New Roman"/>
          <w:bCs/>
          <w:sz w:val="28"/>
          <w:szCs w:val="28"/>
        </w:rPr>
        <w:t>"</w:t>
      </w:r>
      <w:r w:rsidRPr="003A6974">
        <w:rPr>
          <w:rFonts w:ascii="Times New Roman" w:hAnsi="Times New Roman" w:cs="Times New Roman"/>
          <w:sz w:val="28"/>
          <w:szCs w:val="28"/>
        </w:rPr>
        <w:t xml:space="preserve"> предусмотрены средства  в сумме 122 306,8 тыс. рублей, в том числе за счет средств федерального бюджета – 114 106,8 тыс. рублей, за счет средств бюджета края - 8 200,0 тыс. рублей, из них: </w:t>
      </w:r>
    </w:p>
    <w:p w:rsidR="003A6974" w:rsidRPr="003A6974" w:rsidRDefault="003A6974" w:rsidP="003A6974">
      <w:pPr>
        <w:spacing w:after="0" w:line="240" w:lineRule="auto"/>
        <w:ind w:firstLine="567"/>
        <w:jc w:val="both"/>
        <w:rPr>
          <w:rFonts w:ascii="Times New Roman" w:hAnsi="Times New Roman" w:cs="Times New Roman"/>
          <w:sz w:val="28"/>
          <w:szCs w:val="28"/>
        </w:rPr>
      </w:pPr>
      <w:r w:rsidRPr="003A6974">
        <w:rPr>
          <w:rFonts w:ascii="Times New Roman" w:hAnsi="Times New Roman" w:cs="Times New Roman"/>
          <w:sz w:val="28"/>
          <w:szCs w:val="28"/>
        </w:rPr>
        <w:t>производство продукции растениеводства на низкопродуктивной пашне – 78 454,8 тыс. рублей, в том числе за счет федерального бюджета – 74 454,8 тыс. рублей, за счет  бюджета края - 4 000,0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 xml:space="preserve">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 </w:t>
      </w:r>
      <w:r w:rsidRPr="003A6974">
        <w:rPr>
          <w:rFonts w:ascii="Times New Roman" w:hAnsi="Times New Roman" w:cs="Times New Roman"/>
          <w:sz w:val="28"/>
          <w:szCs w:val="28"/>
        </w:rPr>
        <w:t>за счет бюджета края</w:t>
      </w:r>
      <w:r w:rsidRPr="003A6974">
        <w:rPr>
          <w:rFonts w:ascii="Times New Roman" w:hAnsi="Times New Roman" w:cs="Times New Roman"/>
          <w:color w:val="000000"/>
          <w:sz w:val="28"/>
          <w:szCs w:val="28"/>
        </w:rPr>
        <w:t xml:space="preserve"> –        1 300,0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 xml:space="preserve">управление рисками в подотраслях растениеводства – 9 833,2 тыс. рублей, </w:t>
      </w:r>
      <w:r w:rsidRPr="003A6974">
        <w:rPr>
          <w:rFonts w:ascii="Times New Roman" w:hAnsi="Times New Roman" w:cs="Times New Roman"/>
          <w:sz w:val="28"/>
          <w:szCs w:val="28"/>
        </w:rPr>
        <w:t xml:space="preserve">в том числе за счет федерального бюджета – 9 333,2 тыс. рублей, за счет  бюджета края - </w:t>
      </w:r>
      <w:r w:rsidRPr="003A6974">
        <w:rPr>
          <w:rFonts w:ascii="Times New Roman" w:hAnsi="Times New Roman" w:cs="Times New Roman"/>
          <w:color w:val="000000"/>
          <w:sz w:val="28"/>
          <w:szCs w:val="28"/>
        </w:rPr>
        <w:t>500,0 тыс. рублей;</w:t>
      </w:r>
    </w:p>
    <w:p w:rsidR="003A6974" w:rsidRPr="003A6974" w:rsidRDefault="003A6974" w:rsidP="003A6974">
      <w:pPr>
        <w:spacing w:after="0" w:line="240" w:lineRule="auto"/>
        <w:ind w:firstLine="567"/>
        <w:jc w:val="both"/>
        <w:rPr>
          <w:rFonts w:ascii="Times New Roman" w:hAnsi="Times New Roman" w:cs="Times New Roman"/>
          <w:sz w:val="28"/>
          <w:szCs w:val="28"/>
        </w:rPr>
      </w:pPr>
      <w:r w:rsidRPr="003A6974">
        <w:rPr>
          <w:rFonts w:ascii="Times New Roman" w:hAnsi="Times New Roman" w:cs="Times New Roman"/>
          <w:color w:val="000000"/>
          <w:sz w:val="28"/>
          <w:szCs w:val="28"/>
        </w:rPr>
        <w:t xml:space="preserve">оказание несвязанной поддержки сельскохозяйственным товаропроизводителям в области растениеводства – 32 718,8 тыс. рублей, </w:t>
      </w:r>
      <w:r w:rsidRPr="003A6974">
        <w:rPr>
          <w:rFonts w:ascii="Times New Roman" w:hAnsi="Times New Roman" w:cs="Times New Roman"/>
          <w:sz w:val="28"/>
          <w:szCs w:val="28"/>
        </w:rPr>
        <w:t xml:space="preserve">в том числе за счет федерального бюджета – 30 318,8 тыс. рублей, за счет  бюджета края </w:t>
      </w:r>
      <w:r w:rsidRPr="003A6974">
        <w:rPr>
          <w:rFonts w:ascii="Times New Roman" w:hAnsi="Times New Roman" w:cs="Times New Roman"/>
          <w:color w:val="000000"/>
          <w:sz w:val="28"/>
          <w:szCs w:val="28"/>
        </w:rPr>
        <w:t>2 400,0 тыс. рублей.</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Реализация мероприятий подпрограммы будет осуществляться путем предоставления субсидий сельскохозяйственным товаропроизводителям по данным направлениям.</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Более чем в 23 раза уменьшена государственная поддержка на оказание несвязанной поддержки в области растениеводства – основной поддержки, оказываемой сельскохозяйственным товаропроизводителям в период проведения весенне-полевых работ, уменьшено в 2 раза оказание поддержки на производство продукции растениеводства на низкопродуктивной пашне. </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В 2016 году предусмотрена государственная поддержка в размере 16,1% от бюджетных ассигнований 2015 года. В результате уменьшения бюджетных ассигнований прогнозируется невыполнение целевых показателей, предусмотренных в государственной программе.</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lastRenderedPageBreak/>
        <w:t xml:space="preserve">В составе расходов подпрограммы </w:t>
      </w:r>
      <w:r w:rsidRPr="003A6974">
        <w:rPr>
          <w:rFonts w:ascii="Times New Roman" w:hAnsi="Times New Roman" w:cs="Times New Roman"/>
          <w:bCs/>
          <w:sz w:val="28"/>
          <w:szCs w:val="28"/>
        </w:rPr>
        <w:t>"</w:t>
      </w:r>
      <w:r w:rsidRPr="003A6974">
        <w:rPr>
          <w:rFonts w:ascii="Times New Roman" w:hAnsi="Times New Roman" w:cs="Times New Roman"/>
          <w:sz w:val="28"/>
          <w:szCs w:val="28"/>
        </w:rPr>
        <w:t>Развитие подотрасли животноводства, переработки и реализации продукции животноводства</w:t>
      </w:r>
      <w:r w:rsidRPr="003A6974">
        <w:rPr>
          <w:rFonts w:ascii="Times New Roman" w:hAnsi="Times New Roman" w:cs="Times New Roman"/>
          <w:bCs/>
          <w:sz w:val="28"/>
          <w:szCs w:val="28"/>
        </w:rPr>
        <w:t>"</w:t>
      </w:r>
      <w:r w:rsidRPr="003A6974">
        <w:rPr>
          <w:rFonts w:ascii="Times New Roman" w:hAnsi="Times New Roman" w:cs="Times New Roman"/>
          <w:sz w:val="28"/>
          <w:szCs w:val="28"/>
        </w:rPr>
        <w:t xml:space="preserve"> предусмотрены средства в сумме 52 728,0 тыс. рублей, в том числе за счет федерального бюджета – 37 633,0 тыс. рублей, за счет средств бюджета края - 15 095 тыс. рублей, из них:</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 xml:space="preserve">развитие овцеводства и козоводства – 18 794,5 тыс. рублей, </w:t>
      </w:r>
      <w:r w:rsidRPr="003A6974">
        <w:rPr>
          <w:rFonts w:ascii="Times New Roman" w:hAnsi="Times New Roman" w:cs="Times New Roman"/>
          <w:sz w:val="28"/>
          <w:szCs w:val="28"/>
        </w:rPr>
        <w:t>в том числе за счет федерального бюджета – 17 844,5 тыс. рублей, за счет бюджета края – 950,0 тыс. рублей</w:t>
      </w:r>
      <w:r w:rsidRPr="003A6974">
        <w:rPr>
          <w:rFonts w:ascii="Times New Roman" w:hAnsi="Times New Roman" w:cs="Times New Roman"/>
          <w:color w:val="000000"/>
          <w:sz w:val="28"/>
          <w:szCs w:val="28"/>
        </w:rPr>
        <w:t>;</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p>
    <w:p w:rsidR="003A6974" w:rsidRPr="003A6974" w:rsidRDefault="003A6974" w:rsidP="003A6974">
      <w:pPr>
        <w:spacing w:after="0" w:line="240" w:lineRule="auto"/>
        <w:ind w:firstLine="540"/>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 xml:space="preserve">развитие северного оленеводства и табунного коневодства – 12 772,4 тыс. рублей, </w:t>
      </w:r>
      <w:r w:rsidRPr="003A6974">
        <w:rPr>
          <w:rFonts w:ascii="Times New Roman" w:hAnsi="Times New Roman" w:cs="Times New Roman"/>
          <w:sz w:val="28"/>
          <w:szCs w:val="28"/>
        </w:rPr>
        <w:t>в том числе за счет федерального бюджета – 12 122,4 тыс. рублей, за счет бюджета края</w:t>
      </w:r>
      <w:r w:rsidRPr="003A6974">
        <w:rPr>
          <w:rFonts w:ascii="Times New Roman" w:hAnsi="Times New Roman" w:cs="Times New Roman"/>
          <w:color w:val="000000"/>
          <w:sz w:val="28"/>
          <w:szCs w:val="28"/>
        </w:rPr>
        <w:t xml:space="preserve"> - 650,0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 xml:space="preserve">управление рисками в подотраслях животноводства – 5 089,9 </w:t>
      </w:r>
      <w:r w:rsidR="001B5910" w:rsidRPr="003A6974">
        <w:rPr>
          <w:rFonts w:ascii="Times New Roman" w:hAnsi="Times New Roman" w:cs="Times New Roman"/>
          <w:sz w:val="28"/>
          <w:szCs w:val="28"/>
          <w:highlight w:val="yellow"/>
        </w:rPr>
        <w:br/>
      </w:r>
      <w:r w:rsidRPr="003A6974">
        <w:rPr>
          <w:rFonts w:ascii="Times New Roman" w:hAnsi="Times New Roman" w:cs="Times New Roman"/>
          <w:color w:val="000000"/>
          <w:sz w:val="28"/>
          <w:szCs w:val="28"/>
        </w:rPr>
        <w:t xml:space="preserve">тыс. рублей, </w:t>
      </w:r>
      <w:r w:rsidRPr="003A6974">
        <w:rPr>
          <w:rFonts w:ascii="Times New Roman" w:hAnsi="Times New Roman" w:cs="Times New Roman"/>
          <w:sz w:val="28"/>
          <w:szCs w:val="28"/>
        </w:rPr>
        <w:t>в том числе за счет федерального бюджета – 4 829,9 тыс. рублей, за счет бюджета края - 260,0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 xml:space="preserve">государственная поддержка кредитования подотрасли животноводства, переработки ее продукции, развитие инфраструктуры и логистического обеспечения рынков продукции животноводства </w:t>
      </w:r>
      <w:r w:rsidRPr="003A6974">
        <w:rPr>
          <w:rFonts w:ascii="Times New Roman" w:hAnsi="Times New Roman" w:cs="Times New Roman"/>
          <w:sz w:val="28"/>
          <w:szCs w:val="28"/>
        </w:rPr>
        <w:t>за счет бюджета края</w:t>
      </w:r>
      <w:r w:rsidRPr="003A6974">
        <w:rPr>
          <w:rFonts w:ascii="Times New Roman" w:hAnsi="Times New Roman" w:cs="Times New Roman"/>
          <w:color w:val="000000"/>
          <w:sz w:val="28"/>
          <w:szCs w:val="28"/>
        </w:rPr>
        <w:t xml:space="preserve"> –         7 000,0  тыс. рублей;</w:t>
      </w:r>
    </w:p>
    <w:p w:rsidR="003A6974" w:rsidRPr="003A6974" w:rsidRDefault="003A6974" w:rsidP="003A6974">
      <w:pPr>
        <w:spacing w:after="0" w:line="240" w:lineRule="auto"/>
        <w:ind w:firstLine="567"/>
        <w:jc w:val="both"/>
        <w:rPr>
          <w:rFonts w:ascii="Times New Roman" w:hAnsi="Times New Roman" w:cs="Times New Roman"/>
          <w:sz w:val="28"/>
          <w:szCs w:val="28"/>
        </w:rPr>
      </w:pPr>
      <w:r w:rsidRPr="003A6974">
        <w:rPr>
          <w:rFonts w:ascii="Times New Roman" w:hAnsi="Times New Roman" w:cs="Times New Roman"/>
          <w:color w:val="000000"/>
          <w:sz w:val="28"/>
          <w:szCs w:val="28"/>
        </w:rPr>
        <w:t xml:space="preserve">развитие производства тонкорунной и полутонкорунной шерсти – </w:t>
      </w:r>
      <w:r w:rsidR="001B5910">
        <w:rPr>
          <w:rFonts w:ascii="Times New Roman" w:hAnsi="Times New Roman" w:cs="Times New Roman"/>
          <w:color w:val="000000"/>
          <w:sz w:val="28"/>
          <w:szCs w:val="28"/>
        </w:rPr>
        <w:t xml:space="preserve">3 076,2 тыс. рублей, в том числе за счет федерального бюджета 2 836,2 </w:t>
      </w:r>
      <w:r w:rsidR="001B5910" w:rsidRPr="003A6974">
        <w:rPr>
          <w:rFonts w:ascii="Times New Roman" w:hAnsi="Times New Roman" w:cs="Times New Roman"/>
          <w:sz w:val="28"/>
          <w:szCs w:val="28"/>
          <w:highlight w:val="yellow"/>
        </w:rPr>
        <w:br/>
      </w:r>
      <w:r w:rsidR="001B5910">
        <w:rPr>
          <w:rFonts w:ascii="Times New Roman" w:hAnsi="Times New Roman" w:cs="Times New Roman"/>
          <w:color w:val="000000"/>
          <w:sz w:val="28"/>
          <w:szCs w:val="28"/>
        </w:rPr>
        <w:t xml:space="preserve">тыс. рублей, за счет бюджета края </w:t>
      </w:r>
      <w:r w:rsidRPr="003A6974">
        <w:rPr>
          <w:rFonts w:ascii="Times New Roman" w:hAnsi="Times New Roman" w:cs="Times New Roman"/>
          <w:color w:val="000000"/>
          <w:sz w:val="28"/>
          <w:szCs w:val="28"/>
        </w:rPr>
        <w:t>240,0 тыс. рублей;</w:t>
      </w:r>
    </w:p>
    <w:p w:rsidR="003A6974" w:rsidRPr="003A6974" w:rsidRDefault="003A6974" w:rsidP="003A6974">
      <w:pPr>
        <w:spacing w:after="0" w:line="240" w:lineRule="auto"/>
        <w:ind w:firstLine="426"/>
        <w:jc w:val="both"/>
        <w:rPr>
          <w:rFonts w:ascii="Times New Roman" w:hAnsi="Times New Roman" w:cs="Times New Roman"/>
          <w:sz w:val="28"/>
          <w:szCs w:val="28"/>
        </w:rPr>
      </w:pPr>
      <w:r w:rsidRPr="003A6974">
        <w:rPr>
          <w:rFonts w:ascii="Times New Roman" w:hAnsi="Times New Roman" w:cs="Times New Roman"/>
          <w:color w:val="000000"/>
          <w:sz w:val="28"/>
          <w:szCs w:val="28"/>
        </w:rPr>
        <w:t xml:space="preserve">оказание несвязанной поддержки в области животноводства </w:t>
      </w:r>
      <w:r w:rsidRPr="003A6974">
        <w:rPr>
          <w:rFonts w:ascii="Times New Roman" w:hAnsi="Times New Roman" w:cs="Times New Roman"/>
          <w:sz w:val="28"/>
          <w:szCs w:val="28"/>
        </w:rPr>
        <w:t>за счет бюджета края – 535,2</w:t>
      </w:r>
      <w:r w:rsidRPr="003A6974">
        <w:rPr>
          <w:rFonts w:ascii="Times New Roman" w:hAnsi="Times New Roman" w:cs="Times New Roman"/>
          <w:color w:val="000000"/>
          <w:sz w:val="28"/>
          <w:szCs w:val="28"/>
        </w:rPr>
        <w:t> тыс. рублей;</w:t>
      </w:r>
    </w:p>
    <w:p w:rsidR="003A6974" w:rsidRPr="003A6974" w:rsidRDefault="003A6974" w:rsidP="003A6974">
      <w:pPr>
        <w:spacing w:after="0" w:line="240" w:lineRule="auto"/>
        <w:ind w:firstLine="567"/>
        <w:jc w:val="both"/>
        <w:rPr>
          <w:rFonts w:ascii="Times New Roman" w:hAnsi="Times New Roman" w:cs="Times New Roman"/>
          <w:sz w:val="28"/>
          <w:szCs w:val="28"/>
        </w:rPr>
      </w:pPr>
      <w:r w:rsidRPr="003A6974">
        <w:rPr>
          <w:rFonts w:ascii="Times New Roman" w:hAnsi="Times New Roman" w:cs="Times New Roman"/>
          <w:color w:val="000000"/>
          <w:sz w:val="28"/>
          <w:szCs w:val="28"/>
        </w:rPr>
        <w:t xml:space="preserve">обеспечение проведения противоэпизоотических мероприятий за счет бюджета края </w:t>
      </w:r>
      <w:r w:rsidR="001B5910" w:rsidRPr="003A6974">
        <w:rPr>
          <w:rFonts w:ascii="Times New Roman" w:hAnsi="Times New Roman" w:cs="Times New Roman"/>
          <w:sz w:val="28"/>
          <w:szCs w:val="28"/>
        </w:rPr>
        <w:t>–</w:t>
      </w:r>
      <w:r w:rsidRPr="003A6974">
        <w:rPr>
          <w:rFonts w:ascii="Times New Roman" w:hAnsi="Times New Roman" w:cs="Times New Roman"/>
          <w:color w:val="000000"/>
          <w:sz w:val="28"/>
          <w:szCs w:val="28"/>
        </w:rPr>
        <w:t xml:space="preserve"> 5 459,8 тыс. рублей.</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Реализация мероприятий подпрограммы будет осуществляться путем предоставления субсидий сельскохозяйственным товаропроизводителям по данным направлениям. Государственная поддержка на оказание несвязанной поддержки в области животноводства – основная поддержка в животноводстве, оказываемая сельскохозяйственным товаропроизводителям на подготовку и проведение сезонных кампаний в отрасли животноводства, таких как подготовка и проведение окотной кампании, заготовка, приобретение и транспортировка кормов уменьшена в 8 раз. В более чем в 34 раза уменьшена государственная поддержка на производство тонкорунной и полутонкорунной шерсти. В 2016 году предусмотрена государственная поддержка в размере 34,8% от бюджетных ассигнований 2015 года. В результате уменьшения бюджетных ассигнований прогнозируется невыполнение целевых показателей, предусмотренных в государственной программе.</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В составе расходов подпрограммы </w:t>
      </w:r>
      <w:r w:rsidRPr="003A6974">
        <w:rPr>
          <w:rFonts w:ascii="Times New Roman" w:hAnsi="Times New Roman" w:cs="Times New Roman"/>
          <w:bCs/>
          <w:sz w:val="28"/>
          <w:szCs w:val="28"/>
        </w:rPr>
        <w:t>"</w:t>
      </w:r>
      <w:r w:rsidRPr="003A6974">
        <w:rPr>
          <w:rFonts w:ascii="Times New Roman" w:hAnsi="Times New Roman" w:cs="Times New Roman"/>
          <w:sz w:val="28"/>
          <w:szCs w:val="28"/>
        </w:rPr>
        <w:t>Развитие мясного скотоводства</w:t>
      </w:r>
      <w:r w:rsidRPr="003A6974">
        <w:rPr>
          <w:rFonts w:ascii="Times New Roman" w:hAnsi="Times New Roman" w:cs="Times New Roman"/>
          <w:bCs/>
          <w:sz w:val="28"/>
          <w:szCs w:val="28"/>
        </w:rPr>
        <w:t>"</w:t>
      </w:r>
      <w:r w:rsidRPr="003A6974">
        <w:rPr>
          <w:rFonts w:ascii="Times New Roman" w:hAnsi="Times New Roman" w:cs="Times New Roman"/>
          <w:b/>
          <w:bCs/>
          <w:sz w:val="28"/>
          <w:szCs w:val="28"/>
        </w:rPr>
        <w:t xml:space="preserve"> </w:t>
      </w:r>
      <w:r w:rsidRPr="003A6974">
        <w:rPr>
          <w:rFonts w:ascii="Times New Roman" w:hAnsi="Times New Roman" w:cs="Times New Roman"/>
          <w:sz w:val="28"/>
          <w:szCs w:val="28"/>
        </w:rPr>
        <w:t>предусмотрены средства за счет бюджета края в сумме 24 325,0 тыс. рублей, из них:</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lastRenderedPageBreak/>
        <w:t xml:space="preserve">реализация экономически значимых ведомственных целевых программ </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Развитие мясного скотоводства в Забайкальском крае (2014–2017 годы)</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 xml:space="preserve"> </w:t>
      </w:r>
      <w:r w:rsidRPr="003A6974">
        <w:rPr>
          <w:rFonts w:ascii="Times New Roman" w:hAnsi="Times New Roman" w:cs="Times New Roman"/>
          <w:sz w:val="28"/>
          <w:szCs w:val="28"/>
        </w:rPr>
        <w:t>–</w:t>
      </w:r>
      <w:r w:rsidRPr="003A6974">
        <w:rPr>
          <w:rFonts w:ascii="Times New Roman" w:hAnsi="Times New Roman" w:cs="Times New Roman"/>
          <w:color w:val="000000"/>
          <w:sz w:val="28"/>
          <w:szCs w:val="28"/>
        </w:rPr>
        <w:t xml:space="preserve"> 22 825,0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предоставление субсидий на содержание товарного маточного поголовья крупного рогатого скота мясных пород и их помесей – 1 000,0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предоставление субсидий на компенсацию части процентной ставки по инвестиционным кредитам (займам) на строительство объектов для мясного скотоводства – 500,0 тыс. рублей.</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Реализация мероприятий подпрограммы будет осуществляться путем предоставления субсидий сельскохозяйственным товаропроизводителям по данным направлениям. Сокращены расходы на поддержку мясного скотоводства на 33,0%. В 2016 году предусмотрена государственная поддержка в размере 34,5% от бюджетных ассигнований 2015 года. В результате уменьшения бюджетных ассигнований практически в 3 раза также прогнозируется невыполнение целевых показателей, предусмотренных в государственной программе.</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В составе расходов подпрограммы </w:t>
      </w:r>
      <w:r w:rsidRPr="003A6974">
        <w:rPr>
          <w:rFonts w:ascii="Times New Roman" w:hAnsi="Times New Roman" w:cs="Times New Roman"/>
          <w:bCs/>
          <w:sz w:val="28"/>
          <w:szCs w:val="28"/>
        </w:rPr>
        <w:t>"</w:t>
      </w:r>
      <w:r w:rsidRPr="003A6974">
        <w:rPr>
          <w:rFonts w:ascii="Times New Roman" w:hAnsi="Times New Roman" w:cs="Times New Roman"/>
          <w:sz w:val="28"/>
          <w:szCs w:val="28"/>
        </w:rPr>
        <w:t>Поддержка малых форм хозяйствования</w:t>
      </w:r>
      <w:r w:rsidRPr="003A6974">
        <w:rPr>
          <w:rFonts w:ascii="Times New Roman" w:hAnsi="Times New Roman" w:cs="Times New Roman"/>
          <w:bCs/>
          <w:sz w:val="28"/>
          <w:szCs w:val="28"/>
        </w:rPr>
        <w:t>"</w:t>
      </w:r>
      <w:r w:rsidRPr="003A6974">
        <w:rPr>
          <w:rFonts w:ascii="Times New Roman" w:hAnsi="Times New Roman" w:cs="Times New Roman"/>
          <w:sz w:val="28"/>
          <w:szCs w:val="28"/>
        </w:rPr>
        <w:t xml:space="preserve"> предусмотрены средства за счет бюджета края в сумме       50 475,0 тыс. рублей, из них:</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 xml:space="preserve">реализация ведомственной целевой программы </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Поддержка начинающих фермеров в Забайкальском крае на период 2015–2017 годов</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 xml:space="preserve"> </w:t>
      </w:r>
      <w:r w:rsidRPr="003A6974">
        <w:rPr>
          <w:rFonts w:ascii="Times New Roman" w:hAnsi="Times New Roman" w:cs="Times New Roman"/>
          <w:sz w:val="28"/>
          <w:szCs w:val="28"/>
        </w:rPr>
        <w:t>–</w:t>
      </w:r>
      <w:r w:rsidRPr="003A6974">
        <w:rPr>
          <w:rFonts w:ascii="Times New Roman" w:hAnsi="Times New Roman" w:cs="Times New Roman"/>
          <w:color w:val="000000"/>
          <w:sz w:val="28"/>
          <w:szCs w:val="28"/>
        </w:rPr>
        <w:t xml:space="preserve"> </w:t>
      </w:r>
      <w:r w:rsidRPr="003A6974">
        <w:rPr>
          <w:rFonts w:ascii="Times New Roman" w:hAnsi="Times New Roman" w:cs="Times New Roman"/>
          <w:sz w:val="28"/>
          <w:szCs w:val="28"/>
          <w:highlight w:val="yellow"/>
        </w:rPr>
        <w:br/>
      </w:r>
      <w:r w:rsidRPr="003A6974">
        <w:rPr>
          <w:rFonts w:ascii="Times New Roman" w:hAnsi="Times New Roman" w:cs="Times New Roman"/>
          <w:color w:val="000000"/>
          <w:sz w:val="28"/>
          <w:szCs w:val="28"/>
        </w:rPr>
        <w:t>7 875,0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 xml:space="preserve">реализация ведомственной целевой программы </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Развитие семейных животноводческих ферм на базе крестьянских (фермерских) хозяйств в Забайкальском крае на 2015–2017 годы</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 xml:space="preserve"> </w:t>
      </w:r>
      <w:r w:rsidRPr="003A6974">
        <w:rPr>
          <w:rFonts w:ascii="Times New Roman" w:hAnsi="Times New Roman" w:cs="Times New Roman"/>
          <w:sz w:val="28"/>
          <w:szCs w:val="28"/>
        </w:rPr>
        <w:t>–</w:t>
      </w:r>
      <w:r w:rsidRPr="003A6974">
        <w:rPr>
          <w:rFonts w:ascii="Times New Roman" w:hAnsi="Times New Roman" w:cs="Times New Roman"/>
          <w:color w:val="000000"/>
          <w:sz w:val="28"/>
          <w:szCs w:val="28"/>
        </w:rPr>
        <w:t xml:space="preserve"> 22 400,0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государственная поддержка кредитования малых форм хозяйствования – 10 000,0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оформление земельных участков в собственность крестьянских (фермерских) хозяйств – 200,0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 xml:space="preserve">реализация ведомственной целевой программы </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Развитие сельскохозяйственной кооперации в Забайкальском крае (2015–2017) годы</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 xml:space="preserve"> </w:t>
      </w:r>
      <w:r w:rsidRPr="003A6974">
        <w:rPr>
          <w:rFonts w:ascii="Times New Roman" w:hAnsi="Times New Roman" w:cs="Times New Roman"/>
          <w:sz w:val="28"/>
          <w:szCs w:val="28"/>
        </w:rPr>
        <w:t>–</w:t>
      </w:r>
      <w:r w:rsidRPr="003A6974">
        <w:rPr>
          <w:rFonts w:ascii="Times New Roman" w:hAnsi="Times New Roman" w:cs="Times New Roman"/>
          <w:color w:val="000000"/>
          <w:sz w:val="28"/>
          <w:szCs w:val="28"/>
        </w:rPr>
        <w:t xml:space="preserve"> 10 000,0 тыс. рублей.</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Реализация мероприятий подпрограммы будет осуществляться путем предоставления субсидий сельскохозяйственным товаропроизводителям по данным направлениям.</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В результате реализации мероприятия данной подпрограммы прогнозируется выполнение целевых показателей, предусмотренных в государственной программе.</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В составе расходов подпрограммы </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Техническая и технологическая модернизация, инновационное развитие</w:t>
      </w:r>
      <w:r w:rsidRPr="003A6974">
        <w:rPr>
          <w:rFonts w:ascii="Times New Roman" w:hAnsi="Times New Roman" w:cs="Times New Roman"/>
          <w:bCs/>
          <w:sz w:val="28"/>
          <w:szCs w:val="28"/>
        </w:rPr>
        <w:t>"</w:t>
      </w:r>
      <w:r w:rsidRPr="003A6974">
        <w:rPr>
          <w:rFonts w:ascii="Times New Roman" w:hAnsi="Times New Roman" w:cs="Times New Roman"/>
          <w:sz w:val="28"/>
          <w:szCs w:val="28"/>
        </w:rPr>
        <w:t xml:space="preserve"> предусмотрены средства за счет бюджета края в сумме 118 090,4 тыс. рублей, из них:</w:t>
      </w:r>
    </w:p>
    <w:p w:rsidR="003A6974" w:rsidRPr="003A6974" w:rsidRDefault="003A6974" w:rsidP="003A6974">
      <w:pPr>
        <w:spacing w:after="0" w:line="240" w:lineRule="auto"/>
        <w:ind w:firstLine="567"/>
        <w:jc w:val="both"/>
        <w:rPr>
          <w:rFonts w:ascii="Times New Roman" w:hAnsi="Times New Roman" w:cs="Times New Roman"/>
          <w:sz w:val="28"/>
          <w:szCs w:val="28"/>
        </w:rPr>
      </w:pPr>
      <w:r w:rsidRPr="003A6974">
        <w:rPr>
          <w:rFonts w:ascii="Times New Roman" w:hAnsi="Times New Roman" w:cs="Times New Roman"/>
          <w:sz w:val="28"/>
          <w:szCs w:val="28"/>
        </w:rPr>
        <w:t>на погашение сложившейся задолженности по принятым документам на субсидирование сельскохозяйственной техники, оборудования за 2013 год – 118 090,4 тыс. рублей.</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lastRenderedPageBreak/>
        <w:t>Реализация мероприятий подпрограммы будет осуществляться путем предоставления субсидий сельскохозяйственным товаропроизводителям по данному направлению.</w:t>
      </w:r>
    </w:p>
    <w:p w:rsidR="003A6974" w:rsidRPr="003A6974" w:rsidRDefault="003A6974" w:rsidP="003A6974">
      <w:pPr>
        <w:suppressAutoHyphens/>
        <w:autoSpaceDE w:val="0"/>
        <w:autoSpaceDN w:val="0"/>
        <w:adjustRightInd w:val="0"/>
        <w:spacing w:after="0" w:line="240" w:lineRule="auto"/>
        <w:ind w:firstLine="540"/>
        <w:jc w:val="both"/>
        <w:outlineLvl w:val="0"/>
        <w:rPr>
          <w:rFonts w:ascii="Times New Roman" w:hAnsi="Times New Roman" w:cs="Times New Roman"/>
          <w:sz w:val="28"/>
          <w:szCs w:val="28"/>
        </w:rPr>
      </w:pPr>
      <w:r w:rsidRPr="003A6974">
        <w:rPr>
          <w:rFonts w:ascii="Times New Roman" w:hAnsi="Times New Roman" w:cs="Times New Roman"/>
          <w:sz w:val="28"/>
          <w:szCs w:val="28"/>
        </w:rPr>
        <w:t xml:space="preserve">В Плане первоочередных мероприятий по обеспечению устойчивого развития экономики и социальной стабильности в 2015 году и на 2016–2017 годы, утвержденных Распоряжением Губернатора Забайкальского края от </w:t>
      </w:r>
      <w:r w:rsidRPr="003A6974">
        <w:rPr>
          <w:rFonts w:ascii="Times New Roman" w:hAnsi="Times New Roman" w:cs="Times New Roman"/>
          <w:sz w:val="28"/>
          <w:szCs w:val="28"/>
          <w:highlight w:val="yellow"/>
        </w:rPr>
        <w:br/>
      </w:r>
      <w:r w:rsidRPr="003A6974">
        <w:rPr>
          <w:rFonts w:ascii="Times New Roman" w:hAnsi="Times New Roman" w:cs="Times New Roman"/>
          <w:sz w:val="28"/>
          <w:szCs w:val="28"/>
        </w:rPr>
        <w:t xml:space="preserve">11 февраля 2015 года № 46-р, одной из первоочередных задач ставится вопрос по погашению кредиторской задолженности перед сельскохозяйственными товаропроизводителями. По принятым документам от сельскохозяйственных товаропроизводителей на выплату субсидии на возмещение части затрат на приобретение сельскохозяйственной техники и оборудования за 2013 год сумма задолженности составляет 118 090,4 тыс. рублей. </w:t>
      </w:r>
    </w:p>
    <w:p w:rsidR="003A6974" w:rsidRPr="003A6974" w:rsidRDefault="003A6974" w:rsidP="003A6974">
      <w:pPr>
        <w:suppressAutoHyphens/>
        <w:autoSpaceDE w:val="0"/>
        <w:autoSpaceDN w:val="0"/>
        <w:adjustRightInd w:val="0"/>
        <w:spacing w:after="0" w:line="240" w:lineRule="auto"/>
        <w:ind w:firstLine="540"/>
        <w:jc w:val="both"/>
        <w:outlineLvl w:val="0"/>
        <w:rPr>
          <w:rFonts w:ascii="Times New Roman" w:hAnsi="Times New Roman" w:cs="Times New Roman"/>
          <w:sz w:val="28"/>
          <w:szCs w:val="28"/>
        </w:rPr>
      </w:pPr>
      <w:r w:rsidRPr="003A6974">
        <w:rPr>
          <w:rFonts w:ascii="Times New Roman" w:hAnsi="Times New Roman" w:cs="Times New Roman"/>
          <w:sz w:val="28"/>
          <w:szCs w:val="28"/>
        </w:rPr>
        <w:t>В данной подпрограмме полностью исключена поддержка на обновление парка сельскохозяйственной техники в 2016 году и на развитие информационно- консультативной помощи.</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В результате реализации мероприятия данной подпрограммы в связи с отменой субсидирования техники, планируемой к приобретению в 2016 году, не исключена вероятность невыполнения целевых показателей по обновлению парка сельскохозяйственной техники, предусмотренных в государственной программе, а также невыполнение целевых показателей по развитию информационно-консультативной помощи и научному обеспечению агропромышленного комплекса.</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В составе расходов подпрограммы </w:t>
      </w:r>
      <w:r w:rsidRPr="003A6974">
        <w:rPr>
          <w:rFonts w:ascii="Times New Roman" w:hAnsi="Times New Roman" w:cs="Times New Roman"/>
          <w:bCs/>
          <w:sz w:val="28"/>
          <w:szCs w:val="28"/>
        </w:rPr>
        <w:t>"</w:t>
      </w:r>
      <w:r w:rsidRPr="003A6974">
        <w:rPr>
          <w:rFonts w:ascii="Times New Roman" w:hAnsi="Times New Roman" w:cs="Times New Roman"/>
          <w:sz w:val="28"/>
          <w:szCs w:val="28"/>
        </w:rPr>
        <w:t>Развитие мелиорации земель сельскохозяйственного назначения</w:t>
      </w:r>
      <w:r w:rsidRPr="003A6974">
        <w:rPr>
          <w:rFonts w:ascii="Times New Roman" w:hAnsi="Times New Roman" w:cs="Times New Roman"/>
          <w:bCs/>
          <w:sz w:val="28"/>
          <w:szCs w:val="28"/>
        </w:rPr>
        <w:t>"</w:t>
      </w:r>
      <w:r w:rsidRPr="003A6974">
        <w:rPr>
          <w:rFonts w:ascii="Times New Roman" w:hAnsi="Times New Roman" w:cs="Times New Roman"/>
          <w:sz w:val="28"/>
          <w:szCs w:val="28"/>
        </w:rPr>
        <w:t xml:space="preserve"> предусмотрены средства за счет бюджета края в сумме 3 000,0 тыс. рублей, из них:</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развитие мелиоративных систем и отдельно расположенных гидротехнических сооружений негосударственной собственности </w:t>
      </w:r>
      <w:r w:rsidRPr="003A6974">
        <w:rPr>
          <w:rFonts w:ascii="Times New Roman" w:hAnsi="Times New Roman" w:cs="Times New Roman"/>
          <w:sz w:val="28"/>
          <w:szCs w:val="28"/>
          <w:highlight w:val="yellow"/>
        </w:rPr>
        <w:br/>
      </w:r>
      <w:r w:rsidRPr="003A6974">
        <w:rPr>
          <w:rFonts w:ascii="Times New Roman" w:hAnsi="Times New Roman" w:cs="Times New Roman"/>
          <w:sz w:val="28"/>
          <w:szCs w:val="28"/>
        </w:rPr>
        <w:t>1 442,0 тыс. рублей;</w:t>
      </w:r>
    </w:p>
    <w:p w:rsidR="003A6974" w:rsidRPr="003A6974" w:rsidRDefault="003A6974" w:rsidP="003A6974">
      <w:pPr>
        <w:spacing w:after="0" w:line="240" w:lineRule="auto"/>
        <w:ind w:firstLine="567"/>
        <w:jc w:val="both"/>
        <w:rPr>
          <w:rFonts w:ascii="Times New Roman" w:hAnsi="Times New Roman" w:cs="Times New Roman"/>
          <w:sz w:val="28"/>
          <w:szCs w:val="28"/>
        </w:rPr>
      </w:pPr>
      <w:r w:rsidRPr="003A6974">
        <w:rPr>
          <w:rFonts w:ascii="Times New Roman" w:hAnsi="Times New Roman" w:cs="Times New Roman"/>
          <w:sz w:val="28"/>
          <w:szCs w:val="28"/>
        </w:rPr>
        <w:t>предотвращение выбытия из сельскохозяйственного оборота земель сельскохозяйственного назначения за счет проведения культуртехнических мероприятий – 1 558,0 тыс. рублей.</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Реализация мероприятий подпрограммы будет осуществляться путем предоставления субсидий сельскохозяйственным товаропроизводителям по данным направлениям.</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В результате реализации мероприятия данной подпрограммы прогнозируется выполнение целевых показателей, предусмотренных в государственной программе.</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В составе расходов подпрограммы </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 xml:space="preserve">Обеспечение реализации государственной программы Забайкальского края </w:t>
      </w:r>
      <w:r w:rsidRPr="003A6974">
        <w:rPr>
          <w:rFonts w:ascii="Times New Roman" w:hAnsi="Times New Roman" w:cs="Times New Roman"/>
          <w:bCs/>
          <w:sz w:val="28"/>
          <w:szCs w:val="28"/>
        </w:rPr>
        <w:t>"</w:t>
      </w:r>
      <w:r w:rsidRPr="003A6974">
        <w:rPr>
          <w:rFonts w:ascii="Times New Roman" w:hAnsi="Times New Roman" w:cs="Times New Roman"/>
          <w:color w:val="000000"/>
          <w:sz w:val="28"/>
          <w:szCs w:val="28"/>
        </w:rPr>
        <w:t>Развитие сельского хозяйства и регулирование рынков сельскохозяйственной продукции, сырья и продовольствия на 2014–2020 годы</w:t>
      </w:r>
      <w:r w:rsidRPr="003A6974">
        <w:rPr>
          <w:rFonts w:ascii="Times New Roman" w:hAnsi="Times New Roman" w:cs="Times New Roman"/>
          <w:bCs/>
          <w:sz w:val="28"/>
          <w:szCs w:val="28"/>
        </w:rPr>
        <w:t>"</w:t>
      </w:r>
      <w:r w:rsidRPr="003A6974">
        <w:rPr>
          <w:rFonts w:ascii="Times New Roman" w:hAnsi="Times New Roman" w:cs="Times New Roman"/>
          <w:sz w:val="28"/>
          <w:szCs w:val="28"/>
        </w:rPr>
        <w:t xml:space="preserve"> предусмотрены средства за счет бюджета края в сумме 308 518,2 тыс. рублей, в том числе:</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lastRenderedPageBreak/>
        <w:t>обеспечение деятельности Министерства сельского хозяйства и продовольствия Забайкальского края и о</w:t>
      </w:r>
      <w:r w:rsidRPr="003A6974">
        <w:rPr>
          <w:rFonts w:ascii="Times New Roman" w:hAnsi="Times New Roman" w:cs="Times New Roman"/>
          <w:sz w:val="28"/>
          <w:szCs w:val="28"/>
        </w:rPr>
        <w:t xml:space="preserve">казание государственных услуг, и выполнение работ в рамках реализации Государственной программы </w:t>
      </w:r>
      <w:r w:rsidRPr="003A6974">
        <w:rPr>
          <w:rFonts w:ascii="Times New Roman" w:hAnsi="Times New Roman" w:cs="Times New Roman"/>
          <w:color w:val="000000"/>
          <w:sz w:val="28"/>
          <w:szCs w:val="28"/>
        </w:rPr>
        <w:t xml:space="preserve">– </w:t>
      </w:r>
      <w:r w:rsidRPr="003A6974">
        <w:rPr>
          <w:rFonts w:ascii="Times New Roman" w:hAnsi="Times New Roman" w:cs="Times New Roman"/>
          <w:sz w:val="28"/>
          <w:szCs w:val="28"/>
          <w:highlight w:val="yellow"/>
        </w:rPr>
        <w:br/>
      </w:r>
      <w:r w:rsidRPr="003A6974">
        <w:rPr>
          <w:rFonts w:ascii="Times New Roman" w:hAnsi="Times New Roman" w:cs="Times New Roman"/>
          <w:color w:val="000000"/>
          <w:sz w:val="28"/>
          <w:szCs w:val="28"/>
        </w:rPr>
        <w:t>78 721,8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обеспечение деятельности Государственной ветеринарной службы и о</w:t>
      </w:r>
      <w:r w:rsidRPr="003A6974">
        <w:rPr>
          <w:rFonts w:ascii="Times New Roman" w:hAnsi="Times New Roman" w:cs="Times New Roman"/>
          <w:sz w:val="28"/>
          <w:szCs w:val="28"/>
        </w:rPr>
        <w:t xml:space="preserve">казание государственных услуг, и выполнение работ в рамках реализации Государственной программы </w:t>
      </w:r>
      <w:r w:rsidRPr="003A6974">
        <w:rPr>
          <w:rFonts w:ascii="Times New Roman" w:hAnsi="Times New Roman" w:cs="Times New Roman"/>
          <w:color w:val="000000"/>
          <w:sz w:val="28"/>
          <w:szCs w:val="28"/>
        </w:rPr>
        <w:t>– 229 796,4 тыс. рублей.</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Реализация мероприятий подпрограммы будет осуществляться путем обеспечения деятельности Министерства</w:t>
      </w:r>
      <w:r w:rsidRPr="003A6974">
        <w:rPr>
          <w:rFonts w:ascii="Times New Roman" w:hAnsi="Times New Roman" w:cs="Times New Roman"/>
          <w:color w:val="000000"/>
          <w:sz w:val="28"/>
          <w:szCs w:val="28"/>
        </w:rPr>
        <w:t xml:space="preserve"> сельского хозяйства и продовольствия Забайкальского края и Государственной ветеринарной службы Забайкальского края и п</w:t>
      </w:r>
      <w:r w:rsidRPr="003A6974">
        <w:rPr>
          <w:rFonts w:ascii="Times New Roman" w:hAnsi="Times New Roman" w:cs="Times New Roman"/>
          <w:sz w:val="28"/>
          <w:szCs w:val="28"/>
        </w:rPr>
        <w:t>редоставления субсидий бюджетным учреждениям на выполнение государственных заданий по оказанию государственных услуг.</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Полностью исключена поддержка на организацию и проведение прочих мероприятий по развитию агропромышленного комплекса: подведение итогов трудового соперничества по отраслям сельскохозяйственного производства, слет ученических бригад, финансирование мероприятий по кадровому обеспечению агропромышленного комплекса, пополнение Фонда поддержки АПК, поддержка садоводческих, огороднических и дачных некоммерческих объединений, предоставление </w:t>
      </w:r>
      <w:r w:rsidRPr="003A6974">
        <w:rPr>
          <w:rFonts w:ascii="Times New Roman" w:hAnsi="Times New Roman" w:cs="Times New Roman"/>
          <w:color w:val="000000"/>
          <w:sz w:val="28"/>
          <w:szCs w:val="28"/>
        </w:rPr>
        <w:t>субсидий на возмещение части затрат на уплату процентов по кредитам, полученным в российских кредитных организациях и иных организациях, осуществляющих предоставление займов, а также займам, полученным в сельскохозяйственных кредитных потребительских кооперативах, организациями агропромышленного комплекса.</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В 2016 году предусмотрена государственная поддержка в размере 67</w:t>
      </w:r>
      <w:r w:rsidR="001B5910">
        <w:rPr>
          <w:rFonts w:ascii="Times New Roman" w:hAnsi="Times New Roman" w:cs="Times New Roman"/>
          <w:sz w:val="28"/>
          <w:szCs w:val="28"/>
        </w:rPr>
        <w:t>,0</w:t>
      </w:r>
      <w:r w:rsidRPr="003A6974">
        <w:rPr>
          <w:rFonts w:ascii="Times New Roman" w:hAnsi="Times New Roman" w:cs="Times New Roman"/>
          <w:sz w:val="28"/>
          <w:szCs w:val="28"/>
        </w:rPr>
        <w:t>% от бюджетных ассигнований 2015 года. В результате уменьшения бюджетных ассигнований прогнозируется невыполнение целевых показателей, предусмотренных в государственной программе.</w:t>
      </w:r>
    </w:p>
    <w:p w:rsidR="003A6974" w:rsidRPr="003A6974" w:rsidRDefault="003A6974" w:rsidP="003A6974">
      <w:pPr>
        <w:pStyle w:val="ConsPlusNormal"/>
        <w:ind w:firstLine="540"/>
        <w:jc w:val="both"/>
        <w:rPr>
          <w:rFonts w:ascii="Times New Roman" w:hAnsi="Times New Roman" w:cs="Times New Roman"/>
          <w:sz w:val="28"/>
          <w:szCs w:val="28"/>
        </w:rPr>
      </w:pPr>
      <w:r w:rsidRPr="003A6974">
        <w:rPr>
          <w:rFonts w:ascii="Times New Roman" w:hAnsi="Times New Roman" w:cs="Times New Roman"/>
          <w:sz w:val="28"/>
          <w:szCs w:val="28"/>
        </w:rPr>
        <w:t>По Государственной ветеринарной службе Забайкальского края прогнозируется выполнение целевых показателей, предусмотренных в государственной программе, а также показателей по государственному заданию:</w:t>
      </w:r>
    </w:p>
    <w:p w:rsidR="003A6974" w:rsidRPr="003A6974" w:rsidRDefault="003A6974" w:rsidP="003A6974">
      <w:pPr>
        <w:pStyle w:val="ConsPlusNormal"/>
        <w:ind w:firstLine="567"/>
        <w:jc w:val="both"/>
        <w:rPr>
          <w:rFonts w:ascii="Times New Roman" w:hAnsi="Times New Roman" w:cs="Times New Roman"/>
          <w:sz w:val="28"/>
          <w:szCs w:val="28"/>
        </w:rPr>
      </w:pPr>
      <w:r w:rsidRPr="003A6974">
        <w:rPr>
          <w:rFonts w:ascii="Times New Roman" w:hAnsi="Times New Roman" w:cs="Times New Roman"/>
          <w:sz w:val="28"/>
          <w:szCs w:val="28"/>
        </w:rPr>
        <w:t>показатель заболеваемости животных должен уменьшаться к общему количеству поголовья;</w:t>
      </w:r>
    </w:p>
    <w:p w:rsidR="003A6974" w:rsidRPr="003A6974" w:rsidRDefault="003A6974" w:rsidP="003A6974">
      <w:pPr>
        <w:pStyle w:val="ConsPlusNormal"/>
        <w:ind w:firstLine="567"/>
        <w:jc w:val="both"/>
        <w:rPr>
          <w:rFonts w:ascii="Times New Roman" w:hAnsi="Times New Roman" w:cs="Times New Roman"/>
          <w:sz w:val="28"/>
          <w:szCs w:val="28"/>
        </w:rPr>
      </w:pPr>
      <w:r w:rsidRPr="003A6974">
        <w:rPr>
          <w:rFonts w:ascii="Times New Roman" w:hAnsi="Times New Roman" w:cs="Times New Roman"/>
          <w:sz w:val="28"/>
          <w:szCs w:val="28"/>
        </w:rPr>
        <w:t>показатель выявляемости особо опасных болезней животных и птиц, остатков запрещенных и вредных веществ в организме животных, должен быть равен 100,0% от показателя заболеваемости;</w:t>
      </w:r>
    </w:p>
    <w:p w:rsidR="003A6974" w:rsidRPr="003A6974" w:rsidRDefault="003A6974" w:rsidP="003A6974">
      <w:pPr>
        <w:pStyle w:val="ConsPlusNormal"/>
        <w:ind w:firstLine="567"/>
        <w:jc w:val="both"/>
        <w:rPr>
          <w:rFonts w:ascii="Times New Roman" w:hAnsi="Times New Roman" w:cs="Times New Roman"/>
          <w:sz w:val="28"/>
          <w:szCs w:val="28"/>
        </w:rPr>
      </w:pPr>
      <w:r w:rsidRPr="003A6974">
        <w:rPr>
          <w:rFonts w:ascii="Times New Roman" w:hAnsi="Times New Roman" w:cs="Times New Roman"/>
          <w:sz w:val="28"/>
          <w:szCs w:val="28"/>
        </w:rPr>
        <w:t>показатель проведения лечебно-профилактических, диагностических мероприятий должен быть равен 100,0% от общего количества поголовья;</w:t>
      </w:r>
    </w:p>
    <w:p w:rsidR="003A6974" w:rsidRPr="003A6974" w:rsidRDefault="003A6974" w:rsidP="003A6974">
      <w:pPr>
        <w:pStyle w:val="ConsPlusNormal"/>
        <w:ind w:firstLine="567"/>
        <w:jc w:val="both"/>
        <w:rPr>
          <w:rFonts w:ascii="Times New Roman" w:hAnsi="Times New Roman" w:cs="Times New Roman"/>
          <w:sz w:val="28"/>
          <w:szCs w:val="28"/>
        </w:rPr>
      </w:pPr>
      <w:r w:rsidRPr="003A6974">
        <w:rPr>
          <w:rFonts w:ascii="Times New Roman" w:hAnsi="Times New Roman" w:cs="Times New Roman"/>
          <w:sz w:val="28"/>
          <w:szCs w:val="28"/>
        </w:rPr>
        <w:t>показатель проведения ветеринарно-санитарной экспертизы должен охватывать все (100,0%) поступающее в обращение сырье и продукты животного происхождения.</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lastRenderedPageBreak/>
        <w:t xml:space="preserve">В составе расходов подпрограммы </w:t>
      </w:r>
      <w:r w:rsidRPr="003A6974">
        <w:rPr>
          <w:rFonts w:ascii="Times New Roman" w:hAnsi="Times New Roman" w:cs="Times New Roman"/>
          <w:bCs/>
          <w:sz w:val="28"/>
          <w:szCs w:val="28"/>
        </w:rPr>
        <w:t>"</w:t>
      </w:r>
      <w:r w:rsidRPr="003A6974">
        <w:rPr>
          <w:rFonts w:ascii="Times New Roman" w:hAnsi="Times New Roman" w:cs="Times New Roman"/>
          <w:sz w:val="28"/>
          <w:szCs w:val="28"/>
        </w:rPr>
        <w:t>Развитие овощеводства открытого и закрытого грунта и семенного картофелеводства</w:t>
      </w:r>
      <w:r w:rsidRPr="003A6974">
        <w:rPr>
          <w:rFonts w:ascii="Times New Roman" w:hAnsi="Times New Roman" w:cs="Times New Roman"/>
          <w:bCs/>
          <w:sz w:val="28"/>
          <w:szCs w:val="28"/>
        </w:rPr>
        <w:t>"</w:t>
      </w:r>
      <w:r w:rsidRPr="003A6974">
        <w:rPr>
          <w:rFonts w:ascii="Times New Roman" w:hAnsi="Times New Roman" w:cs="Times New Roman"/>
          <w:b/>
          <w:bCs/>
          <w:sz w:val="28"/>
          <w:szCs w:val="28"/>
        </w:rPr>
        <w:t xml:space="preserve"> </w:t>
      </w:r>
      <w:r w:rsidRPr="003A6974">
        <w:rPr>
          <w:rFonts w:ascii="Times New Roman" w:hAnsi="Times New Roman" w:cs="Times New Roman"/>
          <w:sz w:val="28"/>
          <w:szCs w:val="28"/>
        </w:rPr>
        <w:t>предусмотрены средства</w:t>
      </w:r>
      <w:r w:rsidR="001B5910">
        <w:rPr>
          <w:rFonts w:ascii="Times New Roman" w:hAnsi="Times New Roman" w:cs="Times New Roman"/>
          <w:sz w:val="28"/>
          <w:szCs w:val="28"/>
        </w:rPr>
        <w:t xml:space="preserve"> на</w:t>
      </w:r>
      <w:r w:rsidRPr="003A6974">
        <w:rPr>
          <w:rFonts w:ascii="Times New Roman" w:hAnsi="Times New Roman" w:cs="Times New Roman"/>
          <w:sz w:val="28"/>
          <w:szCs w:val="28"/>
        </w:rPr>
        <w:t xml:space="preserve"> </w:t>
      </w:r>
      <w:r w:rsidR="001B5910" w:rsidRPr="003A6974">
        <w:rPr>
          <w:rFonts w:ascii="Times New Roman" w:hAnsi="Times New Roman" w:cs="Times New Roman"/>
          <w:color w:val="000000"/>
          <w:sz w:val="28"/>
          <w:szCs w:val="28"/>
        </w:rPr>
        <w:t xml:space="preserve">развитие производства семенного картофеля и овощей открытого грунта </w:t>
      </w:r>
      <w:r w:rsidRPr="003A6974">
        <w:rPr>
          <w:rFonts w:ascii="Times New Roman" w:hAnsi="Times New Roman" w:cs="Times New Roman"/>
          <w:sz w:val="28"/>
          <w:szCs w:val="28"/>
        </w:rPr>
        <w:t>в сумме 366,3 тыс. рублей, в том числе за счет федерального бюджета – 286,3 тыс. рублей, за счет бюджета края - 80,0 тыс. рублей</w:t>
      </w:r>
      <w:r w:rsidR="001B5910">
        <w:rPr>
          <w:rFonts w:ascii="Times New Roman" w:hAnsi="Times New Roman" w:cs="Times New Roman"/>
          <w:sz w:val="28"/>
          <w:szCs w:val="28"/>
        </w:rPr>
        <w:t>.</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Реализация мероприятий подпрограммы будет осуществляться путем предоставления субсидий сельскохозяйственным товаропроизводителям по данному направлению.</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Исключена поддержка на развитие овощеводства в защищенном грунте, в том числе на возмещение произведенных затрат на тепло- и электроэнергию, необходимые для обеспечения функционирования зимних теплиц и межтепличных помещений и </w:t>
      </w:r>
      <w:r w:rsidRPr="003A6974">
        <w:rPr>
          <w:rFonts w:ascii="Times New Roman" w:hAnsi="Times New Roman" w:cs="Times New Roman"/>
          <w:color w:val="000000"/>
          <w:sz w:val="28"/>
          <w:szCs w:val="28"/>
        </w:rPr>
        <w:t xml:space="preserve">субсидий на </w:t>
      </w:r>
      <w:r w:rsidRPr="003A6974">
        <w:rPr>
          <w:rFonts w:ascii="Times New Roman" w:hAnsi="Times New Roman" w:cs="Times New Roman"/>
          <w:sz w:val="28"/>
          <w:szCs w:val="28"/>
        </w:rPr>
        <w:t>возмещение части прямых понесенных затрат, связанных с созданием и модернизацией тепличных комплексов.</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В 2016 году предусмотрена государственная поддержка в размере 0,1% от бюджетных ассигнований 2015 года. В результате уменьшения бюджетных ассигнований прогнозируется невыполнение целевых показателей, предусмотренных в государственной программе.</w:t>
      </w:r>
    </w:p>
    <w:p w:rsidR="003A6974" w:rsidRPr="003A6974" w:rsidRDefault="003A6974" w:rsidP="003A6974">
      <w:pPr>
        <w:spacing w:after="0" w:line="240" w:lineRule="auto"/>
        <w:ind w:firstLine="540"/>
        <w:jc w:val="both"/>
        <w:rPr>
          <w:rFonts w:ascii="Times New Roman" w:hAnsi="Times New Roman" w:cs="Times New Roman"/>
          <w:color w:val="000000"/>
          <w:sz w:val="28"/>
          <w:szCs w:val="28"/>
        </w:rPr>
      </w:pPr>
      <w:r w:rsidRPr="003A6974">
        <w:rPr>
          <w:rFonts w:ascii="Times New Roman" w:hAnsi="Times New Roman" w:cs="Times New Roman"/>
          <w:sz w:val="28"/>
          <w:szCs w:val="28"/>
        </w:rPr>
        <w:t xml:space="preserve">В составе расходов подпрограммы </w:t>
      </w:r>
      <w:r w:rsidRPr="003A6974">
        <w:rPr>
          <w:rFonts w:ascii="Times New Roman" w:hAnsi="Times New Roman" w:cs="Times New Roman"/>
          <w:bCs/>
          <w:sz w:val="28"/>
          <w:szCs w:val="28"/>
        </w:rPr>
        <w:t>"</w:t>
      </w:r>
      <w:r w:rsidRPr="003A6974">
        <w:rPr>
          <w:rFonts w:ascii="Times New Roman" w:hAnsi="Times New Roman" w:cs="Times New Roman"/>
          <w:sz w:val="28"/>
          <w:szCs w:val="28"/>
        </w:rPr>
        <w:t>Развитие молочного скотоводства</w:t>
      </w:r>
      <w:r w:rsidRPr="003A6974">
        <w:rPr>
          <w:rFonts w:ascii="Times New Roman" w:hAnsi="Times New Roman" w:cs="Times New Roman"/>
          <w:bCs/>
          <w:sz w:val="28"/>
          <w:szCs w:val="28"/>
        </w:rPr>
        <w:t>"</w:t>
      </w:r>
      <w:r w:rsidRPr="003A6974">
        <w:rPr>
          <w:rFonts w:ascii="Times New Roman" w:hAnsi="Times New Roman" w:cs="Times New Roman"/>
          <w:sz w:val="28"/>
          <w:szCs w:val="28"/>
        </w:rPr>
        <w:t xml:space="preserve"> предусмотрены средства на развитие молочного скотоводства в сумме 16 623,3 тыс. рублей, в том числе за счет федерального бюджета – 14 623,3 тыс. рублей, за счет бюджета края – 2 000,0 тыс. рублей.</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Реализация мероприятий подпрограммы будет осуществляться путем предоставления субсидий сельскохозяйственным товаропроизводителям на 1 килограмм реализованного и (или) отгруженного на собственную переработку молока.</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Исключена поддержка на п</w:t>
      </w:r>
      <w:r w:rsidRPr="003A6974">
        <w:rPr>
          <w:rFonts w:ascii="Times New Roman" w:hAnsi="Times New Roman" w:cs="Times New Roman"/>
          <w:color w:val="000000"/>
          <w:sz w:val="28"/>
          <w:szCs w:val="28"/>
        </w:rPr>
        <w:t xml:space="preserve">редоставление субсидий </w:t>
      </w:r>
      <w:r w:rsidRPr="003A6974">
        <w:rPr>
          <w:rFonts w:ascii="Times New Roman" w:hAnsi="Times New Roman" w:cs="Times New Roman"/>
          <w:sz w:val="28"/>
          <w:szCs w:val="28"/>
        </w:rPr>
        <w:t xml:space="preserve">сельскохозяйственным товаропроизводителям </w:t>
      </w:r>
      <w:r w:rsidRPr="003A6974">
        <w:rPr>
          <w:rFonts w:ascii="Times New Roman" w:hAnsi="Times New Roman" w:cs="Times New Roman"/>
          <w:color w:val="000000"/>
          <w:sz w:val="28"/>
          <w:szCs w:val="28"/>
        </w:rPr>
        <w:t xml:space="preserve">на </w:t>
      </w:r>
      <w:r w:rsidRPr="003A6974">
        <w:rPr>
          <w:rFonts w:ascii="Times New Roman" w:hAnsi="Times New Roman" w:cs="Times New Roman"/>
          <w:sz w:val="28"/>
          <w:szCs w:val="28"/>
        </w:rPr>
        <w:t xml:space="preserve">возмещение части прямых понесенных затрат, связанных с созданием и модернизацией животноводческих комплексов молочного направления (молочных ферм) и на </w:t>
      </w:r>
      <w:r w:rsidRPr="003A6974">
        <w:rPr>
          <w:rFonts w:ascii="Times New Roman" w:hAnsi="Times New Roman" w:cs="Times New Roman"/>
          <w:color w:val="000000"/>
          <w:sz w:val="28"/>
          <w:szCs w:val="28"/>
        </w:rPr>
        <w:t xml:space="preserve">субсидирование части процентной ставки по </w:t>
      </w:r>
      <w:r w:rsidRPr="003A6974">
        <w:rPr>
          <w:rFonts w:ascii="Times New Roman" w:hAnsi="Times New Roman" w:cs="Times New Roman"/>
          <w:sz w:val="28"/>
          <w:szCs w:val="28"/>
        </w:rPr>
        <w:t xml:space="preserve">инвестиционным кредитам (займам) на развитие </w:t>
      </w:r>
      <w:r w:rsidRPr="003A6974">
        <w:rPr>
          <w:rFonts w:ascii="Times New Roman" w:hAnsi="Times New Roman" w:cs="Times New Roman"/>
          <w:color w:val="000000"/>
          <w:sz w:val="28"/>
          <w:szCs w:val="28"/>
        </w:rPr>
        <w:t>подотрасли молочного скотоводства.</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В 2016 году предусмотрена государственная поддержка в размере 3,1% от бюджетных ассигнований 2015 года. В результате уменьшения бюджетных ассигнований прогнозируется невыполнение целевых показателей, предусмотренных в государственной программе.</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 xml:space="preserve">В составе расходов подпрограммы </w:t>
      </w:r>
      <w:r w:rsidRPr="003A6974">
        <w:rPr>
          <w:rFonts w:ascii="Times New Roman" w:hAnsi="Times New Roman" w:cs="Times New Roman"/>
          <w:bCs/>
          <w:sz w:val="28"/>
          <w:szCs w:val="28"/>
        </w:rPr>
        <w:t>"</w:t>
      </w:r>
      <w:r w:rsidRPr="003A6974">
        <w:rPr>
          <w:rFonts w:ascii="Times New Roman" w:hAnsi="Times New Roman" w:cs="Times New Roman"/>
          <w:sz w:val="28"/>
          <w:szCs w:val="28"/>
        </w:rPr>
        <w:t>Поддержка племенного дела, селекции и семеноводства</w:t>
      </w:r>
      <w:r w:rsidRPr="003A6974">
        <w:rPr>
          <w:rFonts w:ascii="Times New Roman" w:hAnsi="Times New Roman" w:cs="Times New Roman"/>
          <w:bCs/>
          <w:sz w:val="28"/>
          <w:szCs w:val="28"/>
        </w:rPr>
        <w:t>"</w:t>
      </w:r>
      <w:r w:rsidRPr="003A6974">
        <w:rPr>
          <w:rFonts w:ascii="Times New Roman" w:hAnsi="Times New Roman" w:cs="Times New Roman"/>
          <w:sz w:val="28"/>
          <w:szCs w:val="28"/>
        </w:rPr>
        <w:t xml:space="preserve"> предусмотрены средства в сумме 72 053,6 тыс. рублей, в том числе за счет федерального бюджета – 54 083,6 тыс. рублей, за счет бюджета края - 17 970,0 тыс. рублей, из них:</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t>развитие элитного семеноводства – 2 755,7 тыс. рублей, в том числе за счет федерального бюджета – 2 615,7 тыс. рублей, за счет бюджета края - 140,0 тыс. рублей;</w:t>
      </w:r>
    </w:p>
    <w:p w:rsidR="003A6974" w:rsidRPr="003A6974" w:rsidRDefault="003A6974" w:rsidP="003A6974">
      <w:pPr>
        <w:spacing w:after="0" w:line="240" w:lineRule="auto"/>
        <w:ind w:firstLine="567"/>
        <w:jc w:val="both"/>
        <w:rPr>
          <w:rFonts w:ascii="Times New Roman" w:hAnsi="Times New Roman" w:cs="Times New Roman"/>
          <w:color w:val="000000"/>
          <w:sz w:val="28"/>
          <w:szCs w:val="28"/>
        </w:rPr>
      </w:pPr>
      <w:r w:rsidRPr="003A6974">
        <w:rPr>
          <w:rFonts w:ascii="Times New Roman" w:hAnsi="Times New Roman" w:cs="Times New Roman"/>
          <w:color w:val="000000"/>
          <w:sz w:val="28"/>
          <w:szCs w:val="28"/>
        </w:rPr>
        <w:lastRenderedPageBreak/>
        <w:t>поддержка племенного животноводства – 50 199,8 тыс. рублей, в том числе за счет федерального бюджета – 33 369,8 тыс. рублей, за счет бюджета края - 16 830,0 тыс. рублей;</w:t>
      </w:r>
    </w:p>
    <w:p w:rsidR="003A6974" w:rsidRPr="003A6974" w:rsidRDefault="003A6974" w:rsidP="003A6974">
      <w:pPr>
        <w:spacing w:after="0" w:line="240" w:lineRule="auto"/>
        <w:ind w:firstLine="567"/>
        <w:jc w:val="both"/>
        <w:rPr>
          <w:rFonts w:ascii="Times New Roman" w:hAnsi="Times New Roman" w:cs="Times New Roman"/>
          <w:sz w:val="28"/>
          <w:szCs w:val="28"/>
        </w:rPr>
      </w:pPr>
      <w:r w:rsidRPr="003A6974">
        <w:rPr>
          <w:rFonts w:ascii="Times New Roman" w:hAnsi="Times New Roman" w:cs="Times New Roman"/>
          <w:color w:val="000000"/>
          <w:sz w:val="28"/>
          <w:szCs w:val="28"/>
        </w:rPr>
        <w:t>развитие племенной базы мясного скотоводства – 19 098,1 тыс. рублей, в том числе за счет федерального бюджета – 18 098,1 тыс. рублей, за счет бюджета края - 1 000,0 тыс. рублей.</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Реализация мероприятий подпрограммы будет осуществляться путем предоставления субсидий сельскохозяйственным товаропроизводителям по данному направлению.</w:t>
      </w:r>
    </w:p>
    <w:p w:rsidR="003A6974" w:rsidRPr="003A6974" w:rsidRDefault="003A6974" w:rsidP="003A6974">
      <w:pPr>
        <w:suppressAutoHyphens/>
        <w:autoSpaceDE w:val="0"/>
        <w:autoSpaceDN w:val="0"/>
        <w:adjustRightInd w:val="0"/>
        <w:spacing w:after="0" w:line="240" w:lineRule="auto"/>
        <w:ind w:firstLine="540"/>
        <w:jc w:val="both"/>
        <w:outlineLvl w:val="0"/>
        <w:rPr>
          <w:rFonts w:ascii="Times New Roman" w:hAnsi="Times New Roman" w:cs="Times New Roman"/>
          <w:sz w:val="28"/>
          <w:szCs w:val="28"/>
        </w:rPr>
      </w:pPr>
      <w:r w:rsidRPr="003A6974">
        <w:rPr>
          <w:rFonts w:ascii="Times New Roman" w:hAnsi="Times New Roman" w:cs="Times New Roman"/>
          <w:sz w:val="28"/>
          <w:szCs w:val="28"/>
        </w:rPr>
        <w:t xml:space="preserve">Поддержка на содержание племенных сельскохозяйственных животных уменьшена в 6,5 раз, на субсидирование части затрат на приобретение элитных семян в 35 раз, также уменьшены расходы на проведение мероприятий по племенному делу и на искусственное осеменение. Полностью исключена поддержка на проведение Сибирско-Дальневосточной выставки племенных овец и коз.  </w:t>
      </w:r>
    </w:p>
    <w:p w:rsidR="003A6974" w:rsidRPr="003A6974" w:rsidRDefault="003A6974" w:rsidP="003A6974">
      <w:pPr>
        <w:suppressAutoHyphens/>
        <w:autoSpaceDE w:val="0"/>
        <w:autoSpaceDN w:val="0"/>
        <w:adjustRightInd w:val="0"/>
        <w:spacing w:after="0" w:line="240" w:lineRule="auto"/>
        <w:ind w:firstLine="540"/>
        <w:jc w:val="both"/>
        <w:outlineLvl w:val="0"/>
        <w:rPr>
          <w:rFonts w:ascii="Times New Roman" w:hAnsi="Times New Roman" w:cs="Times New Roman"/>
          <w:sz w:val="28"/>
          <w:szCs w:val="28"/>
        </w:rPr>
      </w:pPr>
      <w:r w:rsidRPr="003A6974">
        <w:rPr>
          <w:rFonts w:ascii="Times New Roman" w:hAnsi="Times New Roman" w:cs="Times New Roman"/>
          <w:sz w:val="28"/>
          <w:szCs w:val="28"/>
        </w:rPr>
        <w:t>В 2016 году предусмотрена государственная поддержка в размере 34,0% от бюджетных ассигнований 2015 года. В результате уменьшения бюджетных ассигнований прогнозируется невыполнение целевых показателей, предусмотренных в государственной программе.</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В целом средства краевого бюджета, предусмотренные на финансирование мероприятий в сфере сельскохозяйственного производства в 2016 году, составляют 65,8% от ожидаемой оценки исполнения 2015 года, в денежном выражении снижение составляет 285 048,2</w:t>
      </w:r>
      <w:r w:rsidRPr="003A6974">
        <w:rPr>
          <w:rFonts w:ascii="Times New Roman" w:hAnsi="Times New Roman" w:cs="Times New Roman"/>
          <w:sz w:val="28"/>
          <w:szCs w:val="28"/>
          <w:lang w:val="en-US"/>
        </w:rPr>
        <w:t> </w:t>
      </w:r>
      <w:r w:rsidRPr="003A6974">
        <w:rPr>
          <w:rFonts w:ascii="Times New Roman" w:hAnsi="Times New Roman" w:cs="Times New Roman"/>
          <w:sz w:val="28"/>
          <w:szCs w:val="28"/>
        </w:rPr>
        <w:t>тыс. рублей.</w:t>
      </w:r>
    </w:p>
    <w:p w:rsidR="003A6974" w:rsidRPr="003A6974" w:rsidRDefault="003A6974" w:rsidP="003A6974">
      <w:pPr>
        <w:spacing w:after="0" w:line="240" w:lineRule="auto"/>
        <w:ind w:firstLine="540"/>
        <w:jc w:val="both"/>
        <w:rPr>
          <w:rFonts w:ascii="Times New Roman" w:hAnsi="Times New Roman" w:cs="Times New Roman"/>
          <w:sz w:val="28"/>
          <w:szCs w:val="28"/>
        </w:rPr>
      </w:pPr>
      <w:r w:rsidRPr="003A6974">
        <w:rPr>
          <w:rFonts w:ascii="Times New Roman" w:hAnsi="Times New Roman" w:cs="Times New Roman"/>
          <w:sz w:val="28"/>
          <w:szCs w:val="28"/>
        </w:rPr>
        <w:t>В результате уменьшения бюджетных ассигнований прогнозируется невыполнение целевых показателей.</w:t>
      </w:r>
    </w:p>
    <w:p w:rsidR="001C167D" w:rsidRPr="00B53EBF" w:rsidRDefault="001C167D" w:rsidP="001C167D">
      <w:pPr>
        <w:spacing w:after="0" w:line="240" w:lineRule="auto"/>
        <w:ind w:firstLine="540"/>
        <w:jc w:val="both"/>
        <w:rPr>
          <w:rFonts w:ascii="Times New Roman" w:hAnsi="Times New Roman" w:cs="Times New Roman"/>
          <w:sz w:val="28"/>
          <w:szCs w:val="28"/>
        </w:rPr>
      </w:pPr>
    </w:p>
    <w:p w:rsidR="008B2854" w:rsidRDefault="008B2854" w:rsidP="006B2819">
      <w:pPr>
        <w:spacing w:line="240" w:lineRule="auto"/>
        <w:contextualSpacing/>
        <w:jc w:val="center"/>
        <w:rPr>
          <w:rFonts w:ascii="Times New Roman" w:hAnsi="Times New Roman" w:cs="Times New Roman"/>
          <w:sz w:val="28"/>
          <w:szCs w:val="28"/>
        </w:rPr>
      </w:pPr>
      <w:r w:rsidRPr="006F2DD1">
        <w:rPr>
          <w:rFonts w:ascii="Times New Roman" w:hAnsi="Times New Roman" w:cs="Times New Roman"/>
          <w:b/>
          <w:sz w:val="28"/>
          <w:szCs w:val="28"/>
        </w:rPr>
        <w:t>Государственная программа Забайкальского края</w:t>
      </w:r>
      <w:r w:rsidR="006B2819">
        <w:rPr>
          <w:rFonts w:ascii="Times New Roman" w:hAnsi="Times New Roman" w:cs="Times New Roman"/>
          <w:b/>
          <w:sz w:val="28"/>
          <w:szCs w:val="28"/>
        </w:rPr>
        <w:t xml:space="preserve"> </w:t>
      </w:r>
      <w:r w:rsidR="006B2819" w:rsidRPr="009620FB">
        <w:rPr>
          <w:b/>
          <w:bCs/>
        </w:rPr>
        <w:br/>
      </w:r>
      <w:r w:rsidR="006B2819">
        <w:rPr>
          <w:rFonts w:ascii="Times New Roman" w:hAnsi="Times New Roman" w:cs="Times New Roman"/>
          <w:b/>
          <w:sz w:val="28"/>
          <w:szCs w:val="28"/>
        </w:rPr>
        <w:t>"</w:t>
      </w:r>
      <w:r w:rsidRPr="004433DB">
        <w:rPr>
          <w:rFonts w:ascii="Times New Roman" w:hAnsi="Times New Roman" w:cs="Times New Roman"/>
          <w:b/>
          <w:bCs/>
          <w:sz w:val="28"/>
          <w:szCs w:val="28"/>
        </w:rPr>
        <w:t xml:space="preserve">Развитие информационного общества и </w:t>
      </w:r>
      <w:r w:rsidR="006B2819" w:rsidRPr="009620FB">
        <w:rPr>
          <w:b/>
          <w:bCs/>
        </w:rPr>
        <w:br/>
      </w:r>
      <w:r w:rsidRPr="004433DB">
        <w:rPr>
          <w:rFonts w:ascii="Times New Roman" w:hAnsi="Times New Roman" w:cs="Times New Roman"/>
          <w:b/>
          <w:bCs/>
          <w:sz w:val="28"/>
          <w:szCs w:val="28"/>
        </w:rPr>
        <w:t>формирование электронного правительства в Забайкальском крае</w:t>
      </w:r>
      <w:r w:rsidR="006B2819">
        <w:rPr>
          <w:rFonts w:ascii="Times New Roman" w:hAnsi="Times New Roman" w:cs="Times New Roman"/>
          <w:b/>
          <w:bCs/>
          <w:sz w:val="28"/>
          <w:szCs w:val="28"/>
        </w:rPr>
        <w:t>"</w:t>
      </w:r>
    </w:p>
    <w:p w:rsidR="008B2854" w:rsidRDefault="008B2854" w:rsidP="006B2819">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программа </w:t>
      </w:r>
      <w:r w:rsidRPr="004433DB">
        <w:rPr>
          <w:rFonts w:ascii="Times New Roman" w:hAnsi="Times New Roman" w:cs="Times New Roman"/>
          <w:sz w:val="28"/>
          <w:szCs w:val="28"/>
        </w:rPr>
        <w:t>"</w:t>
      </w:r>
      <w:r w:rsidRPr="004433DB">
        <w:rPr>
          <w:rFonts w:ascii="Times New Roman" w:hAnsi="Times New Roman" w:cs="Times New Roman"/>
          <w:bCs/>
          <w:sz w:val="28"/>
          <w:szCs w:val="28"/>
        </w:rPr>
        <w:t>Развитие информационного общества и формирование электронного правительства в Забайкальском крае</w:t>
      </w:r>
      <w:r w:rsidRPr="004433DB">
        <w:rPr>
          <w:rFonts w:ascii="Times New Roman" w:hAnsi="Times New Roman" w:cs="Times New Roman"/>
          <w:sz w:val="28"/>
          <w:szCs w:val="28"/>
        </w:rPr>
        <w:t>"</w:t>
      </w:r>
      <w:r>
        <w:rPr>
          <w:rFonts w:ascii="Times New Roman" w:hAnsi="Times New Roman" w:cs="Times New Roman"/>
          <w:sz w:val="28"/>
          <w:szCs w:val="28"/>
        </w:rPr>
        <w:t xml:space="preserve"> (далее – государственная программа) утверждена постановлением Правительства Забайкальского края от 25 декабря 2013 года № 583 (с изменениями, внесенными постановлением Правительства Забайкальского края от </w:t>
      </w:r>
      <w:r w:rsidR="00F96E8D" w:rsidRPr="009620FB">
        <w:rPr>
          <w:b/>
          <w:bCs/>
        </w:rPr>
        <w:br/>
      </w:r>
      <w:r>
        <w:rPr>
          <w:rFonts w:ascii="Times New Roman" w:hAnsi="Times New Roman" w:cs="Times New Roman"/>
          <w:sz w:val="28"/>
          <w:szCs w:val="28"/>
        </w:rPr>
        <w:t>28 августа 2014 года № 525).</w:t>
      </w:r>
    </w:p>
    <w:p w:rsidR="00A46B53" w:rsidRDefault="008B2854" w:rsidP="006B2819">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Цели государственной программы: </w:t>
      </w:r>
    </w:p>
    <w:p w:rsidR="00A46B53" w:rsidRDefault="006B2819" w:rsidP="006B2819">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8B2854" w:rsidRPr="004433DB">
        <w:rPr>
          <w:rFonts w:ascii="Times New Roman" w:hAnsi="Times New Roman" w:cs="Times New Roman"/>
          <w:sz w:val="28"/>
          <w:szCs w:val="28"/>
        </w:rPr>
        <w:t xml:space="preserve">овышение качества жизни граждан, </w:t>
      </w:r>
    </w:p>
    <w:p w:rsidR="00A46B53" w:rsidRDefault="008B2854" w:rsidP="006B2819">
      <w:pPr>
        <w:spacing w:line="240" w:lineRule="auto"/>
        <w:ind w:firstLine="709"/>
        <w:contextualSpacing/>
        <w:jc w:val="both"/>
        <w:rPr>
          <w:rFonts w:ascii="Times New Roman" w:hAnsi="Times New Roman" w:cs="Times New Roman"/>
          <w:sz w:val="28"/>
          <w:szCs w:val="28"/>
        </w:rPr>
      </w:pPr>
      <w:r w:rsidRPr="004433DB">
        <w:rPr>
          <w:rFonts w:ascii="Times New Roman" w:hAnsi="Times New Roman" w:cs="Times New Roman"/>
          <w:sz w:val="28"/>
          <w:szCs w:val="28"/>
        </w:rPr>
        <w:t>обеспечение конкурентоспособности и инвестиционной привлекательности экономики Забайкальского края,</w:t>
      </w:r>
    </w:p>
    <w:p w:rsidR="00A46B53" w:rsidRDefault="008B2854" w:rsidP="006B2819">
      <w:pPr>
        <w:spacing w:line="240" w:lineRule="auto"/>
        <w:ind w:firstLine="709"/>
        <w:contextualSpacing/>
        <w:jc w:val="both"/>
        <w:rPr>
          <w:rFonts w:ascii="Times New Roman" w:hAnsi="Times New Roman" w:cs="Times New Roman"/>
          <w:sz w:val="28"/>
          <w:szCs w:val="28"/>
        </w:rPr>
      </w:pPr>
      <w:r w:rsidRPr="004433DB">
        <w:rPr>
          <w:rFonts w:ascii="Times New Roman" w:hAnsi="Times New Roman" w:cs="Times New Roman"/>
          <w:sz w:val="28"/>
          <w:szCs w:val="28"/>
        </w:rPr>
        <w:t xml:space="preserve">развитие экономической, социально-политической, культурной и духовной сфер жизни общества, </w:t>
      </w:r>
    </w:p>
    <w:p w:rsidR="008B2854" w:rsidRDefault="008B2854" w:rsidP="006B2819">
      <w:pPr>
        <w:spacing w:line="240" w:lineRule="auto"/>
        <w:ind w:firstLine="709"/>
        <w:contextualSpacing/>
        <w:jc w:val="both"/>
        <w:rPr>
          <w:rFonts w:ascii="Times New Roman" w:hAnsi="Times New Roman" w:cs="Times New Roman"/>
          <w:sz w:val="28"/>
          <w:szCs w:val="28"/>
        </w:rPr>
      </w:pPr>
      <w:r w:rsidRPr="004433DB">
        <w:rPr>
          <w:rFonts w:ascii="Times New Roman" w:hAnsi="Times New Roman" w:cs="Times New Roman"/>
          <w:sz w:val="28"/>
          <w:szCs w:val="28"/>
        </w:rPr>
        <w:t>совершенствование системы государственного управления на основе использования информационных и коммуникационных технологий</w:t>
      </w:r>
      <w:r>
        <w:rPr>
          <w:rFonts w:ascii="Times New Roman" w:hAnsi="Times New Roman" w:cs="Times New Roman"/>
          <w:sz w:val="28"/>
          <w:szCs w:val="28"/>
        </w:rPr>
        <w:t>.</w:t>
      </w:r>
    </w:p>
    <w:p w:rsidR="008B2854" w:rsidRDefault="008B2854" w:rsidP="006B2819">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Задачи государственной программы: </w:t>
      </w:r>
      <w:r w:rsidR="006B2819">
        <w:rPr>
          <w:rFonts w:ascii="Times New Roman" w:hAnsi="Times New Roman" w:cs="Times New Roman"/>
          <w:sz w:val="28"/>
          <w:szCs w:val="28"/>
        </w:rPr>
        <w:t>п</w:t>
      </w:r>
      <w:r w:rsidRPr="004433DB">
        <w:rPr>
          <w:rFonts w:ascii="Times New Roman" w:hAnsi="Times New Roman" w:cs="Times New Roman"/>
          <w:sz w:val="28"/>
          <w:szCs w:val="28"/>
        </w:rPr>
        <w:t>остроение электронного правительства и повышение эффективности государственного управления;</w:t>
      </w:r>
      <w:r>
        <w:rPr>
          <w:rFonts w:ascii="Times New Roman" w:hAnsi="Times New Roman" w:cs="Times New Roman"/>
          <w:sz w:val="28"/>
          <w:szCs w:val="28"/>
        </w:rPr>
        <w:t xml:space="preserve"> </w:t>
      </w:r>
      <w:r w:rsidRPr="004433DB">
        <w:rPr>
          <w:rFonts w:ascii="Times New Roman" w:hAnsi="Times New Roman" w:cs="Times New Roman"/>
          <w:sz w:val="28"/>
          <w:szCs w:val="28"/>
        </w:rPr>
        <w:t>повышение оперативности и качества предоставления государственных и муниципальных услуг;</w:t>
      </w:r>
      <w:r>
        <w:rPr>
          <w:rFonts w:ascii="Times New Roman" w:hAnsi="Times New Roman" w:cs="Times New Roman"/>
          <w:sz w:val="28"/>
          <w:szCs w:val="28"/>
        </w:rPr>
        <w:t xml:space="preserve"> </w:t>
      </w:r>
      <w:r w:rsidRPr="004433DB">
        <w:rPr>
          <w:rFonts w:ascii="Times New Roman" w:hAnsi="Times New Roman" w:cs="Times New Roman"/>
          <w:sz w:val="28"/>
          <w:szCs w:val="28"/>
        </w:rPr>
        <w:t>преодоление высокого уровня различий в использовании информационных технологий различными слоями общества;</w:t>
      </w:r>
      <w:r>
        <w:rPr>
          <w:rFonts w:ascii="Times New Roman" w:hAnsi="Times New Roman" w:cs="Times New Roman"/>
          <w:sz w:val="28"/>
          <w:szCs w:val="28"/>
        </w:rPr>
        <w:t xml:space="preserve"> </w:t>
      </w:r>
      <w:r w:rsidRPr="004433DB">
        <w:rPr>
          <w:rFonts w:ascii="Times New Roman" w:hAnsi="Times New Roman" w:cs="Times New Roman"/>
          <w:sz w:val="28"/>
          <w:szCs w:val="28"/>
        </w:rPr>
        <w:t>формирование и эффективное использование региональной навигационно-информационной инфраструктуры, удовлетворяющей потребностям широкого круга пользователей</w:t>
      </w:r>
      <w:r>
        <w:rPr>
          <w:rFonts w:ascii="Times New Roman" w:hAnsi="Times New Roman" w:cs="Times New Roman"/>
          <w:sz w:val="28"/>
          <w:szCs w:val="28"/>
        </w:rPr>
        <w:t xml:space="preserve">; </w:t>
      </w:r>
      <w:r w:rsidRPr="004433DB">
        <w:rPr>
          <w:rFonts w:ascii="Times New Roman" w:hAnsi="Times New Roman" w:cs="Times New Roman"/>
          <w:sz w:val="28"/>
          <w:szCs w:val="28"/>
        </w:rPr>
        <w:t>создание организационных условий для эффективной реализации программы.</w:t>
      </w:r>
    </w:p>
    <w:p w:rsidR="008B2854" w:rsidRDefault="008B2854" w:rsidP="006B2819">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государственной программы – </w:t>
      </w:r>
      <w:r w:rsidRPr="004433DB">
        <w:rPr>
          <w:rFonts w:ascii="Times New Roman" w:hAnsi="Times New Roman" w:cs="Times New Roman"/>
          <w:sz w:val="28"/>
          <w:szCs w:val="28"/>
        </w:rPr>
        <w:t>Департамент информатизации и связи Забайкальского края</w:t>
      </w:r>
      <w:r>
        <w:rPr>
          <w:rFonts w:ascii="Times New Roman" w:hAnsi="Times New Roman" w:cs="Times New Roman"/>
          <w:sz w:val="28"/>
          <w:szCs w:val="28"/>
        </w:rPr>
        <w:t xml:space="preserve">, соисполнители – </w:t>
      </w:r>
      <w:r w:rsidRPr="004433DB">
        <w:rPr>
          <w:rFonts w:ascii="Times New Roman" w:hAnsi="Times New Roman" w:cs="Times New Roman"/>
          <w:sz w:val="28"/>
          <w:szCs w:val="28"/>
        </w:rPr>
        <w:t>Министерство социальной защиты населения Забайкальского края</w:t>
      </w:r>
      <w:r>
        <w:rPr>
          <w:rFonts w:ascii="Times New Roman" w:hAnsi="Times New Roman" w:cs="Times New Roman"/>
          <w:sz w:val="28"/>
          <w:szCs w:val="28"/>
        </w:rPr>
        <w:t xml:space="preserve">, </w:t>
      </w:r>
      <w:r w:rsidRPr="004433DB">
        <w:rPr>
          <w:rFonts w:ascii="Times New Roman" w:hAnsi="Times New Roman" w:cs="Times New Roman"/>
          <w:sz w:val="28"/>
          <w:szCs w:val="28"/>
        </w:rPr>
        <w:t>Министерство территориального развития Забайкальского края</w:t>
      </w:r>
      <w:r>
        <w:rPr>
          <w:rFonts w:ascii="Times New Roman" w:hAnsi="Times New Roman" w:cs="Times New Roman"/>
          <w:sz w:val="28"/>
          <w:szCs w:val="28"/>
        </w:rPr>
        <w:t xml:space="preserve">, </w:t>
      </w:r>
      <w:r w:rsidRPr="004433DB">
        <w:rPr>
          <w:rFonts w:ascii="Times New Roman" w:hAnsi="Times New Roman" w:cs="Times New Roman"/>
          <w:sz w:val="28"/>
          <w:szCs w:val="28"/>
        </w:rPr>
        <w:t>Министерство сельского хозяйства и продовольствия Забайкальского края</w:t>
      </w:r>
      <w:r>
        <w:rPr>
          <w:rFonts w:ascii="Times New Roman" w:hAnsi="Times New Roman" w:cs="Times New Roman"/>
          <w:sz w:val="28"/>
          <w:szCs w:val="28"/>
        </w:rPr>
        <w:t xml:space="preserve">, </w:t>
      </w:r>
      <w:r w:rsidRPr="004433DB">
        <w:rPr>
          <w:rFonts w:ascii="Times New Roman" w:hAnsi="Times New Roman" w:cs="Times New Roman"/>
          <w:sz w:val="28"/>
          <w:szCs w:val="28"/>
        </w:rPr>
        <w:t>Министерство здравоохранения Забайкальского края</w:t>
      </w:r>
      <w:r>
        <w:rPr>
          <w:rFonts w:ascii="Times New Roman" w:hAnsi="Times New Roman" w:cs="Times New Roman"/>
          <w:sz w:val="28"/>
          <w:szCs w:val="28"/>
        </w:rPr>
        <w:t xml:space="preserve">, </w:t>
      </w:r>
      <w:r w:rsidRPr="004433DB">
        <w:rPr>
          <w:rFonts w:ascii="Times New Roman" w:hAnsi="Times New Roman" w:cs="Times New Roman"/>
          <w:sz w:val="28"/>
          <w:szCs w:val="28"/>
        </w:rPr>
        <w:t>Министерство образования, науки и молодежной политики Забайкальского края</w:t>
      </w:r>
      <w:r>
        <w:rPr>
          <w:rFonts w:ascii="Times New Roman" w:hAnsi="Times New Roman" w:cs="Times New Roman"/>
          <w:sz w:val="28"/>
          <w:szCs w:val="28"/>
        </w:rPr>
        <w:t>, Министерство культуры Забайкальского края,</w:t>
      </w:r>
      <w:r w:rsidRPr="004433DB">
        <w:rPr>
          <w:rFonts w:ascii="Times New Roman" w:hAnsi="Times New Roman" w:cs="Times New Roman"/>
          <w:sz w:val="28"/>
          <w:szCs w:val="28"/>
        </w:rPr>
        <w:t xml:space="preserve"> Министерство экономического развития</w:t>
      </w:r>
      <w:r>
        <w:rPr>
          <w:rFonts w:ascii="Times New Roman" w:hAnsi="Times New Roman" w:cs="Times New Roman"/>
          <w:sz w:val="28"/>
          <w:szCs w:val="28"/>
        </w:rPr>
        <w:t xml:space="preserve"> Забайкальского края, </w:t>
      </w:r>
      <w:r w:rsidRPr="004433DB">
        <w:rPr>
          <w:rFonts w:ascii="Times New Roman" w:hAnsi="Times New Roman" w:cs="Times New Roman"/>
          <w:sz w:val="28"/>
          <w:szCs w:val="28"/>
        </w:rPr>
        <w:t>Государственная инспекция по надзору за техническим состоянием самоходных машин и других видов техники Забайкальского края</w:t>
      </w:r>
      <w:r>
        <w:rPr>
          <w:rFonts w:ascii="Times New Roman" w:hAnsi="Times New Roman" w:cs="Times New Roman"/>
          <w:sz w:val="28"/>
          <w:szCs w:val="28"/>
        </w:rPr>
        <w:t>,</w:t>
      </w:r>
      <w:r w:rsidRPr="004433DB">
        <w:rPr>
          <w:rFonts w:ascii="Times New Roman" w:hAnsi="Times New Roman" w:cs="Times New Roman"/>
          <w:sz w:val="28"/>
          <w:szCs w:val="28"/>
        </w:rPr>
        <w:t xml:space="preserve"> Государственная служба занятости населения Забайкальского края</w:t>
      </w:r>
      <w:r>
        <w:rPr>
          <w:rFonts w:ascii="Times New Roman" w:hAnsi="Times New Roman" w:cs="Times New Roman"/>
          <w:sz w:val="28"/>
          <w:szCs w:val="28"/>
        </w:rPr>
        <w:t>.</w:t>
      </w:r>
    </w:p>
    <w:p w:rsidR="00546761" w:rsidRDefault="00546761" w:rsidP="006B2819">
      <w:pPr>
        <w:spacing w:line="240" w:lineRule="auto"/>
        <w:ind w:firstLine="708"/>
        <w:contextualSpacing/>
        <w:jc w:val="both"/>
        <w:rPr>
          <w:rFonts w:ascii="Times New Roman" w:hAnsi="Times New Roman" w:cs="Times New Roman"/>
          <w:sz w:val="28"/>
          <w:szCs w:val="28"/>
        </w:rPr>
      </w:pPr>
    </w:p>
    <w:p w:rsidR="008B2854" w:rsidRPr="00A7406A" w:rsidRDefault="008B2854" w:rsidP="008B2854">
      <w:pPr>
        <w:spacing w:after="0"/>
        <w:jc w:val="center"/>
        <w:rPr>
          <w:rFonts w:ascii="Times New Roman" w:hAnsi="Times New Roman" w:cs="Times New Roman"/>
          <w:b/>
          <w:sz w:val="28"/>
          <w:szCs w:val="28"/>
        </w:rPr>
      </w:pPr>
      <w:r w:rsidRPr="00A7406A">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8B2854" w:rsidRPr="006B2819" w:rsidRDefault="008B2854" w:rsidP="008B2854">
      <w:pPr>
        <w:spacing w:after="0"/>
        <w:jc w:val="right"/>
        <w:rPr>
          <w:rFonts w:ascii="Times New Roman" w:hAnsi="Times New Roman" w:cs="Times New Roman"/>
          <w:sz w:val="24"/>
          <w:szCs w:val="24"/>
        </w:rPr>
      </w:pPr>
      <w:r w:rsidRPr="006B2819">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599"/>
        <w:gridCol w:w="3761"/>
        <w:gridCol w:w="1662"/>
        <w:gridCol w:w="1947"/>
        <w:gridCol w:w="1602"/>
      </w:tblGrid>
      <w:tr w:rsidR="008B2854" w:rsidRPr="006B2819" w:rsidTr="008B2854">
        <w:tc>
          <w:tcPr>
            <w:tcW w:w="599" w:type="dxa"/>
          </w:tcPr>
          <w:p w:rsidR="008B2854" w:rsidRPr="006B2819" w:rsidRDefault="008B2854" w:rsidP="008B2854">
            <w:pPr>
              <w:jc w:val="center"/>
              <w:rPr>
                <w:rFonts w:ascii="Times New Roman" w:hAnsi="Times New Roman" w:cs="Times New Roman"/>
                <w:sz w:val="24"/>
                <w:szCs w:val="24"/>
              </w:rPr>
            </w:pPr>
          </w:p>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 п/п</w:t>
            </w:r>
          </w:p>
        </w:tc>
        <w:tc>
          <w:tcPr>
            <w:tcW w:w="3761" w:type="dxa"/>
          </w:tcPr>
          <w:p w:rsidR="008B2854" w:rsidRPr="006B2819" w:rsidRDefault="008B2854" w:rsidP="008B2854">
            <w:pPr>
              <w:jc w:val="center"/>
              <w:rPr>
                <w:rFonts w:ascii="Times New Roman" w:hAnsi="Times New Roman" w:cs="Times New Roman"/>
                <w:sz w:val="24"/>
                <w:szCs w:val="24"/>
              </w:rPr>
            </w:pPr>
          </w:p>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662"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Оценка ожидаемого исполнения 2015 года</w:t>
            </w:r>
          </w:p>
        </w:tc>
        <w:tc>
          <w:tcPr>
            <w:tcW w:w="1947"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Предусмотрено в паспорте государственной программы на 2016 год</w:t>
            </w:r>
          </w:p>
        </w:tc>
        <w:tc>
          <w:tcPr>
            <w:tcW w:w="1602" w:type="dxa"/>
          </w:tcPr>
          <w:p w:rsidR="008B2854" w:rsidRPr="006B2819" w:rsidRDefault="008B2854" w:rsidP="008B2854">
            <w:pPr>
              <w:jc w:val="center"/>
              <w:rPr>
                <w:rFonts w:ascii="Times New Roman" w:hAnsi="Times New Roman" w:cs="Times New Roman"/>
                <w:sz w:val="24"/>
                <w:szCs w:val="24"/>
              </w:rPr>
            </w:pPr>
          </w:p>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2016 год (проект закона)</w:t>
            </w:r>
          </w:p>
        </w:tc>
      </w:tr>
      <w:tr w:rsidR="008B2854" w:rsidRPr="006B2819" w:rsidTr="00E719DD">
        <w:tc>
          <w:tcPr>
            <w:tcW w:w="599" w:type="dxa"/>
          </w:tcPr>
          <w:p w:rsidR="008B2854" w:rsidRPr="006B2819" w:rsidRDefault="008B2854" w:rsidP="008B2854">
            <w:pPr>
              <w:jc w:val="both"/>
              <w:rPr>
                <w:rFonts w:ascii="Times New Roman" w:hAnsi="Times New Roman" w:cs="Times New Roman"/>
                <w:b/>
                <w:sz w:val="24"/>
                <w:szCs w:val="24"/>
              </w:rPr>
            </w:pPr>
          </w:p>
        </w:tc>
        <w:tc>
          <w:tcPr>
            <w:tcW w:w="3761" w:type="dxa"/>
          </w:tcPr>
          <w:p w:rsidR="008B2854" w:rsidRPr="007C0680" w:rsidRDefault="008B2854" w:rsidP="008B2854">
            <w:pPr>
              <w:jc w:val="both"/>
              <w:rPr>
                <w:rFonts w:ascii="Times New Roman" w:hAnsi="Times New Roman" w:cs="Times New Roman"/>
                <w:b/>
                <w:sz w:val="24"/>
                <w:szCs w:val="24"/>
              </w:rPr>
            </w:pPr>
            <w:r w:rsidRPr="007C0680">
              <w:rPr>
                <w:rFonts w:ascii="Times New Roman" w:hAnsi="Times New Roman" w:cs="Times New Roman"/>
                <w:b/>
                <w:sz w:val="24"/>
                <w:szCs w:val="24"/>
              </w:rPr>
              <w:t>Всего по государственной программе</w:t>
            </w:r>
          </w:p>
        </w:tc>
        <w:tc>
          <w:tcPr>
            <w:tcW w:w="1662" w:type="dxa"/>
            <w:vAlign w:val="center"/>
          </w:tcPr>
          <w:p w:rsidR="008B2854" w:rsidRPr="007C0680" w:rsidRDefault="007C0680" w:rsidP="00E719DD">
            <w:pPr>
              <w:jc w:val="center"/>
              <w:rPr>
                <w:rFonts w:ascii="Times New Roman" w:hAnsi="Times New Roman" w:cs="Times New Roman"/>
                <w:b/>
                <w:sz w:val="24"/>
                <w:szCs w:val="24"/>
              </w:rPr>
            </w:pPr>
            <w:r w:rsidRPr="007C0680">
              <w:rPr>
                <w:rFonts w:ascii="Times New Roman" w:hAnsi="Times New Roman" w:cs="Times New Roman"/>
                <w:b/>
                <w:sz w:val="24"/>
                <w:szCs w:val="24"/>
              </w:rPr>
              <w:t>32 232,1</w:t>
            </w:r>
          </w:p>
        </w:tc>
        <w:tc>
          <w:tcPr>
            <w:tcW w:w="1947" w:type="dxa"/>
            <w:vAlign w:val="center"/>
          </w:tcPr>
          <w:p w:rsidR="008B2854" w:rsidRPr="007C0680" w:rsidRDefault="008B2854" w:rsidP="00E719DD">
            <w:pPr>
              <w:jc w:val="center"/>
              <w:rPr>
                <w:rFonts w:ascii="Times New Roman" w:hAnsi="Times New Roman" w:cs="Times New Roman"/>
                <w:b/>
                <w:sz w:val="24"/>
                <w:szCs w:val="24"/>
              </w:rPr>
            </w:pPr>
            <w:r w:rsidRPr="007C0680">
              <w:rPr>
                <w:rFonts w:ascii="Times New Roman" w:hAnsi="Times New Roman" w:cs="Times New Roman"/>
                <w:b/>
                <w:sz w:val="24"/>
                <w:szCs w:val="24"/>
              </w:rPr>
              <w:t>176</w:t>
            </w:r>
            <w:r w:rsidRPr="007C0680">
              <w:rPr>
                <w:rFonts w:ascii="Times New Roman" w:hAnsi="Times New Roman" w:cs="Times New Roman"/>
                <w:sz w:val="24"/>
                <w:szCs w:val="24"/>
              </w:rPr>
              <w:t> </w:t>
            </w:r>
            <w:r w:rsidRPr="007C0680">
              <w:rPr>
                <w:rFonts w:ascii="Times New Roman" w:hAnsi="Times New Roman" w:cs="Times New Roman"/>
                <w:b/>
                <w:sz w:val="24"/>
                <w:szCs w:val="24"/>
              </w:rPr>
              <w:t>667,00</w:t>
            </w:r>
          </w:p>
        </w:tc>
        <w:tc>
          <w:tcPr>
            <w:tcW w:w="1602" w:type="dxa"/>
            <w:vAlign w:val="center"/>
          </w:tcPr>
          <w:p w:rsidR="008B2854" w:rsidRPr="007C0680" w:rsidRDefault="008B2854" w:rsidP="00E719DD">
            <w:pPr>
              <w:jc w:val="center"/>
              <w:rPr>
                <w:rFonts w:ascii="Times New Roman" w:hAnsi="Times New Roman" w:cs="Times New Roman"/>
                <w:b/>
                <w:sz w:val="24"/>
                <w:szCs w:val="24"/>
              </w:rPr>
            </w:pPr>
            <w:r w:rsidRPr="007C0680">
              <w:rPr>
                <w:rFonts w:ascii="Times New Roman" w:hAnsi="Times New Roman" w:cs="Times New Roman"/>
                <w:b/>
                <w:sz w:val="24"/>
                <w:szCs w:val="24"/>
              </w:rPr>
              <w:t>24 458,8</w:t>
            </w:r>
          </w:p>
        </w:tc>
      </w:tr>
      <w:tr w:rsidR="008B2854" w:rsidRPr="006B2819" w:rsidTr="00E719DD">
        <w:tc>
          <w:tcPr>
            <w:tcW w:w="599" w:type="dxa"/>
          </w:tcPr>
          <w:p w:rsidR="008B2854" w:rsidRPr="006B2819" w:rsidRDefault="008B2854" w:rsidP="008B2854">
            <w:pPr>
              <w:jc w:val="both"/>
              <w:rPr>
                <w:rFonts w:ascii="Times New Roman" w:hAnsi="Times New Roman" w:cs="Times New Roman"/>
                <w:sz w:val="24"/>
                <w:szCs w:val="24"/>
              </w:rPr>
            </w:pPr>
          </w:p>
        </w:tc>
        <w:tc>
          <w:tcPr>
            <w:tcW w:w="3761" w:type="dxa"/>
          </w:tcPr>
          <w:p w:rsidR="008B2854" w:rsidRPr="007C0680" w:rsidRDefault="008B2854" w:rsidP="008B2854">
            <w:pPr>
              <w:jc w:val="both"/>
              <w:rPr>
                <w:rFonts w:ascii="Times New Roman" w:hAnsi="Times New Roman" w:cs="Times New Roman"/>
                <w:sz w:val="24"/>
                <w:szCs w:val="24"/>
              </w:rPr>
            </w:pPr>
            <w:r w:rsidRPr="007C0680">
              <w:rPr>
                <w:rFonts w:ascii="Times New Roman" w:hAnsi="Times New Roman" w:cs="Times New Roman"/>
                <w:sz w:val="24"/>
                <w:szCs w:val="24"/>
              </w:rPr>
              <w:t>в том числе:</w:t>
            </w:r>
          </w:p>
        </w:tc>
        <w:tc>
          <w:tcPr>
            <w:tcW w:w="1662" w:type="dxa"/>
            <w:vAlign w:val="center"/>
          </w:tcPr>
          <w:p w:rsidR="008B2854" w:rsidRPr="007C0680" w:rsidRDefault="008B2854" w:rsidP="00E719DD">
            <w:pPr>
              <w:jc w:val="center"/>
              <w:rPr>
                <w:rFonts w:ascii="Times New Roman" w:hAnsi="Times New Roman" w:cs="Times New Roman"/>
                <w:sz w:val="24"/>
                <w:szCs w:val="24"/>
              </w:rPr>
            </w:pPr>
          </w:p>
        </w:tc>
        <w:tc>
          <w:tcPr>
            <w:tcW w:w="1947" w:type="dxa"/>
            <w:vAlign w:val="center"/>
          </w:tcPr>
          <w:p w:rsidR="008B2854" w:rsidRPr="007C0680" w:rsidRDefault="008B2854" w:rsidP="00E719DD">
            <w:pPr>
              <w:jc w:val="center"/>
              <w:rPr>
                <w:rFonts w:ascii="Times New Roman" w:hAnsi="Times New Roman" w:cs="Times New Roman"/>
                <w:sz w:val="24"/>
                <w:szCs w:val="24"/>
              </w:rPr>
            </w:pPr>
          </w:p>
        </w:tc>
        <w:tc>
          <w:tcPr>
            <w:tcW w:w="1602" w:type="dxa"/>
            <w:vAlign w:val="center"/>
          </w:tcPr>
          <w:p w:rsidR="008B2854" w:rsidRPr="007C0680" w:rsidRDefault="008B2854" w:rsidP="00E719DD">
            <w:pPr>
              <w:jc w:val="center"/>
              <w:rPr>
                <w:rFonts w:ascii="Times New Roman" w:hAnsi="Times New Roman" w:cs="Times New Roman"/>
                <w:sz w:val="24"/>
                <w:szCs w:val="24"/>
              </w:rPr>
            </w:pPr>
          </w:p>
        </w:tc>
      </w:tr>
      <w:tr w:rsidR="008B2854" w:rsidRPr="006B2819" w:rsidTr="00E719DD">
        <w:tc>
          <w:tcPr>
            <w:tcW w:w="599" w:type="dxa"/>
          </w:tcPr>
          <w:p w:rsidR="008B2854" w:rsidRPr="006B2819" w:rsidRDefault="008B2854" w:rsidP="008B2854">
            <w:pPr>
              <w:jc w:val="both"/>
              <w:rPr>
                <w:rFonts w:ascii="Times New Roman" w:hAnsi="Times New Roman" w:cs="Times New Roman"/>
                <w:sz w:val="24"/>
                <w:szCs w:val="24"/>
              </w:rPr>
            </w:pPr>
            <w:r w:rsidRPr="006B2819">
              <w:rPr>
                <w:rFonts w:ascii="Times New Roman" w:hAnsi="Times New Roman" w:cs="Times New Roman"/>
                <w:sz w:val="24"/>
                <w:szCs w:val="24"/>
              </w:rPr>
              <w:t>1</w:t>
            </w:r>
            <w:r w:rsidR="006B2819">
              <w:rPr>
                <w:rFonts w:ascii="Times New Roman" w:hAnsi="Times New Roman" w:cs="Times New Roman"/>
                <w:sz w:val="24"/>
                <w:szCs w:val="24"/>
              </w:rPr>
              <w:t>.</w:t>
            </w:r>
          </w:p>
        </w:tc>
        <w:tc>
          <w:tcPr>
            <w:tcW w:w="3761" w:type="dxa"/>
          </w:tcPr>
          <w:p w:rsidR="008B2854" w:rsidRPr="007C0680" w:rsidRDefault="008B2854" w:rsidP="008B2854">
            <w:pPr>
              <w:jc w:val="both"/>
              <w:rPr>
                <w:rFonts w:ascii="Times New Roman" w:hAnsi="Times New Roman" w:cs="Times New Roman"/>
                <w:sz w:val="24"/>
                <w:szCs w:val="24"/>
              </w:rPr>
            </w:pPr>
            <w:r w:rsidRPr="007C0680">
              <w:rPr>
                <w:rFonts w:ascii="Times New Roman" w:hAnsi="Times New Roman" w:cs="Times New Roman"/>
                <w:sz w:val="24"/>
                <w:szCs w:val="24"/>
              </w:rPr>
              <w:t>Департамент информатизации и связи Забайкальского края</w:t>
            </w:r>
          </w:p>
        </w:tc>
        <w:tc>
          <w:tcPr>
            <w:tcW w:w="1662" w:type="dxa"/>
            <w:vAlign w:val="center"/>
          </w:tcPr>
          <w:p w:rsidR="008B2854" w:rsidRPr="007C0680" w:rsidRDefault="007C0680" w:rsidP="00E719DD">
            <w:pPr>
              <w:jc w:val="center"/>
              <w:rPr>
                <w:rFonts w:ascii="Times New Roman" w:hAnsi="Times New Roman" w:cs="Times New Roman"/>
                <w:sz w:val="24"/>
                <w:szCs w:val="24"/>
              </w:rPr>
            </w:pPr>
            <w:r w:rsidRPr="007C0680">
              <w:rPr>
                <w:rFonts w:ascii="Times New Roman" w:hAnsi="Times New Roman" w:cs="Times New Roman"/>
                <w:sz w:val="24"/>
                <w:szCs w:val="24"/>
              </w:rPr>
              <w:t>32 23,1</w:t>
            </w:r>
          </w:p>
        </w:tc>
        <w:tc>
          <w:tcPr>
            <w:tcW w:w="1947" w:type="dxa"/>
            <w:vAlign w:val="center"/>
          </w:tcPr>
          <w:p w:rsidR="008B2854" w:rsidRPr="007C0680" w:rsidRDefault="006B2819" w:rsidP="00E719DD">
            <w:pPr>
              <w:jc w:val="center"/>
              <w:rPr>
                <w:rFonts w:ascii="Times New Roman" w:hAnsi="Times New Roman" w:cs="Times New Roman"/>
                <w:sz w:val="24"/>
                <w:szCs w:val="24"/>
              </w:rPr>
            </w:pPr>
            <w:r w:rsidRPr="007C0680">
              <w:rPr>
                <w:rFonts w:ascii="Times New Roman" w:hAnsi="Times New Roman" w:cs="Times New Roman"/>
                <w:sz w:val="24"/>
                <w:szCs w:val="24"/>
              </w:rPr>
              <w:t>108 787,4</w:t>
            </w:r>
          </w:p>
        </w:tc>
        <w:tc>
          <w:tcPr>
            <w:tcW w:w="1602" w:type="dxa"/>
            <w:vAlign w:val="center"/>
          </w:tcPr>
          <w:p w:rsidR="008B2854" w:rsidRPr="007C0680" w:rsidRDefault="006B2819" w:rsidP="00E719DD">
            <w:pPr>
              <w:jc w:val="center"/>
              <w:rPr>
                <w:rFonts w:ascii="Times New Roman" w:hAnsi="Times New Roman" w:cs="Times New Roman"/>
                <w:sz w:val="24"/>
                <w:szCs w:val="24"/>
              </w:rPr>
            </w:pPr>
            <w:r w:rsidRPr="007C0680">
              <w:rPr>
                <w:rFonts w:ascii="Times New Roman" w:hAnsi="Times New Roman" w:cs="Times New Roman"/>
                <w:sz w:val="24"/>
                <w:szCs w:val="24"/>
              </w:rPr>
              <w:t>24 458,8</w:t>
            </w:r>
          </w:p>
        </w:tc>
      </w:tr>
    </w:tbl>
    <w:p w:rsidR="008B2854" w:rsidRDefault="008B2854" w:rsidP="006B2819">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состав государственной программы входят 5 подпрограмм.</w:t>
      </w:r>
    </w:p>
    <w:p w:rsidR="008B2854" w:rsidRPr="00A7406A" w:rsidRDefault="008B2854" w:rsidP="006B2819">
      <w:pPr>
        <w:spacing w:after="0" w:line="240" w:lineRule="auto"/>
        <w:ind w:firstLine="709"/>
        <w:contextualSpacing/>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государственной программы </w:t>
      </w:r>
    </w:p>
    <w:p w:rsidR="008B2854" w:rsidRPr="006B2819" w:rsidRDefault="008B2854" w:rsidP="006B2819">
      <w:pPr>
        <w:spacing w:after="0" w:line="240" w:lineRule="auto"/>
        <w:ind w:left="7080" w:firstLine="709"/>
        <w:contextualSpacing/>
        <w:jc w:val="center"/>
        <w:rPr>
          <w:rFonts w:ascii="Times New Roman" w:hAnsi="Times New Roman" w:cs="Times New Roman"/>
          <w:sz w:val="24"/>
          <w:szCs w:val="24"/>
        </w:rPr>
      </w:pPr>
      <w:r w:rsidRPr="006B2819">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598"/>
        <w:gridCol w:w="3781"/>
        <w:gridCol w:w="1581"/>
        <w:gridCol w:w="1947"/>
        <w:gridCol w:w="1664"/>
      </w:tblGrid>
      <w:tr w:rsidR="008B2854" w:rsidRPr="006B2819" w:rsidTr="00E06236">
        <w:tc>
          <w:tcPr>
            <w:tcW w:w="598" w:type="dxa"/>
          </w:tcPr>
          <w:p w:rsidR="008B2854" w:rsidRPr="006B2819" w:rsidRDefault="008B2854" w:rsidP="008B2854">
            <w:pPr>
              <w:jc w:val="center"/>
              <w:rPr>
                <w:rFonts w:ascii="Times New Roman" w:hAnsi="Times New Roman" w:cs="Times New Roman"/>
                <w:sz w:val="24"/>
                <w:szCs w:val="24"/>
              </w:rPr>
            </w:pPr>
          </w:p>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 п/п</w:t>
            </w:r>
          </w:p>
        </w:tc>
        <w:tc>
          <w:tcPr>
            <w:tcW w:w="3781" w:type="dxa"/>
          </w:tcPr>
          <w:p w:rsidR="008B2854" w:rsidRPr="006B2819" w:rsidRDefault="008B2854" w:rsidP="008B2854">
            <w:pPr>
              <w:jc w:val="center"/>
              <w:rPr>
                <w:rFonts w:ascii="Times New Roman" w:hAnsi="Times New Roman" w:cs="Times New Roman"/>
                <w:sz w:val="24"/>
                <w:szCs w:val="24"/>
              </w:rPr>
            </w:pPr>
          </w:p>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Наименование подпрограммы государственной программы</w:t>
            </w:r>
          </w:p>
        </w:tc>
        <w:tc>
          <w:tcPr>
            <w:tcW w:w="1581"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Оценка ожидаемого исполнения 2015 года</w:t>
            </w:r>
          </w:p>
        </w:tc>
        <w:tc>
          <w:tcPr>
            <w:tcW w:w="1947"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Предусмотрено в паспорте государственной программы на 2016 год</w:t>
            </w:r>
          </w:p>
        </w:tc>
        <w:tc>
          <w:tcPr>
            <w:tcW w:w="1664" w:type="dxa"/>
          </w:tcPr>
          <w:p w:rsidR="008B2854" w:rsidRPr="006B2819" w:rsidRDefault="008B2854" w:rsidP="008B2854">
            <w:pPr>
              <w:jc w:val="center"/>
              <w:rPr>
                <w:rFonts w:ascii="Times New Roman" w:hAnsi="Times New Roman" w:cs="Times New Roman"/>
                <w:sz w:val="24"/>
                <w:szCs w:val="24"/>
              </w:rPr>
            </w:pPr>
          </w:p>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2016 год (проект закона)</w:t>
            </w:r>
          </w:p>
        </w:tc>
      </w:tr>
      <w:tr w:rsidR="008B2854" w:rsidRPr="006B2819" w:rsidTr="00E06236">
        <w:tc>
          <w:tcPr>
            <w:tcW w:w="598" w:type="dxa"/>
          </w:tcPr>
          <w:p w:rsidR="008B2854" w:rsidRPr="006B2819" w:rsidRDefault="008B2854" w:rsidP="008B2854">
            <w:pPr>
              <w:jc w:val="both"/>
              <w:rPr>
                <w:rFonts w:ascii="Times New Roman" w:hAnsi="Times New Roman" w:cs="Times New Roman"/>
                <w:sz w:val="24"/>
                <w:szCs w:val="24"/>
              </w:rPr>
            </w:pPr>
          </w:p>
        </w:tc>
        <w:tc>
          <w:tcPr>
            <w:tcW w:w="3781" w:type="dxa"/>
          </w:tcPr>
          <w:p w:rsidR="008B2854" w:rsidRPr="006B2819" w:rsidRDefault="008B2854" w:rsidP="008B2854">
            <w:pPr>
              <w:jc w:val="both"/>
              <w:rPr>
                <w:rFonts w:ascii="Times New Roman" w:hAnsi="Times New Roman" w:cs="Times New Roman"/>
                <w:b/>
                <w:sz w:val="24"/>
                <w:szCs w:val="24"/>
              </w:rPr>
            </w:pPr>
            <w:r w:rsidRPr="006B2819">
              <w:rPr>
                <w:rFonts w:ascii="Times New Roman" w:hAnsi="Times New Roman" w:cs="Times New Roman"/>
                <w:b/>
                <w:sz w:val="24"/>
                <w:szCs w:val="24"/>
              </w:rPr>
              <w:t>Всего по государственной программе</w:t>
            </w:r>
          </w:p>
        </w:tc>
        <w:tc>
          <w:tcPr>
            <w:tcW w:w="1581" w:type="dxa"/>
            <w:vAlign w:val="center"/>
          </w:tcPr>
          <w:p w:rsidR="008B2854" w:rsidRPr="006B2819" w:rsidRDefault="008B2854" w:rsidP="00E06236">
            <w:pPr>
              <w:jc w:val="center"/>
              <w:rPr>
                <w:rFonts w:ascii="Times New Roman" w:hAnsi="Times New Roman" w:cs="Times New Roman"/>
                <w:sz w:val="24"/>
                <w:szCs w:val="24"/>
              </w:rPr>
            </w:pPr>
          </w:p>
        </w:tc>
        <w:tc>
          <w:tcPr>
            <w:tcW w:w="1947" w:type="dxa"/>
            <w:vAlign w:val="center"/>
          </w:tcPr>
          <w:p w:rsidR="008B2854" w:rsidRPr="00E06236" w:rsidRDefault="008B2854" w:rsidP="00E06236">
            <w:pPr>
              <w:jc w:val="center"/>
              <w:rPr>
                <w:rFonts w:ascii="Times New Roman" w:hAnsi="Times New Roman" w:cs="Times New Roman"/>
                <w:b/>
                <w:sz w:val="24"/>
                <w:szCs w:val="24"/>
              </w:rPr>
            </w:pPr>
            <w:r w:rsidRPr="00E06236">
              <w:rPr>
                <w:rFonts w:ascii="Times New Roman" w:hAnsi="Times New Roman" w:cs="Times New Roman"/>
                <w:b/>
                <w:sz w:val="24"/>
                <w:szCs w:val="24"/>
              </w:rPr>
              <w:t>176 667,00</w:t>
            </w:r>
          </w:p>
        </w:tc>
        <w:tc>
          <w:tcPr>
            <w:tcW w:w="1664" w:type="dxa"/>
            <w:vAlign w:val="center"/>
          </w:tcPr>
          <w:p w:rsidR="008B2854" w:rsidRPr="00E06236" w:rsidRDefault="008B2854" w:rsidP="00E06236">
            <w:pPr>
              <w:jc w:val="center"/>
              <w:rPr>
                <w:rFonts w:ascii="Times New Roman" w:hAnsi="Times New Roman" w:cs="Times New Roman"/>
                <w:b/>
                <w:sz w:val="24"/>
                <w:szCs w:val="24"/>
              </w:rPr>
            </w:pPr>
            <w:r w:rsidRPr="00E06236">
              <w:rPr>
                <w:rFonts w:ascii="Times New Roman" w:hAnsi="Times New Roman" w:cs="Times New Roman"/>
                <w:b/>
                <w:sz w:val="24"/>
                <w:szCs w:val="24"/>
              </w:rPr>
              <w:t>24 458,8</w:t>
            </w:r>
          </w:p>
        </w:tc>
      </w:tr>
      <w:tr w:rsidR="008B2854" w:rsidRPr="006B2819" w:rsidTr="00E06236">
        <w:tc>
          <w:tcPr>
            <w:tcW w:w="598" w:type="dxa"/>
          </w:tcPr>
          <w:p w:rsidR="008B2854" w:rsidRPr="006B2819" w:rsidRDefault="008B2854" w:rsidP="008B2854">
            <w:pPr>
              <w:jc w:val="both"/>
              <w:rPr>
                <w:rFonts w:ascii="Times New Roman" w:hAnsi="Times New Roman" w:cs="Times New Roman"/>
                <w:sz w:val="24"/>
                <w:szCs w:val="24"/>
              </w:rPr>
            </w:pPr>
          </w:p>
        </w:tc>
        <w:tc>
          <w:tcPr>
            <w:tcW w:w="3781" w:type="dxa"/>
          </w:tcPr>
          <w:p w:rsidR="008B2854" w:rsidRPr="006B2819" w:rsidRDefault="008B2854" w:rsidP="008B2854">
            <w:pPr>
              <w:jc w:val="both"/>
              <w:rPr>
                <w:rFonts w:ascii="Times New Roman" w:hAnsi="Times New Roman" w:cs="Times New Roman"/>
                <w:sz w:val="24"/>
                <w:szCs w:val="24"/>
              </w:rPr>
            </w:pPr>
            <w:r w:rsidRPr="006B2819">
              <w:rPr>
                <w:rFonts w:ascii="Times New Roman" w:hAnsi="Times New Roman" w:cs="Times New Roman"/>
                <w:sz w:val="24"/>
                <w:szCs w:val="24"/>
              </w:rPr>
              <w:t>в том числе:</w:t>
            </w:r>
          </w:p>
        </w:tc>
        <w:tc>
          <w:tcPr>
            <w:tcW w:w="1581" w:type="dxa"/>
            <w:vAlign w:val="center"/>
          </w:tcPr>
          <w:p w:rsidR="008B2854" w:rsidRPr="006B2819" w:rsidRDefault="008B2854" w:rsidP="00E06236">
            <w:pPr>
              <w:jc w:val="center"/>
              <w:rPr>
                <w:rFonts w:ascii="Times New Roman" w:hAnsi="Times New Roman" w:cs="Times New Roman"/>
                <w:sz w:val="24"/>
                <w:szCs w:val="24"/>
              </w:rPr>
            </w:pPr>
          </w:p>
        </w:tc>
        <w:tc>
          <w:tcPr>
            <w:tcW w:w="1947" w:type="dxa"/>
            <w:vAlign w:val="center"/>
          </w:tcPr>
          <w:p w:rsidR="008B2854" w:rsidRPr="006B2819" w:rsidRDefault="008B2854" w:rsidP="00E06236">
            <w:pPr>
              <w:jc w:val="center"/>
              <w:rPr>
                <w:rFonts w:ascii="Times New Roman" w:hAnsi="Times New Roman" w:cs="Times New Roman"/>
                <w:sz w:val="24"/>
                <w:szCs w:val="24"/>
              </w:rPr>
            </w:pPr>
          </w:p>
        </w:tc>
        <w:tc>
          <w:tcPr>
            <w:tcW w:w="1664" w:type="dxa"/>
            <w:vAlign w:val="center"/>
          </w:tcPr>
          <w:p w:rsidR="008B2854" w:rsidRPr="006B2819" w:rsidRDefault="008B2854" w:rsidP="00E06236">
            <w:pPr>
              <w:jc w:val="center"/>
              <w:rPr>
                <w:rFonts w:ascii="Times New Roman" w:hAnsi="Times New Roman" w:cs="Times New Roman"/>
                <w:sz w:val="24"/>
                <w:szCs w:val="24"/>
              </w:rPr>
            </w:pPr>
          </w:p>
        </w:tc>
      </w:tr>
      <w:tr w:rsidR="008B2854" w:rsidRPr="006B2819" w:rsidTr="00E06236">
        <w:tc>
          <w:tcPr>
            <w:tcW w:w="598" w:type="dxa"/>
          </w:tcPr>
          <w:p w:rsidR="008B2854" w:rsidRPr="006B2819" w:rsidRDefault="00E06236" w:rsidP="008B2854">
            <w:pPr>
              <w:jc w:val="both"/>
              <w:rPr>
                <w:rFonts w:ascii="Times New Roman" w:hAnsi="Times New Roman" w:cs="Times New Roman"/>
                <w:sz w:val="24"/>
                <w:szCs w:val="24"/>
              </w:rPr>
            </w:pPr>
            <w:r>
              <w:rPr>
                <w:rFonts w:ascii="Times New Roman" w:hAnsi="Times New Roman" w:cs="Times New Roman"/>
                <w:sz w:val="24"/>
                <w:szCs w:val="24"/>
              </w:rPr>
              <w:t>1.</w:t>
            </w:r>
          </w:p>
        </w:tc>
        <w:tc>
          <w:tcPr>
            <w:tcW w:w="3781" w:type="dxa"/>
          </w:tcPr>
          <w:p w:rsidR="008B2854" w:rsidRPr="006B2819" w:rsidRDefault="008B2854" w:rsidP="008B2854">
            <w:pPr>
              <w:jc w:val="both"/>
              <w:rPr>
                <w:rFonts w:ascii="Times New Roman" w:hAnsi="Times New Roman" w:cs="Times New Roman"/>
                <w:sz w:val="24"/>
                <w:szCs w:val="24"/>
              </w:rPr>
            </w:pPr>
            <w:r w:rsidRPr="006B2819">
              <w:rPr>
                <w:rFonts w:ascii="Times New Roman" w:hAnsi="Times New Roman" w:cs="Times New Roman"/>
                <w:sz w:val="24"/>
                <w:szCs w:val="24"/>
              </w:rPr>
              <w:t>Обеспечивающая подпрограмма</w:t>
            </w:r>
          </w:p>
        </w:tc>
        <w:tc>
          <w:tcPr>
            <w:tcW w:w="1581" w:type="dxa"/>
            <w:vAlign w:val="center"/>
          </w:tcPr>
          <w:p w:rsidR="008B2854" w:rsidRPr="006B2819" w:rsidRDefault="008B2854" w:rsidP="00A46B53">
            <w:pPr>
              <w:jc w:val="center"/>
              <w:rPr>
                <w:rFonts w:ascii="Times New Roman" w:hAnsi="Times New Roman" w:cs="Times New Roman"/>
                <w:sz w:val="24"/>
                <w:szCs w:val="24"/>
              </w:rPr>
            </w:pPr>
            <w:r w:rsidRPr="006B2819">
              <w:rPr>
                <w:rFonts w:ascii="Times New Roman" w:hAnsi="Times New Roman" w:cs="Times New Roman"/>
                <w:sz w:val="24"/>
                <w:szCs w:val="24"/>
              </w:rPr>
              <w:t>100</w:t>
            </w:r>
            <w:r w:rsidR="00A46B53">
              <w:rPr>
                <w:rFonts w:ascii="Times New Roman" w:hAnsi="Times New Roman" w:cs="Times New Roman"/>
                <w:sz w:val="24"/>
                <w:szCs w:val="24"/>
              </w:rPr>
              <w:t>,0</w:t>
            </w:r>
            <w:r w:rsidRPr="006B2819">
              <w:rPr>
                <w:rFonts w:ascii="Times New Roman" w:hAnsi="Times New Roman" w:cs="Times New Roman"/>
                <w:sz w:val="24"/>
                <w:szCs w:val="24"/>
              </w:rPr>
              <w:t>%</w:t>
            </w:r>
          </w:p>
        </w:tc>
        <w:tc>
          <w:tcPr>
            <w:tcW w:w="1947" w:type="dxa"/>
            <w:vAlign w:val="center"/>
          </w:tcPr>
          <w:p w:rsidR="008B2854" w:rsidRPr="006B2819" w:rsidRDefault="008B2854" w:rsidP="00E06236">
            <w:pPr>
              <w:jc w:val="center"/>
              <w:rPr>
                <w:rFonts w:ascii="Times New Roman" w:hAnsi="Times New Roman" w:cs="Times New Roman"/>
                <w:sz w:val="24"/>
                <w:szCs w:val="24"/>
              </w:rPr>
            </w:pPr>
            <w:r w:rsidRPr="006B2819">
              <w:rPr>
                <w:rFonts w:ascii="Times New Roman" w:hAnsi="Times New Roman" w:cs="Times New Roman"/>
                <w:sz w:val="24"/>
                <w:szCs w:val="24"/>
              </w:rPr>
              <w:t>45 787,40</w:t>
            </w:r>
          </w:p>
        </w:tc>
        <w:tc>
          <w:tcPr>
            <w:tcW w:w="1664" w:type="dxa"/>
            <w:vAlign w:val="center"/>
          </w:tcPr>
          <w:p w:rsidR="008B2854" w:rsidRPr="006B2819" w:rsidRDefault="008B2854" w:rsidP="00E06236">
            <w:pPr>
              <w:jc w:val="center"/>
              <w:rPr>
                <w:rFonts w:ascii="Times New Roman" w:hAnsi="Times New Roman" w:cs="Times New Roman"/>
                <w:sz w:val="24"/>
                <w:szCs w:val="24"/>
              </w:rPr>
            </w:pPr>
            <w:r w:rsidRPr="006B2819">
              <w:rPr>
                <w:rFonts w:ascii="Times New Roman" w:hAnsi="Times New Roman" w:cs="Times New Roman"/>
                <w:sz w:val="24"/>
                <w:szCs w:val="24"/>
              </w:rPr>
              <w:t>24 458,8</w:t>
            </w:r>
          </w:p>
        </w:tc>
      </w:tr>
    </w:tbl>
    <w:p w:rsidR="008B2854" w:rsidRDefault="008B2854" w:rsidP="008B2854">
      <w:pPr>
        <w:spacing w:after="0"/>
        <w:ind w:firstLine="708"/>
        <w:jc w:val="both"/>
        <w:rPr>
          <w:rFonts w:ascii="Times New Roman" w:hAnsi="Times New Roman" w:cs="Times New Roman"/>
          <w:sz w:val="28"/>
          <w:szCs w:val="28"/>
        </w:rPr>
      </w:pPr>
      <w:r w:rsidRPr="00A46B53">
        <w:rPr>
          <w:rFonts w:ascii="Times New Roman" w:hAnsi="Times New Roman" w:cs="Times New Roman"/>
          <w:sz w:val="28"/>
          <w:szCs w:val="28"/>
        </w:rPr>
        <w:lastRenderedPageBreak/>
        <w:t xml:space="preserve">В составе расходов подпрограммы </w:t>
      </w:r>
      <w:r w:rsidR="00E06236" w:rsidRPr="00A46B53">
        <w:rPr>
          <w:rFonts w:ascii="Times New Roman" w:hAnsi="Times New Roman" w:cs="Times New Roman"/>
          <w:sz w:val="28"/>
          <w:szCs w:val="28"/>
        </w:rPr>
        <w:t>"</w:t>
      </w:r>
      <w:r w:rsidRPr="00A46B53">
        <w:rPr>
          <w:rFonts w:ascii="Times New Roman" w:hAnsi="Times New Roman" w:cs="Times New Roman"/>
          <w:sz w:val="28"/>
          <w:szCs w:val="28"/>
        </w:rPr>
        <w:t>Обеспечивающая подпрограмма</w:t>
      </w:r>
      <w:r w:rsidR="00E06236" w:rsidRPr="00A46B53">
        <w:rPr>
          <w:rFonts w:ascii="Times New Roman" w:hAnsi="Times New Roman" w:cs="Times New Roman"/>
          <w:sz w:val="28"/>
          <w:szCs w:val="28"/>
        </w:rPr>
        <w:t>"</w:t>
      </w:r>
      <w:r w:rsidRPr="00A46B53">
        <w:rPr>
          <w:rFonts w:ascii="Times New Roman" w:hAnsi="Times New Roman" w:cs="Times New Roman"/>
          <w:sz w:val="28"/>
          <w:szCs w:val="28"/>
        </w:rPr>
        <w:t xml:space="preserve"> входят следующие мероприятия: </w:t>
      </w:r>
    </w:p>
    <w:tbl>
      <w:tblPr>
        <w:tblStyle w:val="a3"/>
        <w:tblW w:w="0" w:type="auto"/>
        <w:tblLook w:val="04A0" w:firstRow="1" w:lastRow="0" w:firstColumn="1" w:lastColumn="0" w:noHBand="0" w:noVBand="1"/>
      </w:tblPr>
      <w:tblGrid>
        <w:gridCol w:w="563"/>
        <w:gridCol w:w="2496"/>
        <w:gridCol w:w="2294"/>
        <w:gridCol w:w="87"/>
        <w:gridCol w:w="2107"/>
        <w:gridCol w:w="222"/>
        <w:gridCol w:w="1693"/>
      </w:tblGrid>
      <w:tr w:rsidR="008B2854" w:rsidRPr="006B2819" w:rsidTr="008B2854">
        <w:tc>
          <w:tcPr>
            <w:tcW w:w="563" w:type="dxa"/>
          </w:tcPr>
          <w:p w:rsidR="008B2854" w:rsidRPr="00E06236" w:rsidRDefault="008B2854" w:rsidP="008B2854">
            <w:pPr>
              <w:jc w:val="center"/>
              <w:rPr>
                <w:rFonts w:ascii="Times New Roman" w:hAnsi="Times New Roman" w:cs="Times New Roman"/>
                <w:sz w:val="24"/>
                <w:szCs w:val="24"/>
              </w:rPr>
            </w:pPr>
            <w:r w:rsidRPr="00E06236">
              <w:rPr>
                <w:rFonts w:ascii="Times New Roman" w:hAnsi="Times New Roman" w:cs="Times New Roman"/>
                <w:sz w:val="24"/>
                <w:szCs w:val="24"/>
              </w:rPr>
              <w:t>№ п/п</w:t>
            </w:r>
          </w:p>
        </w:tc>
        <w:tc>
          <w:tcPr>
            <w:tcW w:w="2496" w:type="dxa"/>
          </w:tcPr>
          <w:p w:rsidR="008B2854" w:rsidRPr="00E06236" w:rsidRDefault="008B2854" w:rsidP="008B2854">
            <w:pPr>
              <w:jc w:val="center"/>
              <w:rPr>
                <w:rFonts w:ascii="Times New Roman" w:hAnsi="Times New Roman" w:cs="Times New Roman"/>
                <w:sz w:val="24"/>
                <w:szCs w:val="24"/>
              </w:rPr>
            </w:pPr>
            <w:r w:rsidRPr="00E06236">
              <w:rPr>
                <w:rFonts w:ascii="Times New Roman" w:hAnsi="Times New Roman" w:cs="Times New Roman"/>
                <w:sz w:val="24"/>
                <w:szCs w:val="24"/>
              </w:rPr>
              <w:t>Мероприятие подпрограммы</w:t>
            </w:r>
          </w:p>
        </w:tc>
        <w:tc>
          <w:tcPr>
            <w:tcW w:w="2381" w:type="dxa"/>
            <w:gridSpan w:val="2"/>
          </w:tcPr>
          <w:p w:rsidR="008B2854" w:rsidRPr="00E06236" w:rsidRDefault="008B2854" w:rsidP="008B2854">
            <w:pPr>
              <w:jc w:val="center"/>
              <w:rPr>
                <w:rFonts w:ascii="Times New Roman" w:hAnsi="Times New Roman" w:cs="Times New Roman"/>
                <w:sz w:val="24"/>
                <w:szCs w:val="24"/>
              </w:rPr>
            </w:pPr>
            <w:r w:rsidRPr="00E06236">
              <w:rPr>
                <w:rFonts w:ascii="Times New Roman" w:hAnsi="Times New Roman" w:cs="Times New Roman"/>
                <w:sz w:val="24"/>
                <w:szCs w:val="24"/>
              </w:rPr>
              <w:t>Объем финансирования (тыс. рублей)</w:t>
            </w:r>
          </w:p>
        </w:tc>
        <w:tc>
          <w:tcPr>
            <w:tcW w:w="2329" w:type="dxa"/>
            <w:gridSpan w:val="2"/>
          </w:tcPr>
          <w:p w:rsidR="008B2854" w:rsidRPr="00E06236" w:rsidRDefault="008B2854" w:rsidP="008B2854">
            <w:pPr>
              <w:jc w:val="center"/>
              <w:rPr>
                <w:rFonts w:ascii="Times New Roman" w:hAnsi="Times New Roman" w:cs="Times New Roman"/>
                <w:sz w:val="24"/>
                <w:szCs w:val="24"/>
              </w:rPr>
            </w:pPr>
            <w:r w:rsidRPr="00E06236">
              <w:rPr>
                <w:rFonts w:ascii="Times New Roman" w:hAnsi="Times New Roman" w:cs="Times New Roman"/>
                <w:sz w:val="24"/>
                <w:szCs w:val="24"/>
              </w:rPr>
              <w:t>Показатель исполнения</w:t>
            </w:r>
          </w:p>
        </w:tc>
        <w:tc>
          <w:tcPr>
            <w:tcW w:w="1693" w:type="dxa"/>
          </w:tcPr>
          <w:p w:rsidR="008B2854" w:rsidRPr="00E06236" w:rsidRDefault="008B2854" w:rsidP="008B2854">
            <w:pPr>
              <w:jc w:val="center"/>
              <w:rPr>
                <w:rFonts w:ascii="Times New Roman" w:hAnsi="Times New Roman" w:cs="Times New Roman"/>
                <w:sz w:val="24"/>
                <w:szCs w:val="24"/>
              </w:rPr>
            </w:pPr>
            <w:r w:rsidRPr="00E06236">
              <w:rPr>
                <w:rFonts w:ascii="Times New Roman" w:hAnsi="Times New Roman" w:cs="Times New Roman"/>
                <w:sz w:val="24"/>
                <w:szCs w:val="24"/>
              </w:rPr>
              <w:t>Ожидаемое исполнение</w:t>
            </w:r>
          </w:p>
        </w:tc>
      </w:tr>
      <w:tr w:rsidR="008B2854" w:rsidRPr="006B2819" w:rsidTr="008B2854">
        <w:tc>
          <w:tcPr>
            <w:tcW w:w="9462" w:type="dxa"/>
            <w:gridSpan w:val="7"/>
          </w:tcPr>
          <w:p w:rsidR="008B2854" w:rsidRPr="00E06236" w:rsidRDefault="008B2854" w:rsidP="008B2854">
            <w:pPr>
              <w:jc w:val="center"/>
              <w:rPr>
                <w:rFonts w:ascii="Times New Roman" w:hAnsi="Times New Roman" w:cs="Times New Roman"/>
                <w:sz w:val="24"/>
                <w:szCs w:val="24"/>
              </w:rPr>
            </w:pPr>
            <w:r w:rsidRPr="00E06236">
              <w:rPr>
                <w:rFonts w:ascii="Times New Roman" w:hAnsi="Times New Roman" w:cs="Times New Roman"/>
                <w:sz w:val="24"/>
                <w:szCs w:val="24"/>
              </w:rPr>
              <w:t>06.5.01.04.800 Основное мероприятие "Создание организационных условий для реализации государственной программы"</w:t>
            </w:r>
          </w:p>
        </w:tc>
      </w:tr>
      <w:tr w:rsidR="008B2854" w:rsidRPr="006B2819" w:rsidTr="008B2854">
        <w:tc>
          <w:tcPr>
            <w:tcW w:w="563"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1</w:t>
            </w:r>
          </w:p>
        </w:tc>
        <w:tc>
          <w:tcPr>
            <w:tcW w:w="2496" w:type="dxa"/>
          </w:tcPr>
          <w:p w:rsidR="008B2854" w:rsidRPr="006B2819" w:rsidRDefault="008B2854" w:rsidP="00DE247F">
            <w:pPr>
              <w:ind w:firstLine="34"/>
              <w:jc w:val="both"/>
              <w:rPr>
                <w:rFonts w:ascii="Times New Roman" w:hAnsi="Times New Roman" w:cs="Times New Roman"/>
                <w:sz w:val="24"/>
                <w:szCs w:val="24"/>
              </w:rPr>
            </w:pPr>
            <w:r w:rsidRPr="006B2819">
              <w:rPr>
                <w:rFonts w:ascii="Times New Roman" w:hAnsi="Times New Roman" w:cs="Times New Roman"/>
                <w:sz w:val="24"/>
                <w:szCs w:val="24"/>
              </w:rPr>
              <w:t>Эксплуатация инфраструктуры доступа исполнительных органов государственной власти Забайкальского края и их сотрудников к  сети Интернет и к корпоративной сети передачи данных государствен</w:t>
            </w:r>
            <w:r w:rsidR="00DE247F">
              <w:rPr>
                <w:rFonts w:ascii="Times New Roman" w:hAnsi="Times New Roman" w:cs="Times New Roman"/>
                <w:sz w:val="24"/>
                <w:szCs w:val="24"/>
              </w:rPr>
              <w:t>ных органов Забайкальского края</w:t>
            </w:r>
          </w:p>
        </w:tc>
        <w:tc>
          <w:tcPr>
            <w:tcW w:w="2381" w:type="dxa"/>
            <w:gridSpan w:val="2"/>
          </w:tcPr>
          <w:p w:rsidR="008B2854" w:rsidRPr="006B2819" w:rsidRDefault="008B2854" w:rsidP="00E06236">
            <w:pPr>
              <w:jc w:val="center"/>
              <w:rPr>
                <w:rFonts w:ascii="Times New Roman" w:hAnsi="Times New Roman" w:cs="Times New Roman"/>
                <w:sz w:val="24"/>
                <w:szCs w:val="24"/>
              </w:rPr>
            </w:pPr>
            <w:r w:rsidRPr="006B2819">
              <w:rPr>
                <w:rFonts w:ascii="Times New Roman" w:hAnsi="Times New Roman" w:cs="Times New Roman"/>
                <w:sz w:val="24"/>
                <w:szCs w:val="24"/>
              </w:rPr>
              <w:t>632</w:t>
            </w:r>
            <w:r w:rsidR="00E06236">
              <w:rPr>
                <w:rFonts w:ascii="Times New Roman" w:hAnsi="Times New Roman" w:cs="Times New Roman"/>
                <w:sz w:val="24"/>
                <w:szCs w:val="24"/>
              </w:rPr>
              <w:t>,0</w:t>
            </w:r>
          </w:p>
        </w:tc>
        <w:tc>
          <w:tcPr>
            <w:tcW w:w="2329" w:type="dxa"/>
            <w:gridSpan w:val="2"/>
          </w:tcPr>
          <w:p w:rsidR="008B2854" w:rsidRPr="006B2819" w:rsidRDefault="008B2854" w:rsidP="00E06236">
            <w:pPr>
              <w:jc w:val="center"/>
              <w:rPr>
                <w:rFonts w:ascii="Times New Roman" w:hAnsi="Times New Roman" w:cs="Times New Roman"/>
                <w:sz w:val="24"/>
                <w:szCs w:val="24"/>
              </w:rPr>
            </w:pPr>
            <w:r w:rsidRPr="006B2819">
              <w:rPr>
                <w:rFonts w:ascii="Times New Roman" w:hAnsi="Times New Roman" w:cs="Times New Roman"/>
                <w:sz w:val="24"/>
                <w:szCs w:val="24"/>
              </w:rPr>
              <w:t xml:space="preserve">Показатель </w:t>
            </w:r>
            <w:r w:rsidR="00E06236">
              <w:rPr>
                <w:rFonts w:ascii="Times New Roman" w:hAnsi="Times New Roman" w:cs="Times New Roman"/>
                <w:sz w:val="24"/>
                <w:szCs w:val="24"/>
              </w:rPr>
              <w:t>"</w:t>
            </w:r>
            <w:r w:rsidRPr="006B2819">
              <w:rPr>
                <w:rFonts w:ascii="Times New Roman" w:hAnsi="Times New Roman" w:cs="Times New Roman"/>
                <w:sz w:val="24"/>
                <w:szCs w:val="24"/>
              </w:rPr>
              <w:t>Доля исполнительных органов государственной власти Забайкальского края, подключенных к сети Интернет и к КСПД</w:t>
            </w:r>
            <w:r w:rsidR="00E06236">
              <w:rPr>
                <w:rFonts w:ascii="Times New Roman" w:hAnsi="Times New Roman" w:cs="Times New Roman"/>
                <w:sz w:val="24"/>
                <w:szCs w:val="24"/>
              </w:rPr>
              <w:t>"</w:t>
            </w:r>
            <w:r w:rsidRPr="006B2819">
              <w:rPr>
                <w:rFonts w:ascii="Times New Roman" w:hAnsi="Times New Roman" w:cs="Times New Roman"/>
                <w:sz w:val="24"/>
                <w:szCs w:val="24"/>
              </w:rPr>
              <w:t xml:space="preserve"> – 100%</w:t>
            </w:r>
          </w:p>
        </w:tc>
        <w:tc>
          <w:tcPr>
            <w:tcW w:w="1693" w:type="dxa"/>
          </w:tcPr>
          <w:p w:rsidR="008B2854" w:rsidRPr="006B2819" w:rsidRDefault="000A4717" w:rsidP="008B2854">
            <w:pPr>
              <w:jc w:val="center"/>
              <w:rPr>
                <w:rFonts w:ascii="Times New Roman" w:hAnsi="Times New Roman" w:cs="Times New Roman"/>
                <w:sz w:val="24"/>
                <w:szCs w:val="24"/>
              </w:rPr>
            </w:pPr>
            <w:r>
              <w:rPr>
                <w:rFonts w:ascii="Times New Roman" w:hAnsi="Times New Roman" w:cs="Times New Roman"/>
                <w:sz w:val="24"/>
                <w:szCs w:val="24"/>
              </w:rPr>
              <w:t>100</w:t>
            </w:r>
            <w:r w:rsidR="00A46B53">
              <w:rPr>
                <w:rFonts w:ascii="Times New Roman" w:hAnsi="Times New Roman" w:cs="Times New Roman"/>
                <w:sz w:val="24"/>
                <w:szCs w:val="24"/>
              </w:rPr>
              <w:t>,0</w:t>
            </w:r>
            <w:r w:rsidR="008B2854" w:rsidRPr="006B2819">
              <w:rPr>
                <w:rFonts w:ascii="Times New Roman" w:hAnsi="Times New Roman" w:cs="Times New Roman"/>
                <w:sz w:val="24"/>
                <w:szCs w:val="24"/>
              </w:rPr>
              <w:t>%</w:t>
            </w:r>
          </w:p>
        </w:tc>
      </w:tr>
      <w:tr w:rsidR="008B2854" w:rsidRPr="006B2819" w:rsidTr="008B2854">
        <w:tc>
          <w:tcPr>
            <w:tcW w:w="563"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2</w:t>
            </w:r>
          </w:p>
        </w:tc>
        <w:tc>
          <w:tcPr>
            <w:tcW w:w="2496" w:type="dxa"/>
          </w:tcPr>
          <w:p w:rsidR="008B2854" w:rsidRPr="006B2819" w:rsidRDefault="008B2854" w:rsidP="008B2854">
            <w:pPr>
              <w:ind w:firstLine="34"/>
              <w:jc w:val="both"/>
              <w:rPr>
                <w:rFonts w:ascii="Times New Roman" w:hAnsi="Times New Roman" w:cs="Times New Roman"/>
                <w:sz w:val="24"/>
                <w:szCs w:val="24"/>
              </w:rPr>
            </w:pPr>
            <w:r w:rsidRPr="006B2819">
              <w:rPr>
                <w:rFonts w:ascii="Times New Roman" w:hAnsi="Times New Roman" w:cs="Times New Roman"/>
                <w:sz w:val="24"/>
                <w:szCs w:val="24"/>
              </w:rPr>
              <w:t>Эксплуатация подсистем электронного правительства</w:t>
            </w:r>
          </w:p>
        </w:tc>
        <w:tc>
          <w:tcPr>
            <w:tcW w:w="2381" w:type="dxa"/>
            <w:gridSpan w:val="2"/>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t>547</w:t>
            </w:r>
            <w:r w:rsidR="000A4717">
              <w:rPr>
                <w:rFonts w:ascii="Times New Roman" w:hAnsi="Times New Roman" w:cs="Times New Roman"/>
                <w:sz w:val="24"/>
                <w:szCs w:val="24"/>
              </w:rPr>
              <w:t>,0</w:t>
            </w:r>
          </w:p>
        </w:tc>
        <w:tc>
          <w:tcPr>
            <w:tcW w:w="2329" w:type="dxa"/>
            <w:gridSpan w:val="2"/>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 xml:space="preserve">Доля органов государственной власти Забайкальского края и органов местного самоуправления муниципальных образований Забайкальского края (далее </w:t>
            </w:r>
            <w:r w:rsidR="00CB5299">
              <w:rPr>
                <w:rFonts w:ascii="Times New Roman" w:hAnsi="Times New Roman" w:cs="Times New Roman"/>
                <w:sz w:val="24"/>
                <w:szCs w:val="24"/>
              </w:rPr>
              <w:t>–</w:t>
            </w:r>
            <w:r w:rsidRPr="006B2819">
              <w:rPr>
                <w:rFonts w:ascii="Times New Roman" w:hAnsi="Times New Roman" w:cs="Times New Roman"/>
                <w:sz w:val="24"/>
                <w:szCs w:val="24"/>
              </w:rPr>
              <w:t xml:space="preserve"> органы местного самоуправления), подключенных к подсистемам электронного правительства – 100%</w:t>
            </w:r>
          </w:p>
        </w:tc>
        <w:tc>
          <w:tcPr>
            <w:tcW w:w="1693" w:type="dxa"/>
          </w:tcPr>
          <w:p w:rsidR="008B2854" w:rsidRPr="006B2819" w:rsidRDefault="000A4717" w:rsidP="008B2854">
            <w:pPr>
              <w:jc w:val="center"/>
              <w:rPr>
                <w:rFonts w:ascii="Times New Roman" w:hAnsi="Times New Roman" w:cs="Times New Roman"/>
                <w:sz w:val="24"/>
                <w:szCs w:val="24"/>
              </w:rPr>
            </w:pPr>
            <w:r>
              <w:rPr>
                <w:rFonts w:ascii="Times New Roman" w:hAnsi="Times New Roman" w:cs="Times New Roman"/>
                <w:sz w:val="24"/>
                <w:szCs w:val="24"/>
              </w:rPr>
              <w:t>100</w:t>
            </w:r>
            <w:r w:rsidR="00A46B53">
              <w:rPr>
                <w:rFonts w:ascii="Times New Roman" w:hAnsi="Times New Roman" w:cs="Times New Roman"/>
                <w:sz w:val="24"/>
                <w:szCs w:val="24"/>
              </w:rPr>
              <w:t>,0</w:t>
            </w:r>
            <w:r w:rsidR="008B2854" w:rsidRPr="006B2819">
              <w:rPr>
                <w:rFonts w:ascii="Times New Roman" w:hAnsi="Times New Roman" w:cs="Times New Roman"/>
                <w:sz w:val="24"/>
                <w:szCs w:val="24"/>
              </w:rPr>
              <w:t>%</w:t>
            </w:r>
          </w:p>
        </w:tc>
      </w:tr>
      <w:tr w:rsidR="008B2854" w:rsidRPr="006B2819" w:rsidTr="008B2854">
        <w:tc>
          <w:tcPr>
            <w:tcW w:w="563"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3</w:t>
            </w:r>
          </w:p>
        </w:tc>
        <w:tc>
          <w:tcPr>
            <w:tcW w:w="2496" w:type="dxa"/>
          </w:tcPr>
          <w:p w:rsidR="008B2854" w:rsidRPr="006B2819" w:rsidRDefault="008B2854" w:rsidP="008B2854">
            <w:pPr>
              <w:ind w:firstLine="34"/>
              <w:jc w:val="both"/>
              <w:rPr>
                <w:rFonts w:ascii="Times New Roman" w:hAnsi="Times New Roman" w:cs="Times New Roman"/>
                <w:sz w:val="24"/>
                <w:szCs w:val="24"/>
              </w:rPr>
            </w:pPr>
            <w:r w:rsidRPr="006B2819">
              <w:rPr>
                <w:rFonts w:ascii="Times New Roman" w:hAnsi="Times New Roman" w:cs="Times New Roman"/>
                <w:sz w:val="24"/>
                <w:szCs w:val="24"/>
              </w:rPr>
              <w:t xml:space="preserve">Эксплуатация инфраструктуры и формирование единого информационного пространства государственных органов Забайкальского края, территориальных органов федеральных органов </w:t>
            </w:r>
            <w:r w:rsidRPr="006B2819">
              <w:rPr>
                <w:rFonts w:ascii="Times New Roman" w:hAnsi="Times New Roman" w:cs="Times New Roman"/>
                <w:sz w:val="24"/>
                <w:szCs w:val="24"/>
              </w:rPr>
              <w:lastRenderedPageBreak/>
              <w:t>исполнительной власти и органов местного самоуправления</w:t>
            </w:r>
          </w:p>
        </w:tc>
        <w:tc>
          <w:tcPr>
            <w:tcW w:w="2381" w:type="dxa"/>
            <w:gridSpan w:val="2"/>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lastRenderedPageBreak/>
              <w:t>1 500</w:t>
            </w:r>
            <w:r w:rsidR="000A4717">
              <w:rPr>
                <w:rFonts w:ascii="Times New Roman" w:hAnsi="Times New Roman" w:cs="Times New Roman"/>
                <w:sz w:val="24"/>
                <w:szCs w:val="24"/>
              </w:rPr>
              <w:t>,0</w:t>
            </w:r>
          </w:p>
        </w:tc>
        <w:tc>
          <w:tcPr>
            <w:tcW w:w="2329" w:type="dxa"/>
            <w:gridSpan w:val="2"/>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t xml:space="preserve">Доля органов государственной власти Забайкальского края и органов местного самоуправления муниципальных образований Забайкальского края (далее </w:t>
            </w:r>
            <w:r w:rsidR="000A4717">
              <w:rPr>
                <w:rFonts w:ascii="Times New Roman" w:hAnsi="Times New Roman" w:cs="Times New Roman"/>
                <w:sz w:val="24"/>
                <w:szCs w:val="24"/>
              </w:rPr>
              <w:t>–</w:t>
            </w:r>
            <w:r w:rsidRPr="006B2819">
              <w:rPr>
                <w:rFonts w:ascii="Times New Roman" w:hAnsi="Times New Roman" w:cs="Times New Roman"/>
                <w:sz w:val="24"/>
                <w:szCs w:val="24"/>
              </w:rPr>
              <w:t xml:space="preserve"> органы местного самоуправления), </w:t>
            </w:r>
            <w:r w:rsidRPr="006B2819">
              <w:rPr>
                <w:rFonts w:ascii="Times New Roman" w:hAnsi="Times New Roman" w:cs="Times New Roman"/>
                <w:sz w:val="24"/>
                <w:szCs w:val="24"/>
              </w:rPr>
              <w:lastRenderedPageBreak/>
              <w:t>подключенных к ЦОДу" – 100%</w:t>
            </w:r>
          </w:p>
        </w:tc>
        <w:tc>
          <w:tcPr>
            <w:tcW w:w="1693" w:type="dxa"/>
          </w:tcPr>
          <w:p w:rsidR="008B2854" w:rsidRPr="006B2819" w:rsidRDefault="000A4717" w:rsidP="008B2854">
            <w:pPr>
              <w:jc w:val="center"/>
              <w:rPr>
                <w:rFonts w:ascii="Times New Roman" w:hAnsi="Times New Roman" w:cs="Times New Roman"/>
                <w:sz w:val="24"/>
                <w:szCs w:val="24"/>
              </w:rPr>
            </w:pPr>
            <w:r>
              <w:rPr>
                <w:rFonts w:ascii="Times New Roman" w:hAnsi="Times New Roman" w:cs="Times New Roman"/>
                <w:sz w:val="24"/>
                <w:szCs w:val="24"/>
              </w:rPr>
              <w:lastRenderedPageBreak/>
              <w:t>100</w:t>
            </w:r>
            <w:r w:rsidR="00A46B53">
              <w:rPr>
                <w:rFonts w:ascii="Times New Roman" w:hAnsi="Times New Roman" w:cs="Times New Roman"/>
                <w:sz w:val="24"/>
                <w:szCs w:val="24"/>
              </w:rPr>
              <w:t>,0</w:t>
            </w:r>
            <w:r w:rsidR="008B2854" w:rsidRPr="006B2819">
              <w:rPr>
                <w:rFonts w:ascii="Times New Roman" w:hAnsi="Times New Roman" w:cs="Times New Roman"/>
                <w:sz w:val="24"/>
                <w:szCs w:val="24"/>
              </w:rPr>
              <w:t>%</w:t>
            </w:r>
          </w:p>
        </w:tc>
      </w:tr>
      <w:tr w:rsidR="008B2854" w:rsidRPr="006B2819" w:rsidTr="008B2854">
        <w:tc>
          <w:tcPr>
            <w:tcW w:w="563"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lastRenderedPageBreak/>
              <w:t>4</w:t>
            </w:r>
          </w:p>
        </w:tc>
        <w:tc>
          <w:tcPr>
            <w:tcW w:w="2496" w:type="dxa"/>
          </w:tcPr>
          <w:p w:rsidR="008B2854" w:rsidRPr="006B2819" w:rsidRDefault="008B2854" w:rsidP="008B2854">
            <w:pPr>
              <w:ind w:firstLine="34"/>
              <w:jc w:val="both"/>
              <w:rPr>
                <w:rFonts w:ascii="Times New Roman" w:hAnsi="Times New Roman" w:cs="Times New Roman"/>
                <w:sz w:val="24"/>
                <w:szCs w:val="24"/>
              </w:rPr>
            </w:pPr>
            <w:r w:rsidRPr="006B2819">
              <w:rPr>
                <w:rFonts w:ascii="Times New Roman" w:hAnsi="Times New Roman" w:cs="Times New Roman"/>
                <w:sz w:val="24"/>
                <w:szCs w:val="24"/>
              </w:rPr>
              <w:t>Сопровождение СЭД</w:t>
            </w:r>
          </w:p>
        </w:tc>
        <w:tc>
          <w:tcPr>
            <w:tcW w:w="2381" w:type="dxa"/>
            <w:gridSpan w:val="2"/>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t>1</w:t>
            </w:r>
            <w:r w:rsidR="000A4717">
              <w:rPr>
                <w:rFonts w:ascii="Times New Roman" w:hAnsi="Times New Roman" w:cs="Times New Roman"/>
                <w:sz w:val="24"/>
                <w:szCs w:val="24"/>
              </w:rPr>
              <w:t> </w:t>
            </w:r>
            <w:r w:rsidRPr="006B2819">
              <w:rPr>
                <w:rFonts w:ascii="Times New Roman" w:hAnsi="Times New Roman" w:cs="Times New Roman"/>
                <w:sz w:val="24"/>
                <w:szCs w:val="24"/>
              </w:rPr>
              <w:t>831</w:t>
            </w:r>
            <w:r w:rsidR="000A4717">
              <w:rPr>
                <w:rFonts w:ascii="Times New Roman" w:hAnsi="Times New Roman" w:cs="Times New Roman"/>
                <w:sz w:val="24"/>
                <w:szCs w:val="24"/>
              </w:rPr>
              <w:t>,0</w:t>
            </w:r>
          </w:p>
        </w:tc>
        <w:tc>
          <w:tcPr>
            <w:tcW w:w="2329" w:type="dxa"/>
            <w:gridSpan w:val="2"/>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t>Доля от общего количества документов, за исключением ДСП и гостайны</w:t>
            </w:r>
            <w:r w:rsidR="000A4717">
              <w:rPr>
                <w:rFonts w:ascii="Times New Roman" w:hAnsi="Times New Roman" w:cs="Times New Roman"/>
                <w:sz w:val="24"/>
                <w:szCs w:val="24"/>
              </w:rPr>
              <w:t xml:space="preserve"> – 95</w:t>
            </w:r>
            <w:r w:rsidRPr="006B2819">
              <w:rPr>
                <w:rFonts w:ascii="Times New Roman" w:hAnsi="Times New Roman" w:cs="Times New Roman"/>
                <w:sz w:val="24"/>
                <w:szCs w:val="24"/>
              </w:rPr>
              <w:t>%</w:t>
            </w:r>
          </w:p>
        </w:tc>
        <w:tc>
          <w:tcPr>
            <w:tcW w:w="1693" w:type="dxa"/>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t>95</w:t>
            </w:r>
            <w:r w:rsidR="00A46B53">
              <w:rPr>
                <w:rFonts w:ascii="Times New Roman" w:hAnsi="Times New Roman" w:cs="Times New Roman"/>
                <w:sz w:val="24"/>
                <w:szCs w:val="24"/>
              </w:rPr>
              <w:t>,0</w:t>
            </w:r>
            <w:r w:rsidRPr="006B2819">
              <w:rPr>
                <w:rFonts w:ascii="Times New Roman" w:hAnsi="Times New Roman" w:cs="Times New Roman"/>
                <w:sz w:val="24"/>
                <w:szCs w:val="24"/>
              </w:rPr>
              <w:t>%</w:t>
            </w:r>
          </w:p>
        </w:tc>
      </w:tr>
      <w:tr w:rsidR="008B2854" w:rsidRPr="006B2819" w:rsidTr="008B2854">
        <w:tc>
          <w:tcPr>
            <w:tcW w:w="563"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5</w:t>
            </w:r>
          </w:p>
        </w:tc>
        <w:tc>
          <w:tcPr>
            <w:tcW w:w="2496" w:type="dxa"/>
          </w:tcPr>
          <w:p w:rsidR="008B2854" w:rsidRPr="006B2819" w:rsidRDefault="008B2854" w:rsidP="008B2854">
            <w:pPr>
              <w:ind w:firstLine="34"/>
              <w:jc w:val="both"/>
              <w:rPr>
                <w:rFonts w:ascii="Times New Roman" w:hAnsi="Times New Roman" w:cs="Times New Roman"/>
                <w:sz w:val="24"/>
                <w:szCs w:val="24"/>
              </w:rPr>
            </w:pPr>
            <w:r w:rsidRPr="006B2819">
              <w:rPr>
                <w:rFonts w:ascii="Times New Roman" w:hAnsi="Times New Roman" w:cs="Times New Roman"/>
                <w:sz w:val="24"/>
                <w:szCs w:val="24"/>
              </w:rPr>
              <w:t>Продление лицензии антивирусной защиты в исполнительных органах государственной власти Забайкальского края и их подведомственных бюджетных учреждений</w:t>
            </w:r>
          </w:p>
        </w:tc>
        <w:tc>
          <w:tcPr>
            <w:tcW w:w="2381" w:type="dxa"/>
            <w:gridSpan w:val="2"/>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t>1</w:t>
            </w:r>
            <w:r w:rsidR="000A4717">
              <w:rPr>
                <w:rFonts w:ascii="Times New Roman" w:hAnsi="Times New Roman" w:cs="Times New Roman"/>
                <w:sz w:val="24"/>
                <w:szCs w:val="24"/>
              </w:rPr>
              <w:t> </w:t>
            </w:r>
            <w:r w:rsidRPr="006B2819">
              <w:rPr>
                <w:rFonts w:ascii="Times New Roman" w:hAnsi="Times New Roman" w:cs="Times New Roman"/>
                <w:sz w:val="24"/>
                <w:szCs w:val="24"/>
              </w:rPr>
              <w:t>800</w:t>
            </w:r>
            <w:r w:rsidR="000A4717">
              <w:rPr>
                <w:rFonts w:ascii="Times New Roman" w:hAnsi="Times New Roman" w:cs="Times New Roman"/>
                <w:sz w:val="24"/>
                <w:szCs w:val="24"/>
              </w:rPr>
              <w:t>,0</w:t>
            </w:r>
          </w:p>
        </w:tc>
        <w:tc>
          <w:tcPr>
            <w:tcW w:w="2329" w:type="dxa"/>
            <w:gridSpan w:val="2"/>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 xml:space="preserve">Обеспеченность технических мер защиты – уровень защищенности ИС и аппаратных </w:t>
            </w:r>
            <w:r w:rsidR="000A4717">
              <w:rPr>
                <w:rFonts w:ascii="Times New Roman" w:hAnsi="Times New Roman" w:cs="Times New Roman"/>
                <w:sz w:val="24"/>
                <w:szCs w:val="24"/>
              </w:rPr>
              <w:t xml:space="preserve">           </w:t>
            </w:r>
            <w:r w:rsidRPr="006B2819">
              <w:rPr>
                <w:rFonts w:ascii="Times New Roman" w:hAnsi="Times New Roman" w:cs="Times New Roman"/>
                <w:sz w:val="24"/>
                <w:szCs w:val="24"/>
              </w:rPr>
              <w:t>средств – 100%</w:t>
            </w:r>
          </w:p>
        </w:tc>
        <w:tc>
          <w:tcPr>
            <w:tcW w:w="1693" w:type="dxa"/>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t>100</w:t>
            </w:r>
            <w:r w:rsidR="00A46B53">
              <w:rPr>
                <w:rFonts w:ascii="Times New Roman" w:hAnsi="Times New Roman" w:cs="Times New Roman"/>
                <w:sz w:val="24"/>
                <w:szCs w:val="24"/>
              </w:rPr>
              <w:t>,0</w:t>
            </w:r>
            <w:r w:rsidRPr="006B2819">
              <w:rPr>
                <w:rFonts w:ascii="Times New Roman" w:hAnsi="Times New Roman" w:cs="Times New Roman"/>
                <w:sz w:val="24"/>
                <w:szCs w:val="24"/>
              </w:rPr>
              <w:t>%</w:t>
            </w:r>
          </w:p>
        </w:tc>
      </w:tr>
      <w:tr w:rsidR="008B2854" w:rsidRPr="006B2819" w:rsidTr="008B2854">
        <w:trPr>
          <w:trHeight w:val="487"/>
        </w:trPr>
        <w:tc>
          <w:tcPr>
            <w:tcW w:w="563"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6</w:t>
            </w:r>
          </w:p>
        </w:tc>
        <w:tc>
          <w:tcPr>
            <w:tcW w:w="2496" w:type="dxa"/>
          </w:tcPr>
          <w:p w:rsidR="008B2854" w:rsidRPr="006B2819" w:rsidRDefault="008B2854" w:rsidP="008B2854">
            <w:pPr>
              <w:ind w:firstLine="34"/>
              <w:jc w:val="both"/>
              <w:rPr>
                <w:rFonts w:ascii="Times New Roman" w:hAnsi="Times New Roman" w:cs="Times New Roman"/>
                <w:sz w:val="24"/>
                <w:szCs w:val="24"/>
              </w:rPr>
            </w:pPr>
            <w:r w:rsidRPr="006B2819">
              <w:rPr>
                <w:rFonts w:ascii="Times New Roman" w:hAnsi="Times New Roman" w:cs="Times New Roman"/>
                <w:sz w:val="24"/>
                <w:szCs w:val="24"/>
              </w:rPr>
              <w:t>Техническая поддержка защищенной сети передачи данных</w:t>
            </w:r>
          </w:p>
        </w:tc>
        <w:tc>
          <w:tcPr>
            <w:tcW w:w="2381" w:type="dxa"/>
            <w:gridSpan w:val="2"/>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t>400</w:t>
            </w:r>
            <w:r w:rsidR="000A4717">
              <w:rPr>
                <w:rFonts w:ascii="Times New Roman" w:hAnsi="Times New Roman" w:cs="Times New Roman"/>
                <w:sz w:val="24"/>
                <w:szCs w:val="24"/>
              </w:rPr>
              <w:t>,0</w:t>
            </w:r>
          </w:p>
        </w:tc>
        <w:tc>
          <w:tcPr>
            <w:tcW w:w="2329" w:type="dxa"/>
            <w:gridSpan w:val="2"/>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t xml:space="preserve">Доля ресурсов КСПД и подсистем электронного правительства доступ к к которым осуществляется посредством </w:t>
            </w:r>
            <w:r w:rsidRPr="006B2819">
              <w:rPr>
                <w:rFonts w:ascii="Times New Roman" w:hAnsi="Times New Roman" w:cs="Times New Roman"/>
                <w:sz w:val="24"/>
                <w:szCs w:val="24"/>
                <w:lang w:val="en-US"/>
              </w:rPr>
              <w:t>VipNet</w:t>
            </w:r>
            <w:r w:rsidRPr="006B2819">
              <w:rPr>
                <w:rFonts w:ascii="Times New Roman" w:hAnsi="Times New Roman" w:cs="Times New Roman"/>
                <w:sz w:val="24"/>
                <w:szCs w:val="24"/>
              </w:rPr>
              <w:t>-сегмента КСПД</w:t>
            </w:r>
            <w:r w:rsidR="000A4717">
              <w:rPr>
                <w:rFonts w:ascii="Times New Roman" w:hAnsi="Times New Roman" w:cs="Times New Roman"/>
                <w:sz w:val="24"/>
                <w:szCs w:val="24"/>
              </w:rPr>
              <w:t xml:space="preserve"> – 100</w:t>
            </w:r>
            <w:r w:rsidRPr="006B2819">
              <w:rPr>
                <w:rFonts w:ascii="Times New Roman" w:hAnsi="Times New Roman" w:cs="Times New Roman"/>
                <w:sz w:val="24"/>
                <w:szCs w:val="24"/>
              </w:rPr>
              <w:t>%</w:t>
            </w:r>
          </w:p>
        </w:tc>
        <w:tc>
          <w:tcPr>
            <w:tcW w:w="1693" w:type="dxa"/>
          </w:tcPr>
          <w:p w:rsidR="008B2854" w:rsidRPr="006B2819" w:rsidRDefault="008B2854" w:rsidP="00A46B53">
            <w:pPr>
              <w:jc w:val="center"/>
              <w:rPr>
                <w:rFonts w:ascii="Times New Roman" w:hAnsi="Times New Roman" w:cs="Times New Roman"/>
                <w:sz w:val="24"/>
                <w:szCs w:val="24"/>
              </w:rPr>
            </w:pPr>
            <w:r w:rsidRPr="006B2819">
              <w:rPr>
                <w:rFonts w:ascii="Times New Roman" w:hAnsi="Times New Roman" w:cs="Times New Roman"/>
                <w:sz w:val="24"/>
                <w:szCs w:val="24"/>
              </w:rPr>
              <w:t>100</w:t>
            </w:r>
            <w:r w:rsidR="00A46B53">
              <w:rPr>
                <w:rFonts w:ascii="Times New Roman" w:hAnsi="Times New Roman" w:cs="Times New Roman"/>
                <w:sz w:val="24"/>
                <w:szCs w:val="24"/>
              </w:rPr>
              <w:t>,0</w:t>
            </w:r>
            <w:r w:rsidRPr="006B2819">
              <w:rPr>
                <w:rFonts w:ascii="Times New Roman" w:hAnsi="Times New Roman" w:cs="Times New Roman"/>
                <w:sz w:val="24"/>
                <w:szCs w:val="24"/>
              </w:rPr>
              <w:t>%</w:t>
            </w:r>
          </w:p>
        </w:tc>
      </w:tr>
      <w:tr w:rsidR="008B2854" w:rsidRPr="006B2819" w:rsidTr="000A4717">
        <w:trPr>
          <w:trHeight w:val="487"/>
        </w:trPr>
        <w:tc>
          <w:tcPr>
            <w:tcW w:w="563" w:type="dxa"/>
          </w:tcPr>
          <w:p w:rsidR="008B2854" w:rsidRPr="006B2819" w:rsidRDefault="008B2854" w:rsidP="008B2854">
            <w:pPr>
              <w:jc w:val="center"/>
              <w:rPr>
                <w:rFonts w:ascii="Times New Roman" w:hAnsi="Times New Roman" w:cs="Times New Roman"/>
                <w:sz w:val="24"/>
                <w:szCs w:val="24"/>
              </w:rPr>
            </w:pPr>
          </w:p>
        </w:tc>
        <w:tc>
          <w:tcPr>
            <w:tcW w:w="2496" w:type="dxa"/>
          </w:tcPr>
          <w:p w:rsidR="008B2854" w:rsidRPr="006B2819" w:rsidRDefault="008B2854" w:rsidP="008B2854">
            <w:pPr>
              <w:ind w:firstLine="34"/>
              <w:jc w:val="right"/>
              <w:rPr>
                <w:rFonts w:ascii="Times New Roman" w:hAnsi="Times New Roman" w:cs="Times New Roman"/>
                <w:b/>
                <w:sz w:val="24"/>
                <w:szCs w:val="24"/>
              </w:rPr>
            </w:pPr>
            <w:r w:rsidRPr="006B2819">
              <w:rPr>
                <w:rFonts w:ascii="Times New Roman" w:hAnsi="Times New Roman" w:cs="Times New Roman"/>
                <w:b/>
                <w:sz w:val="24"/>
                <w:szCs w:val="24"/>
              </w:rPr>
              <w:t>ИТОГО</w:t>
            </w:r>
          </w:p>
        </w:tc>
        <w:tc>
          <w:tcPr>
            <w:tcW w:w="2381" w:type="dxa"/>
            <w:gridSpan w:val="2"/>
            <w:vAlign w:val="center"/>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b/>
                <w:sz w:val="24"/>
                <w:szCs w:val="24"/>
              </w:rPr>
              <w:t>6</w:t>
            </w:r>
            <w:r w:rsidR="000A4717">
              <w:rPr>
                <w:rFonts w:ascii="Times New Roman" w:hAnsi="Times New Roman" w:cs="Times New Roman"/>
                <w:b/>
                <w:sz w:val="24"/>
                <w:szCs w:val="24"/>
              </w:rPr>
              <w:t> </w:t>
            </w:r>
            <w:r w:rsidR="000A4717" w:rsidRPr="006B2819">
              <w:rPr>
                <w:rFonts w:ascii="Times New Roman" w:hAnsi="Times New Roman" w:cs="Times New Roman"/>
                <w:b/>
                <w:sz w:val="24"/>
                <w:szCs w:val="24"/>
              </w:rPr>
              <w:t>710</w:t>
            </w:r>
            <w:r w:rsidR="000A4717">
              <w:rPr>
                <w:rFonts w:ascii="Times New Roman" w:hAnsi="Times New Roman" w:cs="Times New Roman"/>
                <w:b/>
                <w:sz w:val="24"/>
                <w:szCs w:val="24"/>
              </w:rPr>
              <w:t>,0</w:t>
            </w:r>
          </w:p>
        </w:tc>
        <w:tc>
          <w:tcPr>
            <w:tcW w:w="2329" w:type="dxa"/>
            <w:gridSpan w:val="2"/>
          </w:tcPr>
          <w:p w:rsidR="008B2854" w:rsidRPr="006B2819" w:rsidRDefault="008B2854" w:rsidP="008B2854">
            <w:pPr>
              <w:jc w:val="center"/>
              <w:rPr>
                <w:rFonts w:ascii="Times New Roman" w:hAnsi="Times New Roman" w:cs="Times New Roman"/>
                <w:sz w:val="24"/>
                <w:szCs w:val="24"/>
              </w:rPr>
            </w:pPr>
          </w:p>
        </w:tc>
        <w:tc>
          <w:tcPr>
            <w:tcW w:w="1693" w:type="dxa"/>
          </w:tcPr>
          <w:p w:rsidR="008B2854" w:rsidRPr="006B2819" w:rsidRDefault="008B2854" w:rsidP="008B2854">
            <w:pPr>
              <w:jc w:val="center"/>
              <w:rPr>
                <w:rFonts w:ascii="Times New Roman" w:hAnsi="Times New Roman" w:cs="Times New Roman"/>
                <w:sz w:val="24"/>
                <w:szCs w:val="24"/>
              </w:rPr>
            </w:pPr>
          </w:p>
        </w:tc>
      </w:tr>
      <w:tr w:rsidR="008B2854" w:rsidRPr="006B2819" w:rsidTr="008B2854">
        <w:trPr>
          <w:trHeight w:val="253"/>
        </w:trPr>
        <w:tc>
          <w:tcPr>
            <w:tcW w:w="9462" w:type="dxa"/>
            <w:gridSpan w:val="7"/>
          </w:tcPr>
          <w:p w:rsidR="008B2854" w:rsidRPr="006B2819" w:rsidRDefault="008B2854" w:rsidP="008B2854">
            <w:pPr>
              <w:jc w:val="center"/>
              <w:rPr>
                <w:rFonts w:ascii="Times New Roman" w:hAnsi="Times New Roman" w:cs="Times New Roman"/>
                <w:b/>
                <w:sz w:val="24"/>
                <w:szCs w:val="24"/>
              </w:rPr>
            </w:pPr>
          </w:p>
        </w:tc>
      </w:tr>
      <w:tr w:rsidR="008B2854" w:rsidRPr="006B2819" w:rsidTr="008B2854">
        <w:trPr>
          <w:trHeight w:val="253"/>
        </w:trPr>
        <w:tc>
          <w:tcPr>
            <w:tcW w:w="9462" w:type="dxa"/>
            <w:gridSpan w:val="7"/>
          </w:tcPr>
          <w:p w:rsidR="008B2854" w:rsidRPr="000A4717" w:rsidRDefault="008B2854" w:rsidP="000A4717">
            <w:pPr>
              <w:jc w:val="center"/>
              <w:rPr>
                <w:rFonts w:ascii="Times New Roman" w:hAnsi="Times New Roman" w:cs="Times New Roman"/>
                <w:sz w:val="24"/>
                <w:szCs w:val="24"/>
              </w:rPr>
            </w:pPr>
            <w:r w:rsidRPr="000A4717">
              <w:rPr>
                <w:rFonts w:ascii="Times New Roman" w:hAnsi="Times New Roman" w:cs="Times New Roman"/>
                <w:sz w:val="24"/>
                <w:szCs w:val="24"/>
              </w:rPr>
              <w:t xml:space="preserve">06.5.02.1.4.092 Основное мероприятие </w:t>
            </w:r>
            <w:r w:rsidR="000A4717">
              <w:rPr>
                <w:rFonts w:ascii="Times New Roman" w:hAnsi="Times New Roman" w:cs="Times New Roman"/>
                <w:sz w:val="24"/>
                <w:szCs w:val="24"/>
              </w:rPr>
              <w:t>"</w:t>
            </w:r>
            <w:r w:rsidRPr="000A4717">
              <w:rPr>
                <w:rFonts w:ascii="Times New Roman" w:hAnsi="Times New Roman" w:cs="Times New Roman"/>
                <w:sz w:val="24"/>
                <w:szCs w:val="24"/>
              </w:rPr>
              <w:t xml:space="preserve">Обеспечение реализации государственной программы (в том числе содержание аппарата Департамента информатизации и связи Забайкальского края, финансовое обеспечение выполнения государственного задания </w:t>
            </w:r>
            <w:r w:rsidR="000A4717">
              <w:rPr>
                <w:rFonts w:ascii="Times New Roman" w:hAnsi="Times New Roman" w:cs="Times New Roman"/>
                <w:sz w:val="24"/>
                <w:szCs w:val="24"/>
              </w:rPr>
              <w:t>государственного учреждения</w:t>
            </w:r>
            <w:r w:rsidRPr="000A4717">
              <w:rPr>
                <w:rFonts w:ascii="Times New Roman" w:hAnsi="Times New Roman" w:cs="Times New Roman"/>
                <w:sz w:val="24"/>
                <w:szCs w:val="24"/>
              </w:rPr>
              <w:t xml:space="preserve"> </w:t>
            </w:r>
            <w:r w:rsidR="000A4717">
              <w:rPr>
                <w:rFonts w:ascii="Times New Roman" w:hAnsi="Times New Roman" w:cs="Times New Roman"/>
                <w:sz w:val="24"/>
                <w:szCs w:val="24"/>
              </w:rPr>
              <w:t>"Забайкальский информационный центр"</w:t>
            </w:r>
            <w:r w:rsidRPr="000A4717">
              <w:rPr>
                <w:rFonts w:ascii="Times New Roman" w:hAnsi="Times New Roman" w:cs="Times New Roman"/>
                <w:sz w:val="24"/>
                <w:szCs w:val="24"/>
              </w:rPr>
              <w:t>)</w:t>
            </w:r>
            <w:r w:rsidR="000A4717">
              <w:rPr>
                <w:rFonts w:ascii="Times New Roman" w:hAnsi="Times New Roman" w:cs="Times New Roman"/>
                <w:sz w:val="24"/>
                <w:szCs w:val="24"/>
              </w:rPr>
              <w:t>"</w:t>
            </w:r>
          </w:p>
        </w:tc>
      </w:tr>
      <w:tr w:rsidR="008B2854" w:rsidRPr="006B2819" w:rsidTr="008B2854">
        <w:trPr>
          <w:trHeight w:val="253"/>
        </w:trPr>
        <w:tc>
          <w:tcPr>
            <w:tcW w:w="563"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1</w:t>
            </w:r>
          </w:p>
        </w:tc>
        <w:tc>
          <w:tcPr>
            <w:tcW w:w="2496"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Содержание аппарата Департамента информатизации и связи Забайкальского края</w:t>
            </w:r>
          </w:p>
        </w:tc>
        <w:tc>
          <w:tcPr>
            <w:tcW w:w="2294" w:type="dxa"/>
          </w:tcPr>
          <w:p w:rsidR="008B2854" w:rsidRPr="006B2819" w:rsidRDefault="008B2854" w:rsidP="000A4717">
            <w:pPr>
              <w:jc w:val="center"/>
              <w:rPr>
                <w:rFonts w:ascii="Times New Roman" w:hAnsi="Times New Roman" w:cs="Times New Roman"/>
                <w:b/>
                <w:sz w:val="24"/>
                <w:szCs w:val="24"/>
              </w:rPr>
            </w:pPr>
            <w:r w:rsidRPr="006B2819">
              <w:rPr>
                <w:rFonts w:ascii="Times New Roman" w:hAnsi="Times New Roman" w:cs="Times New Roman"/>
                <w:sz w:val="24"/>
                <w:szCs w:val="24"/>
              </w:rPr>
              <w:t>9 488,8</w:t>
            </w:r>
          </w:p>
        </w:tc>
        <w:tc>
          <w:tcPr>
            <w:tcW w:w="2194" w:type="dxa"/>
            <w:gridSpan w:val="2"/>
          </w:tcPr>
          <w:p w:rsidR="008B2854" w:rsidRPr="006B2819" w:rsidRDefault="008B2854" w:rsidP="008B2854">
            <w:pPr>
              <w:jc w:val="center"/>
              <w:rPr>
                <w:rFonts w:ascii="Times New Roman" w:hAnsi="Times New Roman" w:cs="Times New Roman"/>
                <w:b/>
                <w:sz w:val="24"/>
                <w:szCs w:val="24"/>
              </w:rPr>
            </w:pPr>
          </w:p>
        </w:tc>
        <w:tc>
          <w:tcPr>
            <w:tcW w:w="1915" w:type="dxa"/>
            <w:gridSpan w:val="2"/>
          </w:tcPr>
          <w:p w:rsidR="008B2854" w:rsidRPr="006B2819" w:rsidRDefault="008B2854" w:rsidP="008B2854">
            <w:pPr>
              <w:jc w:val="center"/>
              <w:rPr>
                <w:rFonts w:ascii="Times New Roman" w:hAnsi="Times New Roman" w:cs="Times New Roman"/>
                <w:b/>
                <w:sz w:val="24"/>
                <w:szCs w:val="24"/>
              </w:rPr>
            </w:pPr>
          </w:p>
        </w:tc>
      </w:tr>
      <w:tr w:rsidR="008B2854" w:rsidRPr="006B2819" w:rsidTr="00DE247F">
        <w:trPr>
          <w:trHeight w:val="459"/>
        </w:trPr>
        <w:tc>
          <w:tcPr>
            <w:tcW w:w="563"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2</w:t>
            </w:r>
          </w:p>
        </w:tc>
        <w:tc>
          <w:tcPr>
            <w:tcW w:w="2496" w:type="dxa"/>
          </w:tcPr>
          <w:p w:rsidR="008B2854" w:rsidRPr="006B2819" w:rsidRDefault="008B2854" w:rsidP="008B2854">
            <w:pPr>
              <w:jc w:val="center"/>
              <w:rPr>
                <w:rFonts w:ascii="Times New Roman" w:hAnsi="Times New Roman" w:cs="Times New Roman"/>
                <w:sz w:val="24"/>
                <w:szCs w:val="24"/>
              </w:rPr>
            </w:pPr>
            <w:r w:rsidRPr="006B2819">
              <w:rPr>
                <w:rFonts w:ascii="Times New Roman" w:hAnsi="Times New Roman" w:cs="Times New Roman"/>
                <w:sz w:val="24"/>
                <w:szCs w:val="24"/>
              </w:rPr>
              <w:t xml:space="preserve">Финансовое обеспечение выполнения государственного задания </w:t>
            </w:r>
            <w:r w:rsidR="000A4717">
              <w:rPr>
                <w:rFonts w:ascii="Times New Roman" w:hAnsi="Times New Roman" w:cs="Times New Roman"/>
                <w:sz w:val="24"/>
                <w:szCs w:val="24"/>
              </w:rPr>
              <w:t>государственного учреждения</w:t>
            </w:r>
            <w:r w:rsidR="000A4717" w:rsidRPr="000A4717">
              <w:rPr>
                <w:rFonts w:ascii="Times New Roman" w:hAnsi="Times New Roman" w:cs="Times New Roman"/>
                <w:sz w:val="24"/>
                <w:szCs w:val="24"/>
              </w:rPr>
              <w:t xml:space="preserve"> </w:t>
            </w:r>
            <w:r w:rsidR="000A4717">
              <w:rPr>
                <w:rFonts w:ascii="Times New Roman" w:hAnsi="Times New Roman" w:cs="Times New Roman"/>
                <w:sz w:val="24"/>
                <w:szCs w:val="24"/>
              </w:rPr>
              <w:t>"Забайкальский информационный центр"</w:t>
            </w:r>
          </w:p>
        </w:tc>
        <w:tc>
          <w:tcPr>
            <w:tcW w:w="2294" w:type="dxa"/>
          </w:tcPr>
          <w:p w:rsidR="008B2854" w:rsidRPr="006B2819" w:rsidRDefault="008B2854" w:rsidP="000A4717">
            <w:pPr>
              <w:jc w:val="center"/>
              <w:rPr>
                <w:rFonts w:ascii="Times New Roman" w:hAnsi="Times New Roman" w:cs="Times New Roman"/>
                <w:sz w:val="24"/>
                <w:szCs w:val="24"/>
              </w:rPr>
            </w:pPr>
            <w:r w:rsidRPr="006B2819">
              <w:rPr>
                <w:rFonts w:ascii="Times New Roman" w:hAnsi="Times New Roman" w:cs="Times New Roman"/>
                <w:sz w:val="24"/>
                <w:szCs w:val="24"/>
              </w:rPr>
              <w:t>8 260,0</w:t>
            </w:r>
          </w:p>
        </w:tc>
        <w:tc>
          <w:tcPr>
            <w:tcW w:w="2194" w:type="dxa"/>
            <w:gridSpan w:val="2"/>
          </w:tcPr>
          <w:p w:rsidR="008B2854" w:rsidRPr="006B2819" w:rsidRDefault="008B2854" w:rsidP="008B2854">
            <w:pPr>
              <w:jc w:val="center"/>
              <w:rPr>
                <w:rFonts w:ascii="Times New Roman" w:hAnsi="Times New Roman" w:cs="Times New Roman"/>
                <w:b/>
                <w:sz w:val="24"/>
                <w:szCs w:val="24"/>
              </w:rPr>
            </w:pPr>
          </w:p>
        </w:tc>
        <w:tc>
          <w:tcPr>
            <w:tcW w:w="1915" w:type="dxa"/>
            <w:gridSpan w:val="2"/>
          </w:tcPr>
          <w:p w:rsidR="008B2854" w:rsidRPr="006B2819" w:rsidRDefault="008B2854" w:rsidP="008B2854">
            <w:pPr>
              <w:jc w:val="center"/>
              <w:rPr>
                <w:rFonts w:ascii="Times New Roman" w:hAnsi="Times New Roman" w:cs="Times New Roman"/>
                <w:b/>
                <w:sz w:val="24"/>
                <w:szCs w:val="24"/>
              </w:rPr>
            </w:pPr>
          </w:p>
        </w:tc>
      </w:tr>
      <w:tr w:rsidR="008B2854" w:rsidRPr="006B2819" w:rsidTr="008B2854">
        <w:trPr>
          <w:trHeight w:val="253"/>
        </w:trPr>
        <w:tc>
          <w:tcPr>
            <w:tcW w:w="563" w:type="dxa"/>
          </w:tcPr>
          <w:p w:rsidR="008B2854" w:rsidRPr="006B2819" w:rsidRDefault="008B2854" w:rsidP="008B2854">
            <w:pPr>
              <w:jc w:val="center"/>
              <w:rPr>
                <w:rFonts w:ascii="Times New Roman" w:hAnsi="Times New Roman" w:cs="Times New Roman"/>
                <w:b/>
                <w:sz w:val="24"/>
                <w:szCs w:val="24"/>
              </w:rPr>
            </w:pPr>
          </w:p>
        </w:tc>
        <w:tc>
          <w:tcPr>
            <w:tcW w:w="2496" w:type="dxa"/>
          </w:tcPr>
          <w:p w:rsidR="008B2854" w:rsidRPr="006B2819" w:rsidRDefault="008B2854" w:rsidP="008B2854">
            <w:pPr>
              <w:jc w:val="right"/>
              <w:rPr>
                <w:rFonts w:ascii="Times New Roman" w:hAnsi="Times New Roman" w:cs="Times New Roman"/>
                <w:b/>
                <w:sz w:val="24"/>
                <w:szCs w:val="24"/>
              </w:rPr>
            </w:pPr>
            <w:r w:rsidRPr="006B2819">
              <w:rPr>
                <w:rFonts w:ascii="Times New Roman" w:hAnsi="Times New Roman" w:cs="Times New Roman"/>
                <w:b/>
                <w:sz w:val="24"/>
                <w:szCs w:val="24"/>
              </w:rPr>
              <w:t>ИТОГО</w:t>
            </w:r>
            <w:r w:rsidRPr="006B2819">
              <w:rPr>
                <w:rFonts w:ascii="Times New Roman" w:hAnsi="Times New Roman" w:cs="Times New Roman"/>
                <w:b/>
                <w:sz w:val="24"/>
                <w:szCs w:val="24"/>
              </w:rPr>
              <w:tab/>
            </w:r>
          </w:p>
        </w:tc>
        <w:tc>
          <w:tcPr>
            <w:tcW w:w="2294" w:type="dxa"/>
          </w:tcPr>
          <w:p w:rsidR="008B2854" w:rsidRPr="006B2819" w:rsidRDefault="008B2854" w:rsidP="009C103F">
            <w:pPr>
              <w:jc w:val="center"/>
              <w:rPr>
                <w:rFonts w:ascii="Times New Roman" w:hAnsi="Times New Roman" w:cs="Times New Roman"/>
                <w:b/>
                <w:sz w:val="24"/>
                <w:szCs w:val="24"/>
              </w:rPr>
            </w:pPr>
            <w:r w:rsidRPr="006B2819">
              <w:rPr>
                <w:rFonts w:ascii="Times New Roman" w:hAnsi="Times New Roman" w:cs="Times New Roman"/>
                <w:b/>
                <w:sz w:val="24"/>
                <w:szCs w:val="24"/>
              </w:rPr>
              <w:t>24 458,8</w:t>
            </w:r>
          </w:p>
        </w:tc>
        <w:tc>
          <w:tcPr>
            <w:tcW w:w="2194" w:type="dxa"/>
            <w:gridSpan w:val="2"/>
          </w:tcPr>
          <w:p w:rsidR="008B2854" w:rsidRPr="006B2819" w:rsidRDefault="008B2854" w:rsidP="008B2854">
            <w:pPr>
              <w:jc w:val="center"/>
              <w:rPr>
                <w:rFonts w:ascii="Times New Roman" w:hAnsi="Times New Roman" w:cs="Times New Roman"/>
                <w:b/>
                <w:sz w:val="24"/>
                <w:szCs w:val="24"/>
              </w:rPr>
            </w:pPr>
          </w:p>
        </w:tc>
        <w:tc>
          <w:tcPr>
            <w:tcW w:w="1915" w:type="dxa"/>
            <w:gridSpan w:val="2"/>
          </w:tcPr>
          <w:p w:rsidR="008B2854" w:rsidRPr="006B2819" w:rsidRDefault="008B2854" w:rsidP="008B2854">
            <w:pPr>
              <w:jc w:val="center"/>
              <w:rPr>
                <w:rFonts w:ascii="Times New Roman" w:hAnsi="Times New Roman" w:cs="Times New Roman"/>
                <w:b/>
                <w:sz w:val="24"/>
                <w:szCs w:val="24"/>
              </w:rPr>
            </w:pPr>
          </w:p>
        </w:tc>
      </w:tr>
    </w:tbl>
    <w:p w:rsidR="008B2854" w:rsidRDefault="008B2854" w:rsidP="00A46B53">
      <w:pPr>
        <w:spacing w:after="0" w:line="240" w:lineRule="auto"/>
        <w:ind w:firstLine="708"/>
        <w:jc w:val="both"/>
        <w:rPr>
          <w:rFonts w:ascii="Times New Roman" w:hAnsi="Times New Roman" w:cs="Times New Roman"/>
          <w:sz w:val="28"/>
          <w:szCs w:val="28"/>
        </w:rPr>
      </w:pPr>
      <w:r w:rsidRPr="004155AE">
        <w:rPr>
          <w:rFonts w:ascii="Times New Roman" w:hAnsi="Times New Roman" w:cs="Times New Roman"/>
          <w:sz w:val="28"/>
          <w:szCs w:val="28"/>
        </w:rPr>
        <w:lastRenderedPageBreak/>
        <w:t>Реализация мероприятий подпрограммы будет осуществляться путем предоставления субсидий на выполнение государственн</w:t>
      </w:r>
      <w:r>
        <w:rPr>
          <w:rFonts w:ascii="Times New Roman" w:hAnsi="Times New Roman" w:cs="Times New Roman"/>
          <w:sz w:val="28"/>
          <w:szCs w:val="28"/>
        </w:rPr>
        <w:t>ого</w:t>
      </w:r>
      <w:r w:rsidRPr="004155AE">
        <w:rPr>
          <w:rFonts w:ascii="Times New Roman" w:hAnsi="Times New Roman" w:cs="Times New Roman"/>
          <w:sz w:val="28"/>
          <w:szCs w:val="28"/>
        </w:rPr>
        <w:t xml:space="preserve"> задани</w:t>
      </w:r>
      <w:r>
        <w:rPr>
          <w:rFonts w:ascii="Times New Roman" w:hAnsi="Times New Roman" w:cs="Times New Roman"/>
          <w:sz w:val="28"/>
          <w:szCs w:val="28"/>
        </w:rPr>
        <w:t>я</w:t>
      </w:r>
      <w:r w:rsidRPr="004155AE">
        <w:rPr>
          <w:rFonts w:ascii="Times New Roman" w:hAnsi="Times New Roman" w:cs="Times New Roman"/>
          <w:sz w:val="28"/>
          <w:szCs w:val="28"/>
        </w:rPr>
        <w:t xml:space="preserve"> по оказанию государственных услуг (выполнению работ</w:t>
      </w:r>
      <w:r>
        <w:rPr>
          <w:rFonts w:ascii="Times New Roman" w:hAnsi="Times New Roman" w:cs="Times New Roman"/>
          <w:sz w:val="28"/>
          <w:szCs w:val="28"/>
        </w:rPr>
        <w:t xml:space="preserve">) для </w:t>
      </w:r>
      <w:r w:rsidR="000A4717">
        <w:rPr>
          <w:rFonts w:ascii="Times New Roman" w:hAnsi="Times New Roman" w:cs="Times New Roman"/>
          <w:sz w:val="28"/>
          <w:szCs w:val="28"/>
        </w:rPr>
        <w:t>Забайкальского информационного центра</w:t>
      </w:r>
      <w:r>
        <w:rPr>
          <w:rFonts w:ascii="Times New Roman" w:hAnsi="Times New Roman" w:cs="Times New Roman"/>
          <w:sz w:val="28"/>
          <w:szCs w:val="28"/>
        </w:rPr>
        <w:t xml:space="preserve"> Забайкальского края, а также за счет средств бюджета Забайкальского края на основании бюджетной сметы для </w:t>
      </w:r>
      <w:r w:rsidR="000A4717">
        <w:rPr>
          <w:rFonts w:ascii="Times New Roman" w:hAnsi="Times New Roman" w:cs="Times New Roman"/>
          <w:sz w:val="28"/>
          <w:szCs w:val="28"/>
        </w:rPr>
        <w:t>Департамента информатизации и связи</w:t>
      </w:r>
      <w:r>
        <w:rPr>
          <w:rFonts w:ascii="Times New Roman" w:hAnsi="Times New Roman" w:cs="Times New Roman"/>
          <w:sz w:val="28"/>
          <w:szCs w:val="28"/>
        </w:rPr>
        <w:t xml:space="preserve"> Забайкальского края.</w:t>
      </w:r>
      <w:r w:rsidRPr="0046781F">
        <w:rPr>
          <w:rFonts w:ascii="Times New Roman" w:hAnsi="Times New Roman" w:cs="Times New Roman"/>
          <w:color w:val="FF0000"/>
          <w:sz w:val="40"/>
          <w:szCs w:val="28"/>
        </w:rPr>
        <w:t xml:space="preserve"> </w:t>
      </w:r>
    </w:p>
    <w:p w:rsidR="008B2854" w:rsidRDefault="008B2854" w:rsidP="00A46B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Так, в 2016 году требуется о</w:t>
      </w:r>
      <w:r w:rsidRPr="002823F9">
        <w:rPr>
          <w:rFonts w:ascii="Times New Roman" w:hAnsi="Times New Roman" w:cs="Times New Roman"/>
          <w:sz w:val="28"/>
          <w:szCs w:val="28"/>
        </w:rPr>
        <w:t>плат</w:t>
      </w:r>
      <w:r>
        <w:rPr>
          <w:rFonts w:ascii="Times New Roman" w:hAnsi="Times New Roman" w:cs="Times New Roman"/>
          <w:sz w:val="28"/>
          <w:szCs w:val="28"/>
        </w:rPr>
        <w:t>ить</w:t>
      </w:r>
      <w:r w:rsidRPr="002823F9">
        <w:rPr>
          <w:rFonts w:ascii="Times New Roman" w:hAnsi="Times New Roman" w:cs="Times New Roman"/>
          <w:sz w:val="28"/>
          <w:szCs w:val="28"/>
        </w:rPr>
        <w:t xml:space="preserve"> тех</w:t>
      </w:r>
      <w:r>
        <w:rPr>
          <w:rFonts w:ascii="Times New Roman" w:hAnsi="Times New Roman" w:cs="Times New Roman"/>
          <w:sz w:val="28"/>
          <w:szCs w:val="28"/>
        </w:rPr>
        <w:t xml:space="preserve">ническую поддержку инфраструктуры электронного правительства Забайкальского края, обеспечить </w:t>
      </w:r>
      <w:r w:rsidRPr="002823F9">
        <w:rPr>
          <w:rFonts w:ascii="Times New Roman" w:hAnsi="Times New Roman" w:cs="Times New Roman"/>
          <w:sz w:val="28"/>
          <w:szCs w:val="28"/>
        </w:rPr>
        <w:t xml:space="preserve">обновление </w:t>
      </w:r>
      <w:r>
        <w:rPr>
          <w:rFonts w:ascii="Times New Roman" w:hAnsi="Times New Roman" w:cs="Times New Roman"/>
          <w:sz w:val="28"/>
          <w:szCs w:val="28"/>
        </w:rPr>
        <w:t>межведомственного электронного документооборота между федеральными и региональными органами власти, приобрести</w:t>
      </w:r>
      <w:r w:rsidRPr="002823F9">
        <w:rPr>
          <w:rFonts w:ascii="Times New Roman" w:hAnsi="Times New Roman" w:cs="Times New Roman"/>
          <w:sz w:val="28"/>
          <w:szCs w:val="28"/>
        </w:rPr>
        <w:t xml:space="preserve"> </w:t>
      </w:r>
      <w:r>
        <w:rPr>
          <w:rFonts w:ascii="Times New Roman" w:hAnsi="Times New Roman" w:cs="Times New Roman"/>
          <w:sz w:val="28"/>
          <w:szCs w:val="28"/>
        </w:rPr>
        <w:t>з</w:t>
      </w:r>
      <w:r w:rsidRPr="002823F9">
        <w:rPr>
          <w:rFonts w:ascii="Times New Roman" w:hAnsi="Times New Roman" w:cs="Times New Roman"/>
          <w:sz w:val="28"/>
          <w:szCs w:val="28"/>
        </w:rPr>
        <w:t>апчасти</w:t>
      </w:r>
      <w:r>
        <w:rPr>
          <w:rFonts w:ascii="Times New Roman" w:hAnsi="Times New Roman" w:cs="Times New Roman"/>
          <w:sz w:val="28"/>
          <w:szCs w:val="28"/>
        </w:rPr>
        <w:t xml:space="preserve"> и обеспечить </w:t>
      </w:r>
      <w:r w:rsidRPr="002823F9">
        <w:rPr>
          <w:rFonts w:ascii="Times New Roman" w:hAnsi="Times New Roman" w:cs="Times New Roman"/>
          <w:sz w:val="28"/>
          <w:szCs w:val="28"/>
        </w:rPr>
        <w:t xml:space="preserve">ремонт аппаратной части центрального узла </w:t>
      </w:r>
      <w:r>
        <w:rPr>
          <w:rFonts w:ascii="Times New Roman" w:hAnsi="Times New Roman" w:cs="Times New Roman"/>
          <w:sz w:val="28"/>
          <w:szCs w:val="28"/>
        </w:rPr>
        <w:t xml:space="preserve">корпоративной сети, а также </w:t>
      </w:r>
      <w:r w:rsidRPr="002823F9">
        <w:rPr>
          <w:rFonts w:ascii="Times New Roman" w:hAnsi="Times New Roman" w:cs="Times New Roman"/>
          <w:sz w:val="28"/>
          <w:szCs w:val="28"/>
        </w:rPr>
        <w:t>продли</w:t>
      </w:r>
      <w:r>
        <w:rPr>
          <w:rFonts w:ascii="Times New Roman" w:hAnsi="Times New Roman" w:cs="Times New Roman"/>
          <w:sz w:val="28"/>
          <w:szCs w:val="28"/>
        </w:rPr>
        <w:t>ть</w:t>
      </w:r>
      <w:r w:rsidRPr="002823F9">
        <w:rPr>
          <w:rFonts w:ascii="Times New Roman" w:hAnsi="Times New Roman" w:cs="Times New Roman"/>
          <w:sz w:val="28"/>
          <w:szCs w:val="28"/>
        </w:rPr>
        <w:t xml:space="preserve"> лицензи</w:t>
      </w:r>
      <w:r>
        <w:rPr>
          <w:rFonts w:ascii="Times New Roman" w:hAnsi="Times New Roman" w:cs="Times New Roman"/>
          <w:sz w:val="28"/>
          <w:szCs w:val="28"/>
        </w:rPr>
        <w:t>и</w:t>
      </w:r>
      <w:r w:rsidRPr="002823F9">
        <w:rPr>
          <w:rFonts w:ascii="Times New Roman" w:hAnsi="Times New Roman" w:cs="Times New Roman"/>
          <w:sz w:val="28"/>
          <w:szCs w:val="28"/>
        </w:rPr>
        <w:t xml:space="preserve"> средств антивирусной защиты </w:t>
      </w:r>
      <w:r>
        <w:rPr>
          <w:rFonts w:ascii="Times New Roman" w:hAnsi="Times New Roman" w:cs="Times New Roman"/>
          <w:sz w:val="28"/>
          <w:szCs w:val="28"/>
        </w:rPr>
        <w:t>и обеспечить оплату</w:t>
      </w:r>
      <w:r w:rsidRPr="002823F9">
        <w:rPr>
          <w:rFonts w:ascii="Times New Roman" w:hAnsi="Times New Roman" w:cs="Times New Roman"/>
          <w:sz w:val="28"/>
          <w:szCs w:val="28"/>
        </w:rPr>
        <w:t xml:space="preserve"> каналов </w:t>
      </w:r>
      <w:r>
        <w:rPr>
          <w:rFonts w:ascii="Times New Roman" w:hAnsi="Times New Roman" w:cs="Times New Roman"/>
          <w:sz w:val="28"/>
          <w:szCs w:val="28"/>
        </w:rPr>
        <w:t xml:space="preserve">корпоративной сети и </w:t>
      </w:r>
      <w:r w:rsidRPr="002823F9">
        <w:rPr>
          <w:rFonts w:ascii="Times New Roman" w:hAnsi="Times New Roman" w:cs="Times New Roman"/>
          <w:sz w:val="28"/>
          <w:szCs w:val="28"/>
        </w:rPr>
        <w:t>един</w:t>
      </w:r>
      <w:r>
        <w:rPr>
          <w:rFonts w:ascii="Times New Roman" w:hAnsi="Times New Roman" w:cs="Times New Roman"/>
          <w:sz w:val="28"/>
          <w:szCs w:val="28"/>
        </w:rPr>
        <w:t>ой</w:t>
      </w:r>
      <w:r w:rsidRPr="002823F9">
        <w:rPr>
          <w:rFonts w:ascii="Times New Roman" w:hAnsi="Times New Roman" w:cs="Times New Roman"/>
          <w:sz w:val="28"/>
          <w:szCs w:val="28"/>
        </w:rPr>
        <w:t xml:space="preserve"> точк</w:t>
      </w:r>
      <w:r>
        <w:rPr>
          <w:rFonts w:ascii="Times New Roman" w:hAnsi="Times New Roman" w:cs="Times New Roman"/>
          <w:sz w:val="28"/>
          <w:szCs w:val="28"/>
        </w:rPr>
        <w:t>и</w:t>
      </w:r>
      <w:r w:rsidRPr="002823F9">
        <w:rPr>
          <w:rFonts w:ascii="Times New Roman" w:hAnsi="Times New Roman" w:cs="Times New Roman"/>
          <w:sz w:val="28"/>
          <w:szCs w:val="28"/>
        </w:rPr>
        <w:t xml:space="preserve"> выхода в Интернет </w:t>
      </w:r>
      <w:r>
        <w:rPr>
          <w:rFonts w:ascii="Times New Roman" w:hAnsi="Times New Roman" w:cs="Times New Roman"/>
          <w:sz w:val="28"/>
          <w:szCs w:val="28"/>
        </w:rPr>
        <w:t>для исполнительных органов государственной власти.</w:t>
      </w:r>
      <w:r w:rsidRPr="002823F9">
        <w:rPr>
          <w:rFonts w:ascii="Times New Roman" w:hAnsi="Times New Roman" w:cs="Times New Roman"/>
          <w:sz w:val="28"/>
          <w:szCs w:val="28"/>
        </w:rPr>
        <w:t xml:space="preserve"> </w:t>
      </w:r>
    </w:p>
    <w:p w:rsidR="008B2854" w:rsidRDefault="008B2854" w:rsidP="00A46B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8E27B5">
        <w:rPr>
          <w:rFonts w:ascii="Times New Roman" w:hAnsi="Times New Roman" w:cs="Times New Roman"/>
          <w:sz w:val="28"/>
          <w:szCs w:val="28"/>
        </w:rPr>
        <w:t>связи</w:t>
      </w:r>
      <w:r>
        <w:rPr>
          <w:rFonts w:ascii="Times New Roman" w:hAnsi="Times New Roman" w:cs="Times New Roman"/>
          <w:sz w:val="28"/>
          <w:szCs w:val="28"/>
        </w:rPr>
        <w:t xml:space="preserve"> с тем, что дефицит бюджета на реализацию подпрограммы </w:t>
      </w:r>
      <w:r w:rsidR="008E27B5">
        <w:rPr>
          <w:rFonts w:ascii="Times New Roman" w:hAnsi="Times New Roman" w:cs="Times New Roman"/>
          <w:sz w:val="28"/>
          <w:szCs w:val="28"/>
        </w:rPr>
        <w:t>"</w:t>
      </w:r>
      <w:r>
        <w:rPr>
          <w:rFonts w:ascii="Times New Roman" w:hAnsi="Times New Roman" w:cs="Times New Roman"/>
          <w:sz w:val="28"/>
          <w:szCs w:val="28"/>
        </w:rPr>
        <w:t>Обеспечивающая подпрограмма</w:t>
      </w:r>
      <w:r w:rsidR="008E27B5">
        <w:rPr>
          <w:rFonts w:ascii="Times New Roman" w:hAnsi="Times New Roman" w:cs="Times New Roman"/>
          <w:sz w:val="28"/>
          <w:szCs w:val="28"/>
        </w:rPr>
        <w:t>"</w:t>
      </w:r>
      <w:r>
        <w:rPr>
          <w:rFonts w:ascii="Times New Roman" w:hAnsi="Times New Roman" w:cs="Times New Roman"/>
          <w:sz w:val="28"/>
          <w:szCs w:val="28"/>
        </w:rPr>
        <w:t xml:space="preserve"> на 2016 год составляет </w:t>
      </w:r>
      <w:r w:rsidRPr="0044629D">
        <w:rPr>
          <w:rFonts w:ascii="Times New Roman" w:hAnsi="Times New Roman" w:cs="Times New Roman"/>
          <w:sz w:val="28"/>
          <w:szCs w:val="28"/>
        </w:rPr>
        <w:t>39</w:t>
      </w:r>
      <w:r w:rsidR="00817D11">
        <w:rPr>
          <w:rFonts w:ascii="Times New Roman" w:hAnsi="Times New Roman" w:cs="Times New Roman"/>
          <w:sz w:val="28"/>
          <w:szCs w:val="28"/>
        </w:rPr>
        <w:t> </w:t>
      </w:r>
      <w:r w:rsidRPr="0044629D">
        <w:rPr>
          <w:rFonts w:ascii="Times New Roman" w:hAnsi="Times New Roman" w:cs="Times New Roman"/>
          <w:sz w:val="28"/>
          <w:szCs w:val="28"/>
        </w:rPr>
        <w:t>077</w:t>
      </w:r>
      <w:r w:rsidR="00817D11">
        <w:rPr>
          <w:rFonts w:ascii="Times New Roman" w:hAnsi="Times New Roman" w:cs="Times New Roman"/>
          <w:sz w:val="28"/>
          <w:szCs w:val="28"/>
        </w:rPr>
        <w:t>,0</w:t>
      </w:r>
      <w:r>
        <w:rPr>
          <w:rFonts w:ascii="Times New Roman" w:hAnsi="Times New Roman" w:cs="Times New Roman"/>
          <w:sz w:val="28"/>
          <w:szCs w:val="28"/>
        </w:rPr>
        <w:t xml:space="preserve"> тыс. рублей, выполнение мероприятий и целевых показателей в полном объеме не представляется возможным.</w:t>
      </w:r>
    </w:p>
    <w:p w:rsidR="008B2854" w:rsidRPr="0044629D" w:rsidRDefault="008B2854" w:rsidP="008B2854">
      <w:pPr>
        <w:spacing w:after="0"/>
        <w:ind w:firstLine="708"/>
        <w:jc w:val="both"/>
        <w:rPr>
          <w:rFonts w:ascii="Times New Roman" w:hAnsi="Times New Roman" w:cs="Times New Roman"/>
          <w:sz w:val="28"/>
          <w:szCs w:val="28"/>
        </w:rPr>
      </w:pPr>
    </w:p>
    <w:p w:rsidR="00C74ED9" w:rsidRPr="007C0680" w:rsidRDefault="00C74ED9" w:rsidP="00C74ED9">
      <w:pPr>
        <w:spacing w:after="0" w:line="240" w:lineRule="auto"/>
        <w:jc w:val="center"/>
        <w:rPr>
          <w:rFonts w:ascii="Times New Roman" w:eastAsia="Times New Roman" w:hAnsi="Times New Roman" w:cs="Times New Roman"/>
          <w:b/>
          <w:sz w:val="28"/>
          <w:szCs w:val="28"/>
        </w:rPr>
      </w:pPr>
      <w:r w:rsidRPr="007C0680">
        <w:rPr>
          <w:rFonts w:ascii="Times New Roman" w:eastAsia="Times New Roman" w:hAnsi="Times New Roman" w:cs="Times New Roman"/>
          <w:b/>
          <w:sz w:val="28"/>
          <w:szCs w:val="28"/>
        </w:rPr>
        <w:t xml:space="preserve">Государственная программа Забайкальского края </w:t>
      </w:r>
    </w:p>
    <w:p w:rsidR="00C74ED9" w:rsidRPr="007C0680" w:rsidRDefault="00C74ED9" w:rsidP="00C74ED9">
      <w:pPr>
        <w:spacing w:after="0" w:line="240" w:lineRule="auto"/>
        <w:jc w:val="center"/>
        <w:rPr>
          <w:rFonts w:ascii="Times New Roman" w:eastAsia="Times New Roman" w:hAnsi="Times New Roman" w:cs="Times New Roman"/>
          <w:sz w:val="28"/>
          <w:szCs w:val="28"/>
        </w:rPr>
      </w:pPr>
      <w:r w:rsidRPr="007C0680">
        <w:rPr>
          <w:rFonts w:ascii="Times New Roman" w:eastAsia="Times New Roman" w:hAnsi="Times New Roman" w:cs="Times New Roman"/>
          <w:b/>
          <w:sz w:val="28"/>
          <w:szCs w:val="28"/>
        </w:rPr>
        <w:t>"Воспроизводство и использование природных ресурсов"</w:t>
      </w:r>
    </w:p>
    <w:p w:rsidR="00C74ED9" w:rsidRPr="00C74ED9" w:rsidRDefault="00C74ED9" w:rsidP="00C74ED9">
      <w:pPr>
        <w:spacing w:after="0" w:line="240" w:lineRule="auto"/>
        <w:jc w:val="both"/>
        <w:rPr>
          <w:rFonts w:ascii="Times New Roman" w:eastAsia="Times New Roman" w:hAnsi="Times New Roman" w:cs="Times New Roman"/>
          <w:sz w:val="28"/>
          <w:szCs w:val="28"/>
        </w:rPr>
      </w:pPr>
      <w:r w:rsidRPr="007C0680">
        <w:rPr>
          <w:rFonts w:ascii="Times New Roman" w:eastAsia="Times New Roman" w:hAnsi="Times New Roman" w:cs="Times New Roman"/>
          <w:sz w:val="28"/>
          <w:szCs w:val="28"/>
        </w:rPr>
        <w:tab/>
        <w:t>Государственная программа "Воспроизводство и использование природных ресурсов" (далее – государственная программа)</w:t>
      </w:r>
      <w:r w:rsidRPr="00C74ED9">
        <w:rPr>
          <w:rFonts w:ascii="Times New Roman" w:eastAsia="Times New Roman" w:hAnsi="Times New Roman" w:cs="Times New Roman"/>
          <w:sz w:val="28"/>
          <w:szCs w:val="28"/>
        </w:rPr>
        <w:t xml:space="preserve"> утверждена постановлением Правительства Забайкальского края от 28</w:t>
      </w:r>
      <w:r w:rsidR="00CC2138">
        <w:rPr>
          <w:rFonts w:ascii="Times New Roman" w:eastAsia="Times New Roman" w:hAnsi="Times New Roman" w:cs="Times New Roman"/>
          <w:sz w:val="28"/>
          <w:szCs w:val="28"/>
        </w:rPr>
        <w:t xml:space="preserve"> октября </w:t>
      </w:r>
      <w:r w:rsidRPr="00C74ED9">
        <w:rPr>
          <w:rFonts w:ascii="Times New Roman" w:eastAsia="Times New Roman" w:hAnsi="Times New Roman" w:cs="Times New Roman"/>
          <w:sz w:val="28"/>
          <w:szCs w:val="28"/>
        </w:rPr>
        <w:t>2013</w:t>
      </w:r>
      <w:r w:rsidR="00CC2138">
        <w:rPr>
          <w:rFonts w:ascii="Times New Roman" w:eastAsia="Times New Roman" w:hAnsi="Times New Roman" w:cs="Times New Roman"/>
          <w:sz w:val="28"/>
          <w:szCs w:val="28"/>
        </w:rPr>
        <w:t xml:space="preserve"> года</w:t>
      </w:r>
      <w:r w:rsidRPr="00C74ED9">
        <w:rPr>
          <w:rFonts w:ascii="Times New Roman" w:eastAsia="Times New Roman" w:hAnsi="Times New Roman" w:cs="Times New Roman"/>
          <w:sz w:val="28"/>
          <w:szCs w:val="28"/>
        </w:rPr>
        <w:t xml:space="preserve"> </w:t>
      </w:r>
      <w:r w:rsidR="00CC2138" w:rsidRPr="00C74ED9">
        <w:rPr>
          <w:rFonts w:ascii="Times New Roman" w:eastAsia="Times New Roman" w:hAnsi="Times New Roman" w:cs="Times New Roman"/>
          <w:sz w:val="28"/>
          <w:szCs w:val="28"/>
        </w:rPr>
        <w:br/>
      </w:r>
      <w:r w:rsidRPr="00C74ED9">
        <w:rPr>
          <w:rFonts w:ascii="Times New Roman" w:eastAsia="Times New Roman" w:hAnsi="Times New Roman" w:cs="Times New Roman"/>
          <w:sz w:val="28"/>
          <w:szCs w:val="28"/>
        </w:rPr>
        <w:t>№ 465 (в ред. постановления Правительства Забайкальского края от 23</w:t>
      </w:r>
      <w:r w:rsidR="00CC2138">
        <w:rPr>
          <w:rFonts w:ascii="Times New Roman" w:eastAsia="Times New Roman" w:hAnsi="Times New Roman" w:cs="Times New Roman"/>
          <w:sz w:val="28"/>
          <w:szCs w:val="28"/>
        </w:rPr>
        <w:t xml:space="preserve"> июня 2014 года</w:t>
      </w:r>
      <w:r w:rsidRPr="00C74ED9">
        <w:rPr>
          <w:rFonts w:ascii="Times New Roman" w:eastAsia="Times New Roman" w:hAnsi="Times New Roman" w:cs="Times New Roman"/>
          <w:sz w:val="28"/>
          <w:szCs w:val="28"/>
        </w:rPr>
        <w:t xml:space="preserve"> № 355).</w:t>
      </w:r>
    </w:p>
    <w:p w:rsidR="00C74ED9" w:rsidRPr="00C74ED9" w:rsidRDefault="00C74ED9" w:rsidP="00C74ED9">
      <w:pPr>
        <w:spacing w:after="0" w:line="240" w:lineRule="auto"/>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ab/>
        <w:t>Цели государственной программы:</w:t>
      </w:r>
    </w:p>
    <w:p w:rsidR="00C74ED9" w:rsidRPr="00C74ED9" w:rsidRDefault="00C74ED9" w:rsidP="00C74E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обеспечение защищенности населения и объектов экономики от негативного воздействия вод и сохранение водных экосистем;</w:t>
      </w:r>
    </w:p>
    <w:p w:rsidR="00C74ED9" w:rsidRPr="00C74ED9" w:rsidRDefault="00C74ED9" w:rsidP="00C74E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устойчивое сбалансированное развитие минерально-сырьевой базы полезных ископаемых и подземных вод;</w:t>
      </w:r>
    </w:p>
    <w:p w:rsidR="00C74ED9" w:rsidRPr="00C74ED9" w:rsidRDefault="00C74ED9" w:rsidP="00C74E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достижение устойчивого функционирования рыбохозяйственного комплекса края;</w:t>
      </w:r>
    </w:p>
    <w:p w:rsidR="00C74ED9" w:rsidRPr="00C74ED9" w:rsidRDefault="00C74ED9" w:rsidP="00CC21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реализация механизмов прямого и косвенного регулирования деятельности предприятий машиностроительной и</w:t>
      </w:r>
      <w:r w:rsidR="00CC2138">
        <w:rPr>
          <w:rFonts w:ascii="Times New Roman" w:eastAsia="Times New Roman" w:hAnsi="Times New Roman" w:cs="Times New Roman"/>
          <w:sz w:val="28"/>
          <w:szCs w:val="28"/>
        </w:rPr>
        <w:t xml:space="preserve"> лесоперерабатывающей отраслей.</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Задачи государственной программы:</w:t>
      </w:r>
    </w:p>
    <w:p w:rsidR="00C74ED9" w:rsidRPr="00C74ED9" w:rsidRDefault="00C74ED9" w:rsidP="00C74E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обеспечение защищенности населения и объектов экономики от негативного воздействия вод сооружениями инженерной защиты, оптимизация пропускной способности русел рек, повышение эксплуатационной надежности и безопасности гидротехнических сооружений, охрана, сохранение и восстановление водных объектов до состояния, обеспечивающего экологически благоприятные условия жизни населения;</w:t>
      </w:r>
    </w:p>
    <w:p w:rsidR="00C74ED9" w:rsidRPr="00C74ED9" w:rsidRDefault="00CC2138" w:rsidP="00C74E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w:t>
      </w:r>
      <w:r w:rsidR="00C74ED9" w:rsidRPr="00C74ED9">
        <w:rPr>
          <w:rFonts w:ascii="Times New Roman" w:eastAsia="Times New Roman" w:hAnsi="Times New Roman" w:cs="Times New Roman"/>
          <w:sz w:val="28"/>
          <w:szCs w:val="28"/>
        </w:rPr>
        <w:t>беспечение воспроизводства минерально-сырьевой базы, ее рационального использования и охраны недр на территории Забайкальского края;</w:t>
      </w:r>
    </w:p>
    <w:p w:rsidR="00C74ED9" w:rsidRPr="00C74ED9" w:rsidRDefault="00C74ED9" w:rsidP="00C74E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создание условий для устойчивого развития рыбохозяйственного комплекса;</w:t>
      </w:r>
    </w:p>
    <w:p w:rsidR="00C74ED9" w:rsidRPr="00C74ED9" w:rsidRDefault="00C74ED9" w:rsidP="00C74ED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содействие продвижению продукции и расширению рынков сбыта в промышленности, развитие кооперационных производственных связей, в том числе через систему государственных и муниципальных заказов, созданию условий для повышения инвестиционной привлекательности промышленных предприятий и обеспечению притока частных инвестиций в промышленность.</w:t>
      </w:r>
    </w:p>
    <w:p w:rsid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Ответственный исполнитель государственной программы – Министерство природных ресурсов и промышленной политики Забайкальского края, соисполнител</w:t>
      </w:r>
      <w:r w:rsidR="00CC2138">
        <w:rPr>
          <w:rFonts w:ascii="Times New Roman" w:eastAsia="Times New Roman" w:hAnsi="Times New Roman" w:cs="Times New Roman"/>
          <w:sz w:val="28"/>
          <w:szCs w:val="28"/>
        </w:rPr>
        <w:t>ь</w:t>
      </w:r>
      <w:r w:rsidRPr="00C74ED9">
        <w:rPr>
          <w:rFonts w:ascii="Times New Roman" w:eastAsia="Times New Roman" w:hAnsi="Times New Roman" w:cs="Times New Roman"/>
          <w:sz w:val="28"/>
          <w:szCs w:val="28"/>
        </w:rPr>
        <w:t xml:space="preserve"> – Министерство территориального развития Забайкальского края.</w:t>
      </w:r>
    </w:p>
    <w:p w:rsidR="00CC2138" w:rsidRPr="00C74ED9" w:rsidRDefault="00CC2138" w:rsidP="00C74ED9">
      <w:pPr>
        <w:spacing w:after="0" w:line="240" w:lineRule="auto"/>
        <w:ind w:firstLine="708"/>
        <w:jc w:val="both"/>
        <w:rPr>
          <w:rFonts w:ascii="Times New Roman" w:eastAsia="Times New Roman" w:hAnsi="Times New Roman" w:cs="Times New Roman"/>
          <w:sz w:val="28"/>
          <w:szCs w:val="28"/>
        </w:rPr>
      </w:pPr>
    </w:p>
    <w:p w:rsidR="00C74ED9" w:rsidRPr="00CC2138" w:rsidRDefault="00C74ED9" w:rsidP="00C74ED9">
      <w:pPr>
        <w:spacing w:after="0" w:line="240" w:lineRule="auto"/>
        <w:jc w:val="center"/>
        <w:rPr>
          <w:rFonts w:ascii="Times New Roman" w:eastAsia="Times New Roman" w:hAnsi="Times New Roman" w:cs="Times New Roman"/>
          <w:b/>
          <w:sz w:val="28"/>
          <w:szCs w:val="28"/>
        </w:rPr>
      </w:pPr>
      <w:r w:rsidRPr="00CC2138">
        <w:rPr>
          <w:rFonts w:ascii="Times New Roman" w:eastAsia="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C74ED9" w:rsidRPr="00CC2138" w:rsidRDefault="00C74ED9" w:rsidP="00C74ED9">
      <w:pPr>
        <w:spacing w:after="0" w:line="240" w:lineRule="auto"/>
        <w:jc w:val="right"/>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3735"/>
        <w:gridCol w:w="1659"/>
        <w:gridCol w:w="1947"/>
        <w:gridCol w:w="1632"/>
      </w:tblGrid>
      <w:tr w:rsidR="00C74ED9" w:rsidRPr="00CC2138" w:rsidTr="00995252">
        <w:tc>
          <w:tcPr>
            <w:tcW w:w="598" w:type="dxa"/>
            <w:tcBorders>
              <w:top w:val="single" w:sz="4" w:space="0" w:color="auto"/>
              <w:left w:val="single" w:sz="4" w:space="0" w:color="auto"/>
              <w:bottom w:val="single" w:sz="4" w:space="0" w:color="auto"/>
              <w:right w:val="single" w:sz="4" w:space="0" w:color="auto"/>
            </w:tcBorders>
            <w:shd w:val="clear" w:color="auto" w:fill="auto"/>
          </w:tcPr>
          <w:p w:rsidR="00C74ED9" w:rsidRPr="00CC2138" w:rsidRDefault="00C74ED9" w:rsidP="00C74ED9">
            <w:pPr>
              <w:spacing w:after="0" w:line="240" w:lineRule="auto"/>
              <w:jc w:val="center"/>
              <w:rPr>
                <w:rFonts w:ascii="Times New Roman" w:eastAsia="Times New Roman" w:hAnsi="Times New Roman" w:cs="Times New Roman"/>
                <w:sz w:val="24"/>
                <w:szCs w:val="24"/>
              </w:rPr>
            </w:pPr>
          </w:p>
          <w:p w:rsidR="00C74ED9" w:rsidRPr="00CC2138" w:rsidRDefault="00C74ED9" w:rsidP="00C74ED9">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 п/п</w:t>
            </w:r>
          </w:p>
        </w:tc>
        <w:tc>
          <w:tcPr>
            <w:tcW w:w="3735" w:type="dxa"/>
            <w:tcBorders>
              <w:top w:val="single" w:sz="4" w:space="0" w:color="auto"/>
              <w:left w:val="single" w:sz="4" w:space="0" w:color="auto"/>
              <w:bottom w:val="single" w:sz="4" w:space="0" w:color="auto"/>
              <w:right w:val="single" w:sz="4" w:space="0" w:color="auto"/>
            </w:tcBorders>
            <w:shd w:val="clear" w:color="auto" w:fill="auto"/>
          </w:tcPr>
          <w:p w:rsidR="00C74ED9" w:rsidRPr="00CC2138" w:rsidRDefault="00C74ED9" w:rsidP="00C74ED9">
            <w:pPr>
              <w:spacing w:after="0" w:line="240" w:lineRule="auto"/>
              <w:jc w:val="center"/>
              <w:rPr>
                <w:rFonts w:ascii="Times New Roman" w:eastAsia="Times New Roman" w:hAnsi="Times New Roman" w:cs="Times New Roman"/>
                <w:sz w:val="24"/>
                <w:szCs w:val="24"/>
              </w:rPr>
            </w:pPr>
          </w:p>
          <w:p w:rsidR="00C74ED9" w:rsidRPr="00CC2138" w:rsidRDefault="00C74ED9" w:rsidP="00C74ED9">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Наименование ответственного исполнителя, соисполнителя государственной программы</w:t>
            </w:r>
          </w:p>
        </w:tc>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Оценка ожидаемого исполнения 2015 года</w:t>
            </w:r>
          </w:p>
        </w:tc>
        <w:tc>
          <w:tcPr>
            <w:tcW w:w="1947"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Предусмотрено в паспорте государственной программы на 2016 год</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C74ED9" w:rsidRPr="00CC2138" w:rsidRDefault="00C74ED9" w:rsidP="00C74ED9">
            <w:pPr>
              <w:spacing w:after="0" w:line="240" w:lineRule="auto"/>
              <w:jc w:val="center"/>
              <w:rPr>
                <w:rFonts w:ascii="Times New Roman" w:eastAsia="Times New Roman" w:hAnsi="Times New Roman" w:cs="Times New Roman"/>
                <w:sz w:val="24"/>
                <w:szCs w:val="24"/>
              </w:rPr>
            </w:pPr>
          </w:p>
          <w:p w:rsidR="00C74ED9" w:rsidRPr="00CC2138" w:rsidRDefault="00C74ED9" w:rsidP="00C74ED9">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2016 год (проект закона)</w:t>
            </w:r>
          </w:p>
        </w:tc>
      </w:tr>
      <w:tr w:rsidR="00C74ED9" w:rsidRPr="00CC2138" w:rsidTr="00E719DD">
        <w:tc>
          <w:tcPr>
            <w:tcW w:w="598" w:type="dxa"/>
            <w:tcBorders>
              <w:top w:val="single" w:sz="4" w:space="0" w:color="auto"/>
              <w:left w:val="single" w:sz="4" w:space="0" w:color="auto"/>
              <w:bottom w:val="single" w:sz="4" w:space="0" w:color="auto"/>
              <w:right w:val="single" w:sz="4" w:space="0" w:color="auto"/>
            </w:tcBorders>
            <w:shd w:val="clear" w:color="auto" w:fill="auto"/>
          </w:tcPr>
          <w:p w:rsidR="00C74ED9" w:rsidRPr="00CC2138" w:rsidRDefault="00C74ED9" w:rsidP="00C74ED9">
            <w:pPr>
              <w:spacing w:after="0" w:line="240" w:lineRule="auto"/>
              <w:rPr>
                <w:rFonts w:ascii="Times New Roman" w:eastAsia="Times New Roman" w:hAnsi="Times New Roman" w:cs="Times New Roman"/>
                <w:b/>
                <w:sz w:val="24"/>
                <w:szCs w:val="24"/>
              </w:rPr>
            </w:pPr>
          </w:p>
        </w:tc>
        <w:tc>
          <w:tcPr>
            <w:tcW w:w="3735"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b/>
                <w:sz w:val="24"/>
                <w:szCs w:val="24"/>
              </w:rPr>
            </w:pPr>
            <w:r w:rsidRPr="00CC2138">
              <w:rPr>
                <w:rFonts w:ascii="Times New Roman" w:eastAsia="Times New Roman" w:hAnsi="Times New Roman" w:cs="Times New Roman"/>
                <w:b/>
                <w:sz w:val="24"/>
                <w:szCs w:val="24"/>
              </w:rPr>
              <w:t>Всего по государственной программе</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b/>
                <w:sz w:val="24"/>
                <w:szCs w:val="24"/>
              </w:rPr>
            </w:pPr>
            <w:r w:rsidRPr="00CC2138">
              <w:rPr>
                <w:rFonts w:ascii="Times New Roman" w:eastAsia="Times New Roman" w:hAnsi="Times New Roman" w:cs="Times New Roman"/>
                <w:b/>
                <w:sz w:val="24"/>
                <w:szCs w:val="24"/>
              </w:rPr>
              <w:t>56 808,17</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b/>
                <w:sz w:val="24"/>
                <w:szCs w:val="24"/>
              </w:rPr>
            </w:pPr>
            <w:r w:rsidRPr="00CC2138">
              <w:rPr>
                <w:rFonts w:ascii="Times New Roman" w:eastAsia="Times New Roman" w:hAnsi="Times New Roman" w:cs="Times New Roman"/>
                <w:b/>
                <w:sz w:val="24"/>
                <w:szCs w:val="24"/>
              </w:rPr>
              <w:t>718 234,3</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b/>
                <w:sz w:val="24"/>
                <w:szCs w:val="24"/>
              </w:rPr>
            </w:pPr>
            <w:r w:rsidRPr="00CC2138">
              <w:rPr>
                <w:rFonts w:ascii="Times New Roman" w:eastAsia="Times New Roman" w:hAnsi="Times New Roman" w:cs="Times New Roman"/>
                <w:b/>
                <w:sz w:val="24"/>
                <w:szCs w:val="24"/>
              </w:rPr>
              <w:t>31 133,9</w:t>
            </w:r>
          </w:p>
        </w:tc>
      </w:tr>
      <w:tr w:rsidR="00C74ED9" w:rsidRPr="00CC2138" w:rsidTr="00E719DD">
        <w:tc>
          <w:tcPr>
            <w:tcW w:w="598" w:type="dxa"/>
            <w:tcBorders>
              <w:top w:val="single" w:sz="4" w:space="0" w:color="auto"/>
              <w:left w:val="single" w:sz="4" w:space="0" w:color="auto"/>
              <w:bottom w:val="single" w:sz="4" w:space="0" w:color="auto"/>
              <w:right w:val="single" w:sz="4" w:space="0" w:color="auto"/>
            </w:tcBorders>
            <w:shd w:val="clear" w:color="auto" w:fill="auto"/>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735"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в том числе:</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r>
      <w:tr w:rsidR="00C74ED9" w:rsidRPr="00CC2138" w:rsidTr="00E719DD">
        <w:tc>
          <w:tcPr>
            <w:tcW w:w="59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1</w:t>
            </w:r>
          </w:p>
        </w:tc>
        <w:tc>
          <w:tcPr>
            <w:tcW w:w="3735"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 xml:space="preserve">Министерство природных ресурсов и промышленной политики Забайкальского края </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56 808,17</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718 234,3</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31 133,9</w:t>
            </w:r>
          </w:p>
        </w:tc>
      </w:tr>
      <w:tr w:rsidR="00C74ED9" w:rsidRPr="00CC2138" w:rsidTr="00E719D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735"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в том числе:</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r>
      <w:tr w:rsidR="00C74ED9" w:rsidRPr="00CC2138" w:rsidTr="00E719D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735"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 xml:space="preserve">федеральный бюджет </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44 777,77</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477 330,8</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29 371,4</w:t>
            </w:r>
          </w:p>
        </w:tc>
      </w:tr>
      <w:tr w:rsidR="00C74ED9" w:rsidRPr="00CC2138" w:rsidTr="00E719D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735"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краевой бюджет</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12 030,4</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240 903,5</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1 762,5</w:t>
            </w:r>
          </w:p>
        </w:tc>
      </w:tr>
    </w:tbl>
    <w:p w:rsidR="00C74ED9" w:rsidRDefault="00C74ED9" w:rsidP="00CB529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В состав государственной программы входят 4 подпрограммы.</w:t>
      </w:r>
    </w:p>
    <w:p w:rsidR="00CC2138" w:rsidRPr="00C74ED9" w:rsidRDefault="00CC2138" w:rsidP="00C74ED9">
      <w:pPr>
        <w:spacing w:after="0" w:line="240" w:lineRule="auto"/>
        <w:ind w:firstLine="708"/>
        <w:jc w:val="both"/>
        <w:rPr>
          <w:rFonts w:ascii="Times New Roman" w:eastAsia="Times New Roman" w:hAnsi="Times New Roman" w:cs="Times New Roman"/>
          <w:sz w:val="28"/>
          <w:szCs w:val="28"/>
        </w:rPr>
      </w:pPr>
    </w:p>
    <w:p w:rsidR="00C74ED9" w:rsidRPr="00CC2138" w:rsidRDefault="00C74ED9" w:rsidP="00C74ED9">
      <w:pPr>
        <w:spacing w:after="0" w:line="240" w:lineRule="auto"/>
        <w:ind w:firstLine="708"/>
        <w:jc w:val="center"/>
        <w:rPr>
          <w:rFonts w:ascii="Times New Roman" w:eastAsia="Times New Roman" w:hAnsi="Times New Roman" w:cs="Times New Roman"/>
          <w:b/>
          <w:sz w:val="28"/>
          <w:szCs w:val="28"/>
        </w:rPr>
      </w:pPr>
      <w:r w:rsidRPr="00CC2138">
        <w:rPr>
          <w:rFonts w:ascii="Times New Roman" w:eastAsia="Times New Roman" w:hAnsi="Times New Roman" w:cs="Times New Roman"/>
          <w:b/>
          <w:sz w:val="28"/>
          <w:szCs w:val="28"/>
        </w:rPr>
        <w:t xml:space="preserve">Структура расходов государственной программы </w:t>
      </w:r>
    </w:p>
    <w:p w:rsidR="00C74ED9" w:rsidRPr="00CC2138" w:rsidRDefault="00C74ED9" w:rsidP="00C74ED9">
      <w:pPr>
        <w:spacing w:after="0" w:line="240" w:lineRule="auto"/>
        <w:ind w:left="7080" w:firstLine="708"/>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818"/>
        <w:gridCol w:w="1578"/>
        <w:gridCol w:w="1947"/>
        <w:gridCol w:w="1632"/>
      </w:tblGrid>
      <w:tr w:rsidR="00C74ED9" w:rsidRPr="00CC2138" w:rsidTr="00995252">
        <w:tc>
          <w:tcPr>
            <w:tcW w:w="596" w:type="dxa"/>
            <w:tcBorders>
              <w:top w:val="single" w:sz="4" w:space="0" w:color="auto"/>
              <w:left w:val="single" w:sz="4" w:space="0" w:color="auto"/>
              <w:bottom w:val="single" w:sz="4" w:space="0" w:color="auto"/>
              <w:right w:val="single" w:sz="4" w:space="0" w:color="auto"/>
            </w:tcBorders>
            <w:shd w:val="clear" w:color="auto" w:fill="auto"/>
          </w:tcPr>
          <w:p w:rsidR="00C74ED9" w:rsidRPr="00CC2138" w:rsidRDefault="00C74ED9" w:rsidP="00C74ED9">
            <w:pPr>
              <w:spacing w:after="0" w:line="240" w:lineRule="auto"/>
              <w:jc w:val="center"/>
              <w:rPr>
                <w:rFonts w:ascii="Times New Roman" w:eastAsia="Times New Roman" w:hAnsi="Times New Roman" w:cs="Times New Roman"/>
                <w:sz w:val="24"/>
                <w:szCs w:val="24"/>
              </w:rPr>
            </w:pPr>
          </w:p>
          <w:p w:rsidR="00C74ED9" w:rsidRPr="00CC2138" w:rsidRDefault="00C74ED9" w:rsidP="00C74ED9">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 п/п</w:t>
            </w:r>
          </w:p>
        </w:tc>
        <w:tc>
          <w:tcPr>
            <w:tcW w:w="3818" w:type="dxa"/>
            <w:tcBorders>
              <w:top w:val="single" w:sz="4" w:space="0" w:color="auto"/>
              <w:left w:val="single" w:sz="4" w:space="0" w:color="auto"/>
              <w:bottom w:val="single" w:sz="4" w:space="0" w:color="auto"/>
              <w:right w:val="single" w:sz="4" w:space="0" w:color="auto"/>
            </w:tcBorders>
            <w:shd w:val="clear" w:color="auto" w:fill="auto"/>
          </w:tcPr>
          <w:p w:rsidR="00C74ED9" w:rsidRPr="00CC2138" w:rsidRDefault="00C74ED9" w:rsidP="00C74ED9">
            <w:pPr>
              <w:spacing w:after="0" w:line="240" w:lineRule="auto"/>
              <w:jc w:val="center"/>
              <w:rPr>
                <w:rFonts w:ascii="Times New Roman" w:eastAsia="Times New Roman" w:hAnsi="Times New Roman" w:cs="Times New Roman"/>
                <w:sz w:val="24"/>
                <w:szCs w:val="24"/>
              </w:rPr>
            </w:pPr>
          </w:p>
          <w:p w:rsidR="00C74ED9" w:rsidRPr="00CC2138" w:rsidRDefault="00C74ED9" w:rsidP="00C74ED9">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Наименование подпрограммы государственной программы</w:t>
            </w:r>
          </w:p>
        </w:tc>
        <w:tc>
          <w:tcPr>
            <w:tcW w:w="157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Оценка ожидаемого исполнения 2015 года</w:t>
            </w:r>
          </w:p>
        </w:tc>
        <w:tc>
          <w:tcPr>
            <w:tcW w:w="1947"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Предусмотрено в паспорте государственной программы на 2016 год</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C74ED9" w:rsidRPr="00CC2138" w:rsidRDefault="00C74ED9" w:rsidP="00C74ED9">
            <w:pPr>
              <w:spacing w:after="0" w:line="240" w:lineRule="auto"/>
              <w:jc w:val="center"/>
              <w:rPr>
                <w:rFonts w:ascii="Times New Roman" w:eastAsia="Times New Roman" w:hAnsi="Times New Roman" w:cs="Times New Roman"/>
                <w:sz w:val="24"/>
                <w:szCs w:val="24"/>
              </w:rPr>
            </w:pPr>
          </w:p>
          <w:p w:rsidR="00C74ED9" w:rsidRPr="00CC2138" w:rsidRDefault="00C74ED9" w:rsidP="00C74ED9">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2016 год (проект закона)</w:t>
            </w:r>
          </w:p>
        </w:tc>
      </w:tr>
      <w:tr w:rsidR="00C74ED9" w:rsidRPr="00CC2138" w:rsidTr="00E719DD">
        <w:tc>
          <w:tcPr>
            <w:tcW w:w="596" w:type="dxa"/>
            <w:tcBorders>
              <w:top w:val="single" w:sz="4" w:space="0" w:color="auto"/>
              <w:left w:val="single" w:sz="4" w:space="0" w:color="auto"/>
              <w:bottom w:val="single" w:sz="4" w:space="0" w:color="auto"/>
              <w:right w:val="single" w:sz="4" w:space="0" w:color="auto"/>
            </w:tcBorders>
            <w:shd w:val="clear" w:color="auto" w:fill="auto"/>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b/>
                <w:sz w:val="24"/>
                <w:szCs w:val="24"/>
              </w:rPr>
            </w:pPr>
            <w:r w:rsidRPr="00CC2138">
              <w:rPr>
                <w:rFonts w:ascii="Times New Roman" w:eastAsia="Times New Roman" w:hAnsi="Times New Roman" w:cs="Times New Roman"/>
                <w:b/>
                <w:sz w:val="24"/>
                <w:szCs w:val="24"/>
              </w:rPr>
              <w:t>Всего по государственной программе</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b/>
                <w:sz w:val="24"/>
                <w:szCs w:val="24"/>
              </w:rPr>
            </w:pPr>
            <w:r w:rsidRPr="00CC2138">
              <w:rPr>
                <w:rFonts w:ascii="Times New Roman" w:eastAsia="Times New Roman" w:hAnsi="Times New Roman" w:cs="Times New Roman"/>
                <w:b/>
                <w:sz w:val="24"/>
                <w:szCs w:val="24"/>
              </w:rPr>
              <w:t>56 808,17</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b/>
                <w:sz w:val="24"/>
                <w:szCs w:val="24"/>
              </w:rPr>
            </w:pPr>
            <w:r w:rsidRPr="00CC2138">
              <w:rPr>
                <w:rFonts w:ascii="Times New Roman" w:eastAsia="Times New Roman" w:hAnsi="Times New Roman" w:cs="Times New Roman"/>
                <w:b/>
                <w:sz w:val="24"/>
                <w:szCs w:val="24"/>
              </w:rPr>
              <w:t>718 234,3</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b/>
                <w:sz w:val="24"/>
                <w:szCs w:val="24"/>
              </w:rPr>
            </w:pPr>
            <w:r w:rsidRPr="00CC2138">
              <w:rPr>
                <w:rFonts w:ascii="Times New Roman" w:eastAsia="Times New Roman" w:hAnsi="Times New Roman" w:cs="Times New Roman"/>
                <w:b/>
                <w:sz w:val="24"/>
                <w:szCs w:val="24"/>
              </w:rPr>
              <w:t>31 133,9</w:t>
            </w:r>
          </w:p>
        </w:tc>
      </w:tr>
      <w:tr w:rsidR="00C74ED9" w:rsidRPr="00CC2138" w:rsidTr="00E719DD">
        <w:tc>
          <w:tcPr>
            <w:tcW w:w="596" w:type="dxa"/>
            <w:tcBorders>
              <w:top w:val="single" w:sz="4" w:space="0" w:color="auto"/>
              <w:left w:val="single" w:sz="4" w:space="0" w:color="auto"/>
              <w:bottom w:val="single" w:sz="4" w:space="0" w:color="auto"/>
              <w:right w:val="single" w:sz="4" w:space="0" w:color="auto"/>
            </w:tcBorders>
            <w:shd w:val="clear" w:color="auto" w:fill="auto"/>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в том числе:</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r>
      <w:tr w:rsidR="00C74ED9" w:rsidRPr="00CC2138" w:rsidTr="00E719DD">
        <w:tc>
          <w:tcPr>
            <w:tcW w:w="5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1</w:t>
            </w: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 xml:space="preserve">Защита от негативного воздействия вод и обеспечение безопасности гидротехнических </w:t>
            </w:r>
            <w:r w:rsidRPr="00CC2138">
              <w:rPr>
                <w:rFonts w:ascii="Times New Roman" w:eastAsia="Times New Roman" w:hAnsi="Times New Roman" w:cs="Times New Roman"/>
                <w:sz w:val="24"/>
                <w:szCs w:val="24"/>
              </w:rPr>
              <w:lastRenderedPageBreak/>
              <w:t>сооружений</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lastRenderedPageBreak/>
              <w:t>56 344,4</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636 055,8</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30 676,3</w:t>
            </w:r>
          </w:p>
        </w:tc>
      </w:tr>
      <w:tr w:rsidR="00C74ED9" w:rsidRPr="00CC2138" w:rsidTr="00E719D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в том числе:</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r>
      <w:tr w:rsidR="00C74ED9" w:rsidRPr="00CC2138" w:rsidTr="00E719D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 xml:space="preserve">федеральный бюджет </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44 314,0</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476 854,3</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28 913,8</w:t>
            </w:r>
          </w:p>
        </w:tc>
      </w:tr>
      <w:tr w:rsidR="00C74ED9" w:rsidRPr="00CC2138" w:rsidTr="00E719D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краевой бюджет</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12 030,4</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159 201,5</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1 762,5</w:t>
            </w:r>
          </w:p>
        </w:tc>
      </w:tr>
      <w:tr w:rsidR="00C74ED9" w:rsidRPr="00CC2138" w:rsidTr="00E719DD">
        <w:tc>
          <w:tcPr>
            <w:tcW w:w="5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C2138" w:rsidP="00C74E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Развитие рыбохозяйственного комплекса</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463,77</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4 021,5</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457,6</w:t>
            </w:r>
          </w:p>
        </w:tc>
      </w:tr>
      <w:tr w:rsidR="00C74ED9" w:rsidRPr="00CC2138" w:rsidTr="00E719D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в том числе:</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CC2138" w:rsidRDefault="00C74ED9" w:rsidP="00E719DD">
            <w:pPr>
              <w:spacing w:after="0" w:line="240" w:lineRule="auto"/>
              <w:jc w:val="center"/>
              <w:rPr>
                <w:rFonts w:ascii="Times New Roman" w:eastAsia="Times New Roman" w:hAnsi="Times New Roman" w:cs="Times New Roman"/>
                <w:sz w:val="24"/>
                <w:szCs w:val="24"/>
              </w:rPr>
            </w:pPr>
          </w:p>
        </w:tc>
      </w:tr>
      <w:tr w:rsidR="00C74ED9" w:rsidRPr="00CC2138" w:rsidTr="00E719D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 xml:space="preserve">федеральный бюджет </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463,77</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476,5</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457,6</w:t>
            </w:r>
          </w:p>
        </w:tc>
      </w:tr>
      <w:tr w:rsidR="00C74ED9" w:rsidRPr="00CC2138" w:rsidTr="00E719D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C74ED9">
            <w:pPr>
              <w:spacing w:after="0" w:line="240" w:lineRule="auto"/>
              <w:rPr>
                <w:rFonts w:ascii="Times New Roman" w:eastAsia="Times New Roman" w:hAnsi="Times New Roman" w:cs="Times New Roman"/>
                <w:sz w:val="24"/>
                <w:szCs w:val="24"/>
              </w:rPr>
            </w:pP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rsidR="00C74ED9" w:rsidRPr="00CC2138" w:rsidRDefault="00C74ED9" w:rsidP="00C74ED9">
            <w:pPr>
              <w:spacing w:after="0" w:line="240" w:lineRule="auto"/>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краевой бюджет</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w:t>
            </w: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3 545,0</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CC2138" w:rsidRDefault="00C74ED9" w:rsidP="00E719DD">
            <w:pPr>
              <w:spacing w:after="0" w:line="240" w:lineRule="auto"/>
              <w:jc w:val="center"/>
              <w:rPr>
                <w:rFonts w:ascii="Times New Roman" w:eastAsia="Times New Roman" w:hAnsi="Times New Roman" w:cs="Times New Roman"/>
                <w:sz w:val="24"/>
                <w:szCs w:val="24"/>
              </w:rPr>
            </w:pPr>
            <w:r w:rsidRPr="00CC2138">
              <w:rPr>
                <w:rFonts w:ascii="Times New Roman" w:eastAsia="Times New Roman" w:hAnsi="Times New Roman" w:cs="Times New Roman"/>
                <w:sz w:val="24"/>
                <w:szCs w:val="24"/>
              </w:rPr>
              <w:t>-</w:t>
            </w:r>
          </w:p>
        </w:tc>
      </w:tr>
    </w:tbl>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В составе расходов подпрограмм</w:t>
      </w:r>
      <w:r w:rsidR="00CC2138">
        <w:rPr>
          <w:rFonts w:ascii="Times New Roman" w:eastAsia="Times New Roman" w:hAnsi="Times New Roman" w:cs="Times New Roman"/>
          <w:sz w:val="28"/>
          <w:szCs w:val="28"/>
        </w:rPr>
        <w:t>ы</w:t>
      </w:r>
      <w:r w:rsidRPr="00C74ED9">
        <w:rPr>
          <w:rFonts w:ascii="Times New Roman" w:eastAsia="Times New Roman" w:hAnsi="Times New Roman" w:cs="Times New Roman"/>
          <w:sz w:val="28"/>
          <w:szCs w:val="28"/>
        </w:rPr>
        <w:t xml:space="preserve"> "Защита от негативного воздействия вод и обеспечение безопасности гидротехнических сооружений" предусмотрены средства в сумме 30 676,3 тыс. рублей, в том числе: </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субвенции из федерального бюджета на осуществление отдельных полном</w:t>
      </w:r>
      <w:r w:rsidR="00CC2138">
        <w:rPr>
          <w:rFonts w:ascii="Times New Roman" w:eastAsia="Times New Roman" w:hAnsi="Times New Roman" w:cs="Times New Roman"/>
          <w:sz w:val="28"/>
          <w:szCs w:val="28"/>
        </w:rPr>
        <w:t>очий в области водных отношений</w:t>
      </w:r>
      <w:r w:rsidR="00CC2138" w:rsidRPr="00CC2138">
        <w:rPr>
          <w:rFonts w:ascii="Times New Roman" w:eastAsia="Times New Roman" w:hAnsi="Times New Roman" w:cs="Times New Roman"/>
          <w:sz w:val="28"/>
          <w:szCs w:val="28"/>
        </w:rPr>
        <w:t xml:space="preserve"> </w:t>
      </w:r>
      <w:r w:rsidR="00CC2138" w:rsidRPr="00C74ED9">
        <w:rPr>
          <w:rFonts w:ascii="Times New Roman" w:eastAsia="Times New Roman" w:hAnsi="Times New Roman" w:cs="Times New Roman"/>
          <w:sz w:val="28"/>
          <w:szCs w:val="28"/>
        </w:rPr>
        <w:t>–</w:t>
      </w:r>
      <w:r w:rsidR="00CC2138">
        <w:rPr>
          <w:rFonts w:ascii="Times New Roman" w:eastAsia="Times New Roman" w:hAnsi="Times New Roman" w:cs="Times New Roman"/>
          <w:sz w:val="28"/>
          <w:szCs w:val="28"/>
        </w:rPr>
        <w:t xml:space="preserve"> 28 913,8 тыс. рублей;</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софинансирование мероприятий в рамках федеральной целевой программы "Развитие водохозяйственного комплекса Российской Федерации в 2012</w:t>
      </w:r>
      <w:r w:rsidR="00CC2138" w:rsidRPr="00C74ED9">
        <w:rPr>
          <w:rFonts w:ascii="Times New Roman" w:eastAsia="Times New Roman" w:hAnsi="Times New Roman" w:cs="Times New Roman"/>
          <w:sz w:val="28"/>
          <w:szCs w:val="28"/>
        </w:rPr>
        <w:t>–</w:t>
      </w:r>
      <w:r w:rsidRPr="00C74ED9">
        <w:rPr>
          <w:rFonts w:ascii="Times New Roman" w:eastAsia="Times New Roman" w:hAnsi="Times New Roman" w:cs="Times New Roman"/>
          <w:sz w:val="28"/>
          <w:szCs w:val="28"/>
        </w:rPr>
        <w:t>2020 годах" по направлению капитальный ремонт гидротехнических сооружений, находящихся в собственности субъекта Российской Федерации, муниципальной собственности, капитальный ремонт и ликвидация бесхозяйных гидротехнических сооружений</w:t>
      </w:r>
      <w:r w:rsidR="00CC2138">
        <w:rPr>
          <w:rFonts w:ascii="Times New Roman" w:eastAsia="Times New Roman" w:hAnsi="Times New Roman" w:cs="Times New Roman"/>
          <w:sz w:val="28"/>
          <w:szCs w:val="28"/>
        </w:rPr>
        <w:t xml:space="preserve"> </w:t>
      </w:r>
      <w:r w:rsidR="00CC2138" w:rsidRPr="00C74ED9">
        <w:rPr>
          <w:rFonts w:ascii="Times New Roman" w:eastAsia="Times New Roman" w:hAnsi="Times New Roman" w:cs="Times New Roman"/>
          <w:sz w:val="28"/>
          <w:szCs w:val="28"/>
        </w:rPr>
        <w:t>–</w:t>
      </w:r>
      <w:r w:rsidR="00CC2138">
        <w:rPr>
          <w:rFonts w:ascii="Times New Roman" w:eastAsia="Times New Roman" w:hAnsi="Times New Roman" w:cs="Times New Roman"/>
          <w:sz w:val="28"/>
          <w:szCs w:val="28"/>
        </w:rPr>
        <w:t xml:space="preserve"> 1 762,5 тыс. рублей.</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Реализация мероприятий подпрограммы будет осуществляться путем освоения бюджетных средств в рамках заключенных государственных контрактов и договоров.</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В результате реализации мероприятий данной подпрограммы прогнозируется выполнение целевых показателей, предусмотренных в государственной программе:</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 xml:space="preserve">протяженность участков русел рек, на которых осуществлены работы по оптимизации их пропускной способности (2015 год – 3,812 км, 2016 год </w:t>
      </w:r>
      <w:r w:rsidR="00CC2138" w:rsidRPr="00C74ED9">
        <w:rPr>
          <w:rFonts w:ascii="Times New Roman" w:eastAsia="Times New Roman" w:hAnsi="Times New Roman" w:cs="Times New Roman"/>
          <w:sz w:val="28"/>
          <w:szCs w:val="28"/>
        </w:rPr>
        <w:t>–</w:t>
      </w:r>
      <w:r w:rsidRPr="00C74ED9">
        <w:rPr>
          <w:rFonts w:ascii="Times New Roman" w:eastAsia="Times New Roman" w:hAnsi="Times New Roman" w:cs="Times New Roman"/>
          <w:sz w:val="28"/>
          <w:szCs w:val="28"/>
        </w:rPr>
        <w:t>4,524 км);</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 xml:space="preserve">количество гидротехнических сооружений, приведенных в безопасное техническое состояние в результате проведения капитального ремонта </w:t>
      </w:r>
      <w:r w:rsidR="00F96E8D" w:rsidRPr="009620FB">
        <w:rPr>
          <w:b/>
          <w:bCs/>
        </w:rPr>
        <w:br/>
      </w:r>
      <w:r w:rsidRPr="00C74ED9">
        <w:rPr>
          <w:rFonts w:ascii="Times New Roman" w:eastAsia="Times New Roman" w:hAnsi="Times New Roman" w:cs="Times New Roman"/>
          <w:sz w:val="28"/>
          <w:szCs w:val="28"/>
        </w:rPr>
        <w:t>(2015 год – 0, 2016 год – 1 ед.).</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В составе расходов подпрограмм</w:t>
      </w:r>
      <w:r w:rsidR="00CC2138">
        <w:rPr>
          <w:rFonts w:ascii="Times New Roman" w:eastAsia="Times New Roman" w:hAnsi="Times New Roman" w:cs="Times New Roman"/>
          <w:sz w:val="28"/>
          <w:szCs w:val="28"/>
        </w:rPr>
        <w:t>ы</w:t>
      </w:r>
      <w:r w:rsidRPr="00C74ED9">
        <w:rPr>
          <w:rFonts w:ascii="Times New Roman" w:eastAsia="Times New Roman" w:hAnsi="Times New Roman" w:cs="Times New Roman"/>
          <w:sz w:val="28"/>
          <w:szCs w:val="28"/>
        </w:rPr>
        <w:t xml:space="preserve"> "Развитие рыбохозяйственного комплекса" предусмотрены средства на 2016 год в сумме 457,6 тыс. рублей</w:t>
      </w:r>
      <w:r w:rsidR="00CC2138">
        <w:rPr>
          <w:rFonts w:ascii="Times New Roman" w:eastAsia="Times New Roman" w:hAnsi="Times New Roman" w:cs="Times New Roman"/>
          <w:sz w:val="28"/>
          <w:szCs w:val="28"/>
        </w:rPr>
        <w:t xml:space="preserve"> в виде </w:t>
      </w:r>
      <w:r w:rsidRPr="00C74ED9">
        <w:rPr>
          <w:rFonts w:ascii="Times New Roman" w:eastAsia="Times New Roman" w:hAnsi="Times New Roman" w:cs="Times New Roman"/>
          <w:sz w:val="28"/>
          <w:szCs w:val="28"/>
        </w:rPr>
        <w:t>субвенци</w:t>
      </w:r>
      <w:r w:rsidR="00CC2138">
        <w:rPr>
          <w:rFonts w:ascii="Times New Roman" w:eastAsia="Times New Roman" w:hAnsi="Times New Roman" w:cs="Times New Roman"/>
          <w:sz w:val="28"/>
          <w:szCs w:val="28"/>
        </w:rPr>
        <w:t>й</w:t>
      </w:r>
      <w:r w:rsidRPr="00C74ED9">
        <w:rPr>
          <w:rFonts w:ascii="Times New Roman" w:eastAsia="Times New Roman" w:hAnsi="Times New Roman" w:cs="Times New Roman"/>
          <w:sz w:val="28"/>
          <w:szCs w:val="28"/>
        </w:rPr>
        <w:t xml:space="preserve"> из федерального бюджета на осуществление переданных полномочий в области организации, регулирования и охраны водных биологических ресурсов.</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Реализация мероприятий подпрограммы будет осуществляться путем освоения бюджетных средств в рамках заключенных государственных контрактов и договоров.</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В результате реализации мероприятий данной подпрограммы прогнозируется выполнение целевого показателя, предусмотренного в государственной программе:</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 xml:space="preserve">количество водных объектов, на которых были проведены мероприятия по рыбохозяйственной мелиорации (2015 год – 3 шт., 2016 год </w:t>
      </w:r>
      <w:r w:rsidR="00490EDC" w:rsidRPr="00C74ED9">
        <w:rPr>
          <w:rFonts w:ascii="Times New Roman" w:eastAsia="Times New Roman" w:hAnsi="Times New Roman" w:cs="Times New Roman"/>
          <w:sz w:val="28"/>
          <w:szCs w:val="28"/>
        </w:rPr>
        <w:t xml:space="preserve">– </w:t>
      </w:r>
      <w:r w:rsidRPr="00C74ED9">
        <w:rPr>
          <w:rFonts w:ascii="Times New Roman" w:eastAsia="Times New Roman" w:hAnsi="Times New Roman" w:cs="Times New Roman"/>
          <w:sz w:val="28"/>
          <w:szCs w:val="28"/>
        </w:rPr>
        <w:t>3 шт.).</w:t>
      </w:r>
    </w:p>
    <w:p w:rsidR="00C74ED9" w:rsidRPr="00C74ED9" w:rsidRDefault="00C74ED9" w:rsidP="00C74ED9">
      <w:pPr>
        <w:spacing w:after="0" w:line="240" w:lineRule="auto"/>
        <w:ind w:firstLine="709"/>
        <w:jc w:val="both"/>
        <w:rPr>
          <w:rFonts w:ascii="Times New Roman" w:eastAsia="Times New Roman" w:hAnsi="Times New Roman" w:cs="Times New Roman"/>
          <w:sz w:val="28"/>
          <w:szCs w:val="28"/>
        </w:rPr>
      </w:pPr>
    </w:p>
    <w:p w:rsidR="00C74ED9" w:rsidRPr="00817D11" w:rsidRDefault="00C74ED9" w:rsidP="00C74ED9">
      <w:pPr>
        <w:tabs>
          <w:tab w:val="left" w:pos="-284"/>
        </w:tabs>
        <w:spacing w:after="0" w:line="240" w:lineRule="auto"/>
        <w:jc w:val="center"/>
        <w:rPr>
          <w:rFonts w:ascii="Times New Roman" w:eastAsia="Times New Roman" w:hAnsi="Times New Roman" w:cs="Times New Roman"/>
          <w:b/>
          <w:sz w:val="28"/>
          <w:szCs w:val="28"/>
        </w:rPr>
      </w:pPr>
      <w:r w:rsidRPr="00817D11">
        <w:rPr>
          <w:rFonts w:ascii="Times New Roman" w:eastAsia="Times New Roman" w:hAnsi="Times New Roman" w:cs="Times New Roman"/>
          <w:b/>
          <w:sz w:val="28"/>
          <w:szCs w:val="28"/>
        </w:rPr>
        <w:t xml:space="preserve">Государственная программа Забайкальского края </w:t>
      </w:r>
    </w:p>
    <w:p w:rsidR="00C74ED9" w:rsidRPr="00C74ED9" w:rsidRDefault="00C74ED9" w:rsidP="00C74ED9">
      <w:pPr>
        <w:spacing w:after="0" w:line="240" w:lineRule="auto"/>
        <w:jc w:val="center"/>
        <w:rPr>
          <w:rFonts w:ascii="Times New Roman" w:eastAsia="Times New Roman" w:hAnsi="Times New Roman" w:cs="Times New Roman"/>
          <w:b/>
          <w:sz w:val="28"/>
          <w:szCs w:val="28"/>
        </w:rPr>
      </w:pPr>
      <w:r w:rsidRPr="00817D11">
        <w:rPr>
          <w:rFonts w:ascii="Times New Roman" w:eastAsia="Times New Roman" w:hAnsi="Times New Roman" w:cs="Times New Roman"/>
          <w:b/>
          <w:sz w:val="28"/>
          <w:szCs w:val="28"/>
        </w:rPr>
        <w:t>"Охрана окружающей среды"</w:t>
      </w:r>
    </w:p>
    <w:p w:rsidR="00C74ED9" w:rsidRPr="00C74ED9" w:rsidRDefault="00C74ED9" w:rsidP="00C74ED9">
      <w:pPr>
        <w:spacing w:after="0" w:line="240" w:lineRule="auto"/>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ab/>
        <w:t>Государственная программа "Охрана окружающей среды" (далее – государственная программа) утверждена постановлением Правительства Забайкальского края от 10 апреля 2014 года № 188.</w:t>
      </w:r>
    </w:p>
    <w:p w:rsidR="00C74ED9" w:rsidRPr="00C74ED9" w:rsidRDefault="002E1D3B" w:rsidP="00C74ED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ab/>
      </w:r>
      <w:r w:rsidR="00C74ED9" w:rsidRPr="00C74ED9">
        <w:rPr>
          <w:rFonts w:ascii="Times New Roman" w:eastAsia="Times New Roman" w:hAnsi="Times New Roman" w:cs="Times New Roman"/>
          <w:sz w:val="28"/>
          <w:szCs w:val="28"/>
        </w:rPr>
        <w:t>Цели государственной программы</w:t>
      </w:r>
      <w:r>
        <w:rPr>
          <w:rFonts w:ascii="Times New Roman" w:eastAsia="Times New Roman" w:hAnsi="Times New Roman" w:cs="Times New Roman"/>
          <w:sz w:val="28"/>
          <w:szCs w:val="28"/>
        </w:rPr>
        <w:t xml:space="preserve"> </w:t>
      </w:r>
      <w:r w:rsidRPr="00C74ED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sidR="00C74ED9" w:rsidRPr="00C74ED9">
        <w:rPr>
          <w:rFonts w:ascii="Times New Roman" w:eastAsia="Times New Roman" w:hAnsi="Times New Roman" w:cs="Times New Roman"/>
          <w:sz w:val="28"/>
          <w:szCs w:val="28"/>
        </w:rPr>
        <w:t>беспечение охраны комплекса природных ресурсов, реализация права настоящего и будущего поколения людей на благоприятную окружающую среду обитания.</w:t>
      </w:r>
    </w:p>
    <w:p w:rsidR="00C74ED9" w:rsidRPr="00C74ED9" w:rsidRDefault="00C74ED9" w:rsidP="00C74ED9">
      <w:pPr>
        <w:spacing w:after="0" w:line="240" w:lineRule="auto"/>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ab/>
        <w:t xml:space="preserve">Задачи государственной программы: </w:t>
      </w:r>
    </w:p>
    <w:p w:rsidR="00C74ED9" w:rsidRPr="00C74ED9" w:rsidRDefault="00C74ED9" w:rsidP="00C74ED9">
      <w:pPr>
        <w:spacing w:after="0" w:line="240" w:lineRule="auto"/>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ab/>
        <w:t>совершенствование государственного управления системой особо охраняемых природных территорий регионального значения;</w:t>
      </w:r>
    </w:p>
    <w:p w:rsidR="00C74ED9" w:rsidRPr="00C74ED9" w:rsidRDefault="00C74ED9" w:rsidP="00C74ED9">
      <w:pPr>
        <w:spacing w:after="0" w:line="240" w:lineRule="auto"/>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ab/>
        <w:t>предупреждение и минимизация негативного воздействия на окружающую среду;</w:t>
      </w:r>
    </w:p>
    <w:p w:rsidR="00C74ED9" w:rsidRPr="00C74ED9" w:rsidRDefault="00C74ED9" w:rsidP="00C74ED9">
      <w:pPr>
        <w:spacing w:after="0" w:line="240" w:lineRule="auto"/>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ab/>
        <w:t>создание условий для эффективного и устойчивого развития охотничьего хозяйства Забайкальского края, обеспечивающего сохранение биологического разнообразия, увеличение темпов воспроизводства и рациональное использование охотничьих ресурсов на территории края;</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создание организационных условий для реализации государственной программы.</w:t>
      </w:r>
    </w:p>
    <w:p w:rsidR="00C74ED9" w:rsidRPr="00C74ED9" w:rsidRDefault="00C74ED9" w:rsidP="002E1D3B">
      <w:pPr>
        <w:spacing w:after="0" w:line="240" w:lineRule="auto"/>
        <w:ind w:firstLine="709"/>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Ответственный исполнитель государственной программы – Министерство природных ресурсов и промышленно</w:t>
      </w:r>
      <w:r w:rsidR="002E1D3B">
        <w:rPr>
          <w:rFonts w:ascii="Times New Roman" w:eastAsia="Times New Roman" w:hAnsi="Times New Roman" w:cs="Times New Roman"/>
          <w:sz w:val="28"/>
          <w:szCs w:val="28"/>
        </w:rPr>
        <w:t xml:space="preserve">й политики Забайкальского края; </w:t>
      </w:r>
      <w:r w:rsidRPr="00C74ED9">
        <w:rPr>
          <w:rFonts w:ascii="Times New Roman" w:eastAsia="Times New Roman" w:hAnsi="Times New Roman" w:cs="Times New Roman"/>
          <w:sz w:val="28"/>
          <w:szCs w:val="28"/>
        </w:rPr>
        <w:t>соисполнители – Государственная служба по охране, контролю и регулированию использования объектов животного мира Забайкальского края; Государственная ветеринарная служба Забайкальского края; Министерство территориального развития Забайкальского края.</w:t>
      </w:r>
    </w:p>
    <w:p w:rsidR="002E1D3B" w:rsidRDefault="002E1D3B" w:rsidP="00C74ED9">
      <w:pPr>
        <w:spacing w:after="0" w:line="240" w:lineRule="auto"/>
        <w:jc w:val="center"/>
        <w:rPr>
          <w:rFonts w:ascii="Times New Roman" w:eastAsia="Times New Roman" w:hAnsi="Times New Roman" w:cs="Times New Roman"/>
          <w:sz w:val="28"/>
          <w:szCs w:val="28"/>
        </w:rPr>
      </w:pPr>
    </w:p>
    <w:p w:rsidR="00C74ED9" w:rsidRPr="002E1D3B" w:rsidRDefault="00C74ED9" w:rsidP="00C74ED9">
      <w:pPr>
        <w:spacing w:after="0" w:line="240" w:lineRule="auto"/>
        <w:jc w:val="center"/>
        <w:rPr>
          <w:rFonts w:ascii="Times New Roman" w:eastAsia="Times New Roman" w:hAnsi="Times New Roman" w:cs="Times New Roman"/>
          <w:b/>
          <w:sz w:val="28"/>
          <w:szCs w:val="28"/>
        </w:rPr>
      </w:pPr>
      <w:r w:rsidRPr="002E1D3B">
        <w:rPr>
          <w:rFonts w:ascii="Times New Roman" w:eastAsia="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C74ED9" w:rsidRPr="002E1D3B" w:rsidRDefault="00C74ED9" w:rsidP="00C74ED9">
      <w:pPr>
        <w:spacing w:after="0" w:line="240" w:lineRule="auto"/>
        <w:jc w:val="right"/>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733"/>
        <w:gridCol w:w="1666"/>
        <w:gridCol w:w="2177"/>
        <w:gridCol w:w="1395"/>
      </w:tblGrid>
      <w:tr w:rsidR="00C74ED9" w:rsidRPr="002E1D3B" w:rsidTr="002E1D3B">
        <w:tc>
          <w:tcPr>
            <w:tcW w:w="600"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jc w:val="center"/>
              <w:rPr>
                <w:rFonts w:ascii="Times New Roman" w:eastAsia="Times New Roman" w:hAnsi="Times New Roman" w:cs="Times New Roman"/>
                <w:sz w:val="24"/>
                <w:szCs w:val="24"/>
              </w:rPr>
            </w:pPr>
          </w:p>
          <w:p w:rsidR="00C74ED9" w:rsidRPr="002E1D3B" w:rsidRDefault="00C74ED9" w:rsidP="00C74ED9">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 п/п</w:t>
            </w:r>
          </w:p>
        </w:tc>
        <w:tc>
          <w:tcPr>
            <w:tcW w:w="3733"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jc w:val="center"/>
              <w:rPr>
                <w:rFonts w:ascii="Times New Roman" w:eastAsia="Times New Roman" w:hAnsi="Times New Roman" w:cs="Times New Roman"/>
                <w:sz w:val="24"/>
                <w:szCs w:val="24"/>
              </w:rPr>
            </w:pPr>
          </w:p>
          <w:p w:rsidR="00C74ED9" w:rsidRPr="002E1D3B" w:rsidRDefault="00C74ED9" w:rsidP="00C74ED9">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Наименование ответственного исполнителя, соисполнителя государственной программы</w:t>
            </w:r>
          </w:p>
        </w:tc>
        <w:tc>
          <w:tcPr>
            <w:tcW w:w="1666"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Оценка ожидаемого исполнения 2015 года</w:t>
            </w:r>
          </w:p>
        </w:tc>
        <w:tc>
          <w:tcPr>
            <w:tcW w:w="2177"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Предусмотрено в паспорте государственной программы на 2016 год</w:t>
            </w:r>
          </w:p>
        </w:tc>
        <w:tc>
          <w:tcPr>
            <w:tcW w:w="1395"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jc w:val="center"/>
              <w:rPr>
                <w:rFonts w:ascii="Times New Roman" w:eastAsia="Times New Roman" w:hAnsi="Times New Roman" w:cs="Times New Roman"/>
                <w:sz w:val="24"/>
                <w:szCs w:val="24"/>
              </w:rPr>
            </w:pPr>
          </w:p>
          <w:p w:rsidR="00C74ED9" w:rsidRPr="002E1D3B" w:rsidRDefault="00C74ED9" w:rsidP="00C74ED9">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2016 год (проект закона)</w:t>
            </w:r>
          </w:p>
        </w:tc>
      </w:tr>
      <w:tr w:rsidR="00C74ED9"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rPr>
                <w:rFonts w:ascii="Times New Roman" w:eastAsia="Times New Roman" w:hAnsi="Times New Roman" w:cs="Times New Roman"/>
                <w:b/>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b/>
                <w:sz w:val="24"/>
                <w:szCs w:val="24"/>
              </w:rPr>
            </w:pPr>
            <w:r w:rsidRPr="002E1D3B">
              <w:rPr>
                <w:rFonts w:ascii="Times New Roman" w:eastAsia="Times New Roman" w:hAnsi="Times New Roman" w:cs="Times New Roman"/>
                <w:b/>
                <w:sz w:val="24"/>
                <w:szCs w:val="24"/>
              </w:rPr>
              <w:t>Всего по государственной программе</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b/>
                <w:sz w:val="24"/>
                <w:szCs w:val="24"/>
              </w:rPr>
            </w:pPr>
          </w:p>
          <w:p w:rsidR="00C74ED9" w:rsidRPr="002E1D3B" w:rsidRDefault="009C6992" w:rsidP="00E719D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102 172,4</w:t>
            </w: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b/>
                <w:sz w:val="24"/>
                <w:szCs w:val="24"/>
              </w:rPr>
            </w:pPr>
          </w:p>
          <w:p w:rsidR="00C74ED9" w:rsidRPr="002E1D3B" w:rsidRDefault="009C6992" w:rsidP="00E719D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190 274,9</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b/>
                <w:sz w:val="24"/>
                <w:szCs w:val="24"/>
              </w:rPr>
            </w:pPr>
          </w:p>
          <w:p w:rsidR="00C74ED9" w:rsidRPr="002E1D3B" w:rsidRDefault="00C74ED9" w:rsidP="00E719DD">
            <w:pPr>
              <w:spacing w:after="0" w:line="240" w:lineRule="auto"/>
              <w:jc w:val="center"/>
              <w:rPr>
                <w:rFonts w:ascii="Times New Roman" w:eastAsia="Times New Roman" w:hAnsi="Times New Roman" w:cs="Times New Roman"/>
                <w:b/>
                <w:sz w:val="24"/>
                <w:szCs w:val="24"/>
              </w:rPr>
            </w:pPr>
            <w:r w:rsidRPr="002E1D3B">
              <w:rPr>
                <w:rFonts w:ascii="Times New Roman" w:eastAsia="Times New Roman" w:hAnsi="Times New Roman" w:cs="Times New Roman"/>
                <w:b/>
                <w:sz w:val="24"/>
                <w:szCs w:val="24"/>
              </w:rPr>
              <w:t>87 997,5</w:t>
            </w:r>
          </w:p>
        </w:tc>
      </w:tr>
      <w:tr w:rsidR="00C74ED9"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rPr>
                <w:rFonts w:ascii="Times New Roman" w:eastAsia="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в том числе:</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tc>
      </w:tr>
      <w:tr w:rsidR="00C74ED9"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1</w:t>
            </w:r>
          </w:p>
        </w:tc>
        <w:tc>
          <w:tcPr>
            <w:tcW w:w="3733"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 xml:space="preserve">Министерство природных ресурсов и промышленной политики Забайкальского края </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86 790,1</w:t>
            </w: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179 504,9</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p w:rsidR="00C74ED9" w:rsidRPr="002E1D3B" w:rsidRDefault="002E1D3B"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76 162,2</w:t>
            </w:r>
          </w:p>
        </w:tc>
      </w:tr>
      <w:tr w:rsidR="00C74ED9"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rPr>
                <w:rFonts w:ascii="Times New Roman" w:eastAsia="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в том числе:</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tc>
      </w:tr>
      <w:tr w:rsidR="00C74ED9"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rPr>
                <w:rFonts w:ascii="Times New Roman" w:eastAsia="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 xml:space="preserve">федеральный бюджет </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0,0</w:t>
            </w: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38 819,2</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0,0</w:t>
            </w:r>
          </w:p>
        </w:tc>
      </w:tr>
      <w:tr w:rsidR="00C74ED9"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rPr>
                <w:rFonts w:ascii="Times New Roman" w:eastAsia="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краевой бюджет</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86 790,1</w:t>
            </w: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140 685,7</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2E1D3B"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76 162,2</w:t>
            </w:r>
          </w:p>
        </w:tc>
      </w:tr>
      <w:tr w:rsidR="002E1D3B"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F828E8" w:rsidP="00C74E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733"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C74E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Государственная ветеринарная служба Забайкальского края</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Default="002E1D3B"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237,8</w:t>
            </w:r>
          </w:p>
        </w:tc>
      </w:tr>
      <w:tr w:rsidR="002E1D3B"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C74ED9">
            <w:pPr>
              <w:spacing w:after="0" w:line="240" w:lineRule="auto"/>
              <w:rPr>
                <w:rFonts w:ascii="Times New Roman" w:eastAsia="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062A9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в том числе:</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Default="002E1D3B" w:rsidP="00E719DD">
            <w:pPr>
              <w:spacing w:after="0" w:line="240" w:lineRule="auto"/>
              <w:jc w:val="center"/>
              <w:rPr>
                <w:rFonts w:ascii="Times New Roman" w:eastAsia="Times New Roman" w:hAnsi="Times New Roman" w:cs="Times New Roman"/>
                <w:sz w:val="24"/>
                <w:szCs w:val="24"/>
              </w:rPr>
            </w:pPr>
          </w:p>
        </w:tc>
      </w:tr>
      <w:tr w:rsidR="002E1D3B"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C74ED9">
            <w:pPr>
              <w:spacing w:after="0" w:line="240" w:lineRule="auto"/>
              <w:rPr>
                <w:rFonts w:ascii="Times New Roman" w:eastAsia="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062A9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 xml:space="preserve">федеральный бюджет </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Default="002E1D3B"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2E1D3B"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C74ED9">
            <w:pPr>
              <w:spacing w:after="0" w:line="240" w:lineRule="auto"/>
              <w:rPr>
                <w:rFonts w:ascii="Times New Roman" w:eastAsia="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062A9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краевой бюджет</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Default="002E1D3B"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237,8</w:t>
            </w:r>
          </w:p>
        </w:tc>
      </w:tr>
      <w:tr w:rsidR="002E1D3B"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F828E8" w:rsidP="00C74E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733"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2E1D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Государственная служба по охране, контролю и регулированию использования объектов животного мира Забайкальского края</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9C6992"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15 382,3</w:t>
            </w: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9C6992"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10 770,0</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Default="002E1D3B"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11 597,5</w:t>
            </w:r>
          </w:p>
        </w:tc>
      </w:tr>
      <w:tr w:rsidR="002E1D3B"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C74ED9">
            <w:pPr>
              <w:spacing w:after="0" w:line="240" w:lineRule="auto"/>
              <w:rPr>
                <w:rFonts w:ascii="Times New Roman" w:eastAsia="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062A9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в том числе:</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Default="002E1D3B" w:rsidP="00E719DD">
            <w:pPr>
              <w:spacing w:after="0" w:line="240" w:lineRule="auto"/>
              <w:jc w:val="center"/>
              <w:rPr>
                <w:rFonts w:ascii="Times New Roman" w:eastAsia="Times New Roman" w:hAnsi="Times New Roman" w:cs="Times New Roman"/>
                <w:sz w:val="24"/>
                <w:szCs w:val="24"/>
              </w:rPr>
            </w:pPr>
          </w:p>
        </w:tc>
      </w:tr>
      <w:tr w:rsidR="002E1D3B"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C74ED9">
            <w:pPr>
              <w:spacing w:after="0" w:line="240" w:lineRule="auto"/>
              <w:rPr>
                <w:rFonts w:ascii="Times New Roman" w:eastAsia="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tcPr>
          <w:p w:rsidR="002E1D3B" w:rsidRPr="002E1D3B" w:rsidRDefault="002E1D3B" w:rsidP="00062A9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 xml:space="preserve">федеральный бюджет </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Pr="002E1D3B" w:rsidRDefault="002E1D3B" w:rsidP="00E719DD">
            <w:pPr>
              <w:spacing w:after="0" w:line="240" w:lineRule="auto"/>
              <w:jc w:val="center"/>
              <w:rPr>
                <w:rFonts w:ascii="Times New Roman" w:eastAsia="Times New Roman" w:hAnsi="Times New Roman" w:cs="Times New Roman"/>
                <w:sz w:val="24"/>
                <w:szCs w:val="24"/>
              </w:rPr>
            </w:pP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2E1D3B" w:rsidRDefault="002E1D3B"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C6992" w:rsidRPr="002E1D3B" w:rsidTr="00E719DD">
        <w:tc>
          <w:tcPr>
            <w:tcW w:w="600" w:type="dxa"/>
            <w:tcBorders>
              <w:top w:val="single" w:sz="4" w:space="0" w:color="auto"/>
              <w:left w:val="single" w:sz="4" w:space="0" w:color="auto"/>
              <w:bottom w:val="single" w:sz="4" w:space="0" w:color="auto"/>
              <w:right w:val="single" w:sz="4" w:space="0" w:color="auto"/>
            </w:tcBorders>
            <w:shd w:val="clear" w:color="auto" w:fill="auto"/>
          </w:tcPr>
          <w:p w:rsidR="009C6992" w:rsidRPr="002E1D3B" w:rsidRDefault="009C6992" w:rsidP="00C74ED9">
            <w:pPr>
              <w:spacing w:after="0" w:line="240" w:lineRule="auto"/>
              <w:rPr>
                <w:rFonts w:ascii="Times New Roman" w:eastAsia="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shd w:val="clear" w:color="auto" w:fill="auto"/>
          </w:tcPr>
          <w:p w:rsidR="009C6992" w:rsidRPr="002E1D3B" w:rsidRDefault="009C6992" w:rsidP="00062A9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краевой бюджет</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9C6992" w:rsidRPr="002E1D3B" w:rsidRDefault="009C6992"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15 382,3</w:t>
            </w: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9C6992" w:rsidRPr="002E1D3B" w:rsidRDefault="009C6992"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10 770,0</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9C6992" w:rsidRDefault="009C6992"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11 597,5</w:t>
            </w:r>
          </w:p>
        </w:tc>
      </w:tr>
    </w:tbl>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В состав государственной программы входят 4 подпрограммы.</w:t>
      </w:r>
    </w:p>
    <w:p w:rsidR="00C74ED9" w:rsidRPr="00C74ED9" w:rsidRDefault="00C74ED9" w:rsidP="00C74ED9">
      <w:pPr>
        <w:spacing w:after="0" w:line="240" w:lineRule="auto"/>
        <w:ind w:firstLine="708"/>
        <w:jc w:val="right"/>
        <w:rPr>
          <w:rFonts w:ascii="Times New Roman" w:eastAsia="Times New Roman" w:hAnsi="Times New Roman" w:cs="Times New Roman"/>
          <w:sz w:val="28"/>
          <w:szCs w:val="28"/>
        </w:rPr>
      </w:pPr>
    </w:p>
    <w:p w:rsidR="00C74ED9" w:rsidRPr="002E1D3B" w:rsidRDefault="00C74ED9" w:rsidP="00C74ED9">
      <w:pPr>
        <w:spacing w:after="0" w:line="240" w:lineRule="auto"/>
        <w:ind w:firstLine="708"/>
        <w:jc w:val="center"/>
        <w:rPr>
          <w:rFonts w:ascii="Times New Roman" w:eastAsia="Times New Roman" w:hAnsi="Times New Roman" w:cs="Times New Roman"/>
          <w:b/>
          <w:sz w:val="28"/>
          <w:szCs w:val="28"/>
        </w:rPr>
      </w:pPr>
      <w:r w:rsidRPr="002E1D3B">
        <w:rPr>
          <w:rFonts w:ascii="Times New Roman" w:eastAsia="Times New Roman" w:hAnsi="Times New Roman" w:cs="Times New Roman"/>
          <w:b/>
          <w:sz w:val="28"/>
          <w:szCs w:val="28"/>
        </w:rPr>
        <w:t xml:space="preserve">Структура расходов государственной программы </w:t>
      </w:r>
    </w:p>
    <w:p w:rsidR="00C74ED9" w:rsidRPr="002E1D3B" w:rsidRDefault="00C74ED9" w:rsidP="00C74ED9">
      <w:pPr>
        <w:spacing w:after="0" w:line="240" w:lineRule="auto"/>
        <w:ind w:left="7080" w:firstLine="708"/>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4046"/>
        <w:gridCol w:w="1843"/>
        <w:gridCol w:w="1985"/>
        <w:gridCol w:w="1559"/>
      </w:tblGrid>
      <w:tr w:rsidR="00C74ED9" w:rsidRPr="002E1D3B" w:rsidTr="00F828E8">
        <w:tc>
          <w:tcPr>
            <w:tcW w:w="598"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jc w:val="center"/>
              <w:rPr>
                <w:rFonts w:ascii="Times New Roman" w:eastAsia="Times New Roman" w:hAnsi="Times New Roman" w:cs="Times New Roman"/>
                <w:sz w:val="24"/>
                <w:szCs w:val="24"/>
              </w:rPr>
            </w:pPr>
          </w:p>
          <w:p w:rsidR="00C74ED9" w:rsidRPr="002E1D3B" w:rsidRDefault="00C74ED9" w:rsidP="00C74ED9">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 п/п</w:t>
            </w:r>
          </w:p>
        </w:tc>
        <w:tc>
          <w:tcPr>
            <w:tcW w:w="4046"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jc w:val="center"/>
              <w:rPr>
                <w:rFonts w:ascii="Times New Roman" w:eastAsia="Times New Roman" w:hAnsi="Times New Roman" w:cs="Times New Roman"/>
                <w:sz w:val="24"/>
                <w:szCs w:val="24"/>
              </w:rPr>
            </w:pPr>
          </w:p>
          <w:p w:rsidR="00C74ED9" w:rsidRPr="002E1D3B" w:rsidRDefault="00C74ED9" w:rsidP="00C74ED9">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Наименование подпрограммы государственной программы</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Оценка ожидаемого исполнения 2015 года</w:t>
            </w:r>
          </w:p>
          <w:p w:rsidR="00C74ED9" w:rsidRPr="002E1D3B" w:rsidRDefault="00C74ED9" w:rsidP="00C74ED9">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Минприроды ЗК</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Предусмотрено в паспорте государственной программы на 2016 год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jc w:val="center"/>
              <w:rPr>
                <w:rFonts w:ascii="Times New Roman" w:eastAsia="Times New Roman" w:hAnsi="Times New Roman" w:cs="Times New Roman"/>
                <w:sz w:val="24"/>
                <w:szCs w:val="24"/>
              </w:rPr>
            </w:pPr>
          </w:p>
          <w:p w:rsidR="00C74ED9" w:rsidRPr="002E1D3B" w:rsidRDefault="00C74ED9" w:rsidP="00F828E8">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 xml:space="preserve">2016 год (проект закона) </w:t>
            </w:r>
          </w:p>
        </w:tc>
      </w:tr>
      <w:tr w:rsidR="00C74ED9" w:rsidRPr="002E1D3B" w:rsidTr="00E719DD">
        <w:tc>
          <w:tcPr>
            <w:tcW w:w="598"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rPr>
                <w:rFonts w:ascii="Times New Roman" w:eastAsia="Times New Roman" w:hAnsi="Times New Roman" w:cs="Times New Roman"/>
                <w:sz w:val="24"/>
                <w:szCs w:val="24"/>
              </w:rPr>
            </w:pPr>
          </w:p>
        </w:tc>
        <w:tc>
          <w:tcPr>
            <w:tcW w:w="4046"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b/>
                <w:sz w:val="24"/>
                <w:szCs w:val="24"/>
              </w:rPr>
            </w:pPr>
            <w:r w:rsidRPr="002E1D3B">
              <w:rPr>
                <w:rFonts w:ascii="Times New Roman" w:eastAsia="Times New Roman" w:hAnsi="Times New Roman" w:cs="Times New Roman"/>
                <w:b/>
                <w:sz w:val="24"/>
                <w:szCs w:val="24"/>
              </w:rPr>
              <w:t>Всего по государственной программе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86 790,1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179 504,9</w:t>
            </w:r>
          </w:p>
          <w:p w:rsidR="00C74ED9" w:rsidRPr="002E1D3B" w:rsidRDefault="00C74ED9" w:rsidP="00E719DD">
            <w:pPr>
              <w:spacing w:after="0" w:line="240" w:lineRule="auto"/>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87 997,5</w:t>
            </w:r>
          </w:p>
        </w:tc>
      </w:tr>
      <w:tr w:rsidR="00C74ED9" w:rsidRPr="002E1D3B" w:rsidTr="00E719DD">
        <w:tc>
          <w:tcPr>
            <w:tcW w:w="598" w:type="dxa"/>
            <w:tcBorders>
              <w:top w:val="single" w:sz="4" w:space="0" w:color="auto"/>
              <w:left w:val="single" w:sz="4" w:space="0" w:color="auto"/>
              <w:bottom w:val="single" w:sz="4" w:space="0" w:color="auto"/>
              <w:right w:val="single" w:sz="4" w:space="0" w:color="auto"/>
            </w:tcBorders>
            <w:shd w:val="clear" w:color="auto" w:fill="auto"/>
          </w:tcPr>
          <w:p w:rsidR="00C74ED9" w:rsidRPr="002E1D3B" w:rsidRDefault="00C74ED9" w:rsidP="00C74ED9">
            <w:pPr>
              <w:spacing w:after="0" w:line="240" w:lineRule="auto"/>
              <w:rPr>
                <w:rFonts w:ascii="Times New Roman" w:eastAsia="Times New Roman" w:hAnsi="Times New Roman" w:cs="Times New Roman"/>
                <w:sz w:val="24"/>
                <w:szCs w:val="24"/>
              </w:rPr>
            </w:pPr>
          </w:p>
        </w:tc>
        <w:tc>
          <w:tcPr>
            <w:tcW w:w="4046"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в том числе: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tc>
      </w:tr>
      <w:tr w:rsidR="00C74ED9" w:rsidRPr="002E1D3B" w:rsidTr="00E719DD">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F828E8" w:rsidP="00C74ED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046"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Совершенствование охраны компонентов окружающей среды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55 800,0</w:t>
            </w:r>
          </w:p>
          <w:p w:rsidR="00C74ED9" w:rsidRPr="002E1D3B" w:rsidRDefault="00C74ED9" w:rsidP="00E719DD">
            <w:pPr>
              <w:spacing w:after="0" w:line="240" w:lineRule="auto"/>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3376AC" w:rsidP="00E719D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237,8</w:t>
            </w:r>
          </w:p>
        </w:tc>
      </w:tr>
      <w:tr w:rsidR="00C74ED9" w:rsidRPr="002E1D3B" w:rsidTr="00E719DD">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C74ED9">
            <w:pPr>
              <w:spacing w:after="0" w:line="240" w:lineRule="auto"/>
              <w:jc w:val="center"/>
              <w:rPr>
                <w:rFonts w:ascii="Times New Roman" w:eastAsia="Times New Roman" w:hAnsi="Times New Roman" w:cs="Times New Roman"/>
                <w:sz w:val="24"/>
                <w:szCs w:val="24"/>
              </w:rPr>
            </w:pPr>
          </w:p>
        </w:tc>
        <w:tc>
          <w:tcPr>
            <w:tcW w:w="4046"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 xml:space="preserve">федеральный бюджет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38 819,2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0,0</w:t>
            </w:r>
          </w:p>
        </w:tc>
      </w:tr>
      <w:tr w:rsidR="00C74ED9" w:rsidRPr="002E1D3B" w:rsidTr="00E719DD">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C74ED9">
            <w:pPr>
              <w:spacing w:after="0" w:line="240" w:lineRule="auto"/>
              <w:jc w:val="center"/>
              <w:rPr>
                <w:rFonts w:ascii="Times New Roman" w:eastAsia="Times New Roman" w:hAnsi="Times New Roman" w:cs="Times New Roman"/>
                <w:sz w:val="24"/>
                <w:szCs w:val="24"/>
              </w:rPr>
            </w:pPr>
          </w:p>
        </w:tc>
        <w:tc>
          <w:tcPr>
            <w:tcW w:w="4046"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краевой бюджет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16 980,8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237,8</w:t>
            </w:r>
          </w:p>
        </w:tc>
      </w:tr>
      <w:tr w:rsidR="00C74ED9" w:rsidRPr="002E1D3B" w:rsidTr="00E719DD">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3376AC" w:rsidP="00C74ED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046"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Обеспечение реализации государственной программы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86 790,1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114 883,9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E719DD">
            <w:pPr>
              <w:spacing w:after="0" w:line="240" w:lineRule="auto"/>
              <w:jc w:val="center"/>
              <w:rPr>
                <w:rFonts w:ascii="Times New Roman" w:eastAsia="Times New Roman" w:hAnsi="Times New Roman" w:cs="Times New Roman"/>
                <w:sz w:val="24"/>
                <w:szCs w:val="24"/>
              </w:rPr>
            </w:pPr>
          </w:p>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87 759,7</w:t>
            </w:r>
          </w:p>
        </w:tc>
      </w:tr>
      <w:tr w:rsidR="00C74ED9" w:rsidRPr="002E1D3B" w:rsidTr="00E719DD">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C74ED9">
            <w:pPr>
              <w:spacing w:after="0" w:line="240" w:lineRule="auto"/>
              <w:jc w:val="center"/>
              <w:rPr>
                <w:rFonts w:ascii="Times New Roman" w:eastAsia="Times New Roman" w:hAnsi="Times New Roman" w:cs="Times New Roman"/>
                <w:sz w:val="24"/>
                <w:szCs w:val="24"/>
              </w:rPr>
            </w:pPr>
          </w:p>
        </w:tc>
        <w:tc>
          <w:tcPr>
            <w:tcW w:w="4046"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 xml:space="preserve">федеральный бюджет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0,0</w:t>
            </w:r>
          </w:p>
        </w:tc>
      </w:tr>
      <w:tr w:rsidR="00C74ED9" w:rsidRPr="002E1D3B" w:rsidTr="00E719DD">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C74ED9" w:rsidRPr="002E1D3B" w:rsidRDefault="00C74ED9" w:rsidP="00C74ED9">
            <w:pPr>
              <w:spacing w:after="0" w:line="240" w:lineRule="auto"/>
              <w:jc w:val="center"/>
              <w:rPr>
                <w:rFonts w:ascii="Times New Roman" w:eastAsia="Times New Roman" w:hAnsi="Times New Roman" w:cs="Times New Roman"/>
                <w:sz w:val="24"/>
                <w:szCs w:val="24"/>
              </w:rPr>
            </w:pPr>
          </w:p>
        </w:tc>
        <w:tc>
          <w:tcPr>
            <w:tcW w:w="4046" w:type="dxa"/>
            <w:tcBorders>
              <w:top w:val="single" w:sz="4" w:space="0" w:color="auto"/>
              <w:left w:val="single" w:sz="4" w:space="0" w:color="auto"/>
              <w:bottom w:val="single" w:sz="4" w:space="0" w:color="auto"/>
              <w:right w:val="single" w:sz="4" w:space="0" w:color="auto"/>
            </w:tcBorders>
            <w:shd w:val="clear" w:color="auto" w:fill="auto"/>
            <w:hideMark/>
          </w:tcPr>
          <w:p w:rsidR="00C74ED9" w:rsidRPr="002E1D3B" w:rsidRDefault="00C74ED9" w:rsidP="00C74ED9">
            <w:pPr>
              <w:spacing w:after="0" w:line="240" w:lineRule="auto"/>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краевой бюджет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86 790,1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114 883,9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D9" w:rsidRPr="002E1D3B" w:rsidRDefault="00C74ED9" w:rsidP="00E719DD">
            <w:pPr>
              <w:spacing w:after="0" w:line="240" w:lineRule="auto"/>
              <w:jc w:val="center"/>
              <w:rPr>
                <w:rFonts w:ascii="Times New Roman" w:eastAsia="Times New Roman" w:hAnsi="Times New Roman" w:cs="Times New Roman"/>
                <w:sz w:val="24"/>
                <w:szCs w:val="24"/>
              </w:rPr>
            </w:pPr>
            <w:r w:rsidRPr="002E1D3B">
              <w:rPr>
                <w:rFonts w:ascii="Times New Roman" w:eastAsia="Times New Roman" w:hAnsi="Times New Roman" w:cs="Times New Roman"/>
                <w:sz w:val="24"/>
                <w:szCs w:val="24"/>
              </w:rPr>
              <w:t>87 759,7</w:t>
            </w:r>
          </w:p>
        </w:tc>
      </w:tr>
    </w:tbl>
    <w:p w:rsidR="00C74ED9" w:rsidRPr="00C74ED9" w:rsidRDefault="00C74ED9" w:rsidP="00C74ED9">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 xml:space="preserve">В составе расходов подпрограммы </w:t>
      </w:r>
      <w:r w:rsidRPr="00C74ED9">
        <w:rPr>
          <w:rFonts w:ascii="Times New Roman" w:eastAsia="Times New Roman" w:hAnsi="Times New Roman" w:cs="Times New Roman"/>
          <w:color w:val="000000"/>
          <w:sz w:val="28"/>
          <w:szCs w:val="28"/>
        </w:rPr>
        <w:t>"Совершенствование охраны компонентов окружающей среды"</w:t>
      </w:r>
      <w:r w:rsidRPr="00C74ED9">
        <w:rPr>
          <w:rFonts w:ascii="Times New Roman" w:eastAsia="Times New Roman" w:hAnsi="Times New Roman" w:cs="Times New Roman"/>
          <w:sz w:val="28"/>
          <w:szCs w:val="28"/>
        </w:rPr>
        <w:t xml:space="preserve"> предусмотрены средства в сумме </w:t>
      </w:r>
      <w:r w:rsidR="00F96E8D" w:rsidRPr="009620FB">
        <w:rPr>
          <w:b/>
          <w:bCs/>
        </w:rPr>
        <w:br/>
      </w:r>
      <w:r w:rsidRPr="00C74ED9">
        <w:rPr>
          <w:rFonts w:ascii="Times New Roman" w:eastAsia="Times New Roman" w:hAnsi="Times New Roman" w:cs="Times New Roman"/>
          <w:sz w:val="28"/>
          <w:szCs w:val="28"/>
        </w:rPr>
        <w:t xml:space="preserve">237,8 тыс. рублей на приобретение оборудования для уничтожения биологических отходов продукции животноводства. </w:t>
      </w:r>
    </w:p>
    <w:p w:rsidR="00C74ED9" w:rsidRPr="00C74ED9" w:rsidRDefault="00C74ED9" w:rsidP="00C74ED9">
      <w:pPr>
        <w:autoSpaceDE w:val="0"/>
        <w:autoSpaceDN w:val="0"/>
        <w:adjustRightInd w:val="0"/>
        <w:spacing w:after="0" w:line="240" w:lineRule="auto"/>
        <w:ind w:firstLine="708"/>
        <w:jc w:val="both"/>
        <w:rPr>
          <w:rFonts w:ascii="Times New Roman" w:eastAsia="Times New Roman" w:hAnsi="Times New Roman" w:cs="Tahoma"/>
          <w:bCs/>
          <w:sz w:val="28"/>
          <w:szCs w:val="16"/>
        </w:rPr>
      </w:pPr>
      <w:r w:rsidRPr="00C74ED9">
        <w:rPr>
          <w:rFonts w:ascii="Times New Roman" w:eastAsia="Times New Roman" w:hAnsi="Times New Roman" w:cs="Times New Roman"/>
          <w:sz w:val="28"/>
          <w:szCs w:val="28"/>
        </w:rPr>
        <w:t>В результате реализации мероприятий данной подпрограммы прогнозируется</w:t>
      </w:r>
      <w:r w:rsidRPr="00C74ED9">
        <w:rPr>
          <w:rFonts w:ascii="Times New Roman" w:eastAsia="Times New Roman" w:hAnsi="Times New Roman" w:cs="Times New Roman"/>
          <w:sz w:val="28"/>
          <w:szCs w:val="24"/>
        </w:rPr>
        <w:t xml:space="preserve"> </w:t>
      </w:r>
      <w:r w:rsidRPr="00C74ED9">
        <w:rPr>
          <w:rFonts w:ascii="Times New Roman" w:eastAsia="Times New Roman" w:hAnsi="Times New Roman" w:cs="Tahoma"/>
          <w:bCs/>
          <w:sz w:val="28"/>
          <w:szCs w:val="16"/>
        </w:rPr>
        <w:t>улучшение экологической и эпизоотической обстановки на территории края, выполнение данных мероприятий позволит достичь предотвращение распространения инфекционных и инвазионных заболеваний от источников захоронения животных.</w:t>
      </w:r>
    </w:p>
    <w:p w:rsidR="00C74ED9" w:rsidRPr="00C74ED9" w:rsidRDefault="00C74ED9" w:rsidP="00C74ED9">
      <w:pPr>
        <w:spacing w:after="0" w:line="240" w:lineRule="auto"/>
        <w:ind w:firstLine="709"/>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 xml:space="preserve">В составе расходов подпрограммы </w:t>
      </w:r>
      <w:r w:rsidRPr="00C74ED9">
        <w:rPr>
          <w:rFonts w:ascii="Times New Roman" w:eastAsia="Times New Roman" w:hAnsi="Times New Roman" w:cs="Times New Roman"/>
          <w:color w:val="000000"/>
          <w:sz w:val="28"/>
          <w:szCs w:val="28"/>
        </w:rPr>
        <w:t>"</w:t>
      </w:r>
      <w:r w:rsidRPr="00C74ED9">
        <w:rPr>
          <w:rFonts w:ascii="Times New Roman" w:eastAsia="Times New Roman" w:hAnsi="Times New Roman" w:cs="Times New Roman"/>
          <w:sz w:val="28"/>
          <w:szCs w:val="28"/>
        </w:rPr>
        <w:t>Обеспечение реализации государственной программы</w:t>
      </w:r>
      <w:r w:rsidRPr="00C74ED9">
        <w:rPr>
          <w:rFonts w:ascii="Times New Roman" w:eastAsia="Times New Roman" w:hAnsi="Times New Roman" w:cs="Times New Roman"/>
          <w:color w:val="000000"/>
          <w:sz w:val="28"/>
          <w:szCs w:val="28"/>
        </w:rPr>
        <w:t>"</w:t>
      </w:r>
      <w:r w:rsidRPr="00C74ED9">
        <w:rPr>
          <w:rFonts w:ascii="Times New Roman" w:eastAsia="Times New Roman" w:hAnsi="Times New Roman" w:cs="Times New Roman"/>
          <w:sz w:val="28"/>
          <w:szCs w:val="28"/>
        </w:rPr>
        <w:t xml:space="preserve"> предусмотрены средства в сумме </w:t>
      </w:r>
      <w:r w:rsidR="003A1286">
        <w:rPr>
          <w:rFonts w:ascii="Times New Roman" w:eastAsia="Times New Roman" w:hAnsi="Times New Roman" w:cs="Times New Roman"/>
          <w:sz w:val="28"/>
          <w:szCs w:val="28"/>
        </w:rPr>
        <w:t>87 759,7</w:t>
      </w:r>
      <w:r w:rsidRPr="00C74ED9">
        <w:rPr>
          <w:rFonts w:ascii="Times New Roman" w:eastAsia="Times New Roman" w:hAnsi="Times New Roman" w:cs="Times New Roman"/>
          <w:sz w:val="28"/>
          <w:szCs w:val="28"/>
        </w:rPr>
        <w:t xml:space="preserve"> </w:t>
      </w:r>
      <w:r w:rsidR="003F6CBF" w:rsidRPr="00C74ED9">
        <w:rPr>
          <w:rFonts w:ascii="Times New Roman" w:eastAsia="Times New Roman" w:hAnsi="Times New Roman" w:cs="Times New Roman"/>
          <w:sz w:val="28"/>
          <w:szCs w:val="28"/>
        </w:rPr>
        <w:br/>
      </w:r>
      <w:r w:rsidRPr="00C74ED9">
        <w:rPr>
          <w:rFonts w:ascii="Times New Roman" w:eastAsia="Times New Roman" w:hAnsi="Times New Roman" w:cs="Times New Roman"/>
          <w:sz w:val="28"/>
          <w:szCs w:val="28"/>
        </w:rPr>
        <w:t>тыс. рублей, в том числе</w:t>
      </w:r>
      <w:r w:rsidR="003F6CBF">
        <w:rPr>
          <w:rFonts w:ascii="Times New Roman" w:eastAsia="Times New Roman" w:hAnsi="Times New Roman" w:cs="Times New Roman"/>
          <w:sz w:val="28"/>
          <w:szCs w:val="28"/>
        </w:rPr>
        <w:t xml:space="preserve"> на</w:t>
      </w:r>
      <w:r w:rsidRPr="00C74ED9">
        <w:rPr>
          <w:rFonts w:ascii="Times New Roman" w:eastAsia="Times New Roman" w:hAnsi="Times New Roman" w:cs="Times New Roman"/>
          <w:sz w:val="28"/>
          <w:szCs w:val="28"/>
        </w:rPr>
        <w:t>:</w:t>
      </w:r>
    </w:p>
    <w:p w:rsidR="00C74ED9" w:rsidRPr="00C74ED9" w:rsidRDefault="003F6CBF" w:rsidP="00C74ED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C74ED9" w:rsidRPr="00C74ED9">
        <w:rPr>
          <w:rFonts w:ascii="Times New Roman" w:eastAsia="Times New Roman" w:hAnsi="Times New Roman" w:cs="Times New Roman"/>
          <w:sz w:val="28"/>
          <w:szCs w:val="28"/>
        </w:rPr>
        <w:t>беспечение функций исполнительных органов государственной власти в установленной сфере</w:t>
      </w:r>
      <w:r w:rsidR="00C74ED9" w:rsidRPr="00C74ED9">
        <w:rPr>
          <w:rFonts w:ascii="Times New Roman" w:eastAsia="Times New Roman" w:hAnsi="Times New Roman" w:cs="Times New Roman"/>
          <w:color w:val="000000"/>
          <w:sz w:val="28"/>
          <w:szCs w:val="28"/>
        </w:rPr>
        <w:t>"</w:t>
      </w:r>
      <w:r w:rsidR="00C74ED9" w:rsidRPr="00C74ED9">
        <w:rPr>
          <w:rFonts w:ascii="Times New Roman" w:eastAsia="Times New Roman" w:hAnsi="Times New Roman" w:cs="Times New Roman"/>
          <w:sz w:val="28"/>
          <w:szCs w:val="28"/>
        </w:rPr>
        <w:t xml:space="preserve"> на содержание аппарата </w:t>
      </w:r>
      <w:r w:rsidR="003A1286">
        <w:rPr>
          <w:rFonts w:ascii="Times New Roman" w:eastAsia="Times New Roman" w:hAnsi="Times New Roman" w:cs="Times New Roman"/>
          <w:sz w:val="28"/>
          <w:szCs w:val="28"/>
        </w:rPr>
        <w:t xml:space="preserve">Министерства </w:t>
      </w:r>
      <w:r w:rsidR="003A1286">
        <w:rPr>
          <w:rFonts w:ascii="Times New Roman" w:eastAsia="Times New Roman" w:hAnsi="Times New Roman" w:cs="Times New Roman"/>
          <w:sz w:val="28"/>
          <w:szCs w:val="28"/>
        </w:rPr>
        <w:lastRenderedPageBreak/>
        <w:t>природных ресурсов и промышленной политики Забайкальского края</w:t>
      </w:r>
      <w:r>
        <w:rPr>
          <w:rFonts w:ascii="Times New Roman" w:eastAsia="Times New Roman" w:hAnsi="Times New Roman" w:cs="Times New Roman"/>
          <w:sz w:val="28"/>
          <w:szCs w:val="28"/>
        </w:rPr>
        <w:t xml:space="preserve"> </w:t>
      </w:r>
      <w:r w:rsidRPr="00C74ED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C74ED9">
        <w:rPr>
          <w:rFonts w:ascii="Times New Roman" w:eastAsia="Times New Roman" w:hAnsi="Times New Roman" w:cs="Times New Roman"/>
          <w:sz w:val="28"/>
          <w:szCs w:val="28"/>
        </w:rPr>
        <w:br/>
        <w:t>38 351,3 тыс. рублей</w:t>
      </w:r>
      <w:r w:rsidR="00C74ED9" w:rsidRPr="00C74ED9">
        <w:rPr>
          <w:rFonts w:ascii="Times New Roman" w:eastAsia="Times New Roman" w:hAnsi="Times New Roman" w:cs="Times New Roman"/>
          <w:sz w:val="28"/>
          <w:szCs w:val="28"/>
        </w:rPr>
        <w:t>;</w:t>
      </w:r>
    </w:p>
    <w:p w:rsidR="00C74ED9" w:rsidRPr="00C74ED9" w:rsidRDefault="003F6CBF" w:rsidP="00C74ED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C74ED9" w:rsidRPr="00C74ED9">
        <w:rPr>
          <w:rFonts w:ascii="Times New Roman" w:eastAsia="Times New Roman" w:hAnsi="Times New Roman" w:cs="Times New Roman"/>
          <w:sz w:val="28"/>
          <w:szCs w:val="28"/>
        </w:rPr>
        <w:t>беспечение функций исполнительных органов государственной власти в установленной сфере</w:t>
      </w:r>
      <w:r w:rsidR="00C74ED9" w:rsidRPr="00C74ED9">
        <w:rPr>
          <w:rFonts w:ascii="Times New Roman" w:eastAsia="Times New Roman" w:hAnsi="Times New Roman" w:cs="Times New Roman"/>
          <w:color w:val="000000"/>
          <w:sz w:val="28"/>
          <w:szCs w:val="28"/>
        </w:rPr>
        <w:t>"</w:t>
      </w:r>
      <w:r w:rsidR="00C74ED9" w:rsidRPr="00C74ED9">
        <w:rPr>
          <w:rFonts w:ascii="Times New Roman" w:eastAsia="Times New Roman" w:hAnsi="Times New Roman" w:cs="Times New Roman"/>
          <w:sz w:val="28"/>
          <w:szCs w:val="28"/>
        </w:rPr>
        <w:t xml:space="preserve"> на содержание аппарата Государственной службы по охране, контролю и регулированию использования объектов животного мира Забайкальского края</w:t>
      </w:r>
      <w:r>
        <w:rPr>
          <w:rFonts w:ascii="Times New Roman" w:eastAsia="Times New Roman" w:hAnsi="Times New Roman" w:cs="Times New Roman"/>
          <w:sz w:val="28"/>
          <w:szCs w:val="28"/>
        </w:rPr>
        <w:t xml:space="preserve"> </w:t>
      </w:r>
      <w:r w:rsidRPr="00C74ED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C74ED9">
        <w:rPr>
          <w:rFonts w:ascii="Times New Roman" w:eastAsia="Times New Roman" w:hAnsi="Times New Roman" w:cs="Times New Roman"/>
          <w:sz w:val="28"/>
          <w:szCs w:val="28"/>
        </w:rPr>
        <w:t>11 597,5 тыс. рублей</w:t>
      </w:r>
      <w:r w:rsidR="00C74ED9" w:rsidRPr="00C74ED9">
        <w:rPr>
          <w:rFonts w:ascii="Times New Roman" w:eastAsia="Times New Roman" w:hAnsi="Times New Roman" w:cs="Times New Roman"/>
          <w:sz w:val="28"/>
          <w:szCs w:val="28"/>
        </w:rPr>
        <w:t>;</w:t>
      </w:r>
    </w:p>
    <w:p w:rsidR="00C74ED9" w:rsidRPr="00C74ED9" w:rsidRDefault="003F6CBF" w:rsidP="00C74ED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C74ED9" w:rsidRPr="00C74ED9">
        <w:rPr>
          <w:rFonts w:ascii="Times New Roman" w:eastAsia="Times New Roman" w:hAnsi="Times New Roman" w:cs="Times New Roman"/>
          <w:sz w:val="28"/>
          <w:szCs w:val="28"/>
        </w:rPr>
        <w:t xml:space="preserve">беспечение деятельности государственного казенного учреждения </w:t>
      </w:r>
      <w:r w:rsidR="00C74ED9" w:rsidRPr="00C74ED9">
        <w:rPr>
          <w:rFonts w:ascii="Times New Roman" w:eastAsia="Times New Roman" w:hAnsi="Times New Roman" w:cs="Times New Roman"/>
          <w:color w:val="000000"/>
          <w:sz w:val="28"/>
          <w:szCs w:val="28"/>
        </w:rPr>
        <w:t xml:space="preserve">"Дирекция особо охраняемых природных территорий Забайкальского края" </w:t>
      </w:r>
      <w:r w:rsidR="00C74ED9" w:rsidRPr="00C74ED9">
        <w:rPr>
          <w:rFonts w:ascii="Times New Roman" w:eastAsia="Times New Roman" w:hAnsi="Times New Roman" w:cs="Times New Roman"/>
          <w:sz w:val="28"/>
          <w:szCs w:val="28"/>
        </w:rPr>
        <w:t>по обеспечению функционирования и управления особо охраняемых природных территорий Забайкальского края</w:t>
      </w:r>
      <w:r>
        <w:rPr>
          <w:rFonts w:ascii="Times New Roman" w:eastAsia="Times New Roman" w:hAnsi="Times New Roman" w:cs="Times New Roman"/>
          <w:sz w:val="28"/>
          <w:szCs w:val="28"/>
        </w:rPr>
        <w:t xml:space="preserve"> </w:t>
      </w:r>
      <w:r w:rsidRPr="00C74ED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C74ED9">
        <w:rPr>
          <w:rFonts w:ascii="Times New Roman" w:eastAsia="Times New Roman" w:hAnsi="Times New Roman" w:cs="Times New Roman"/>
          <w:sz w:val="28"/>
          <w:szCs w:val="28"/>
        </w:rPr>
        <w:t>14 642,9 тыс. рублей</w:t>
      </w:r>
      <w:r w:rsidR="00C74ED9" w:rsidRPr="00C74ED9">
        <w:rPr>
          <w:rFonts w:ascii="Times New Roman" w:eastAsia="Times New Roman" w:hAnsi="Times New Roman" w:cs="Times New Roman"/>
          <w:sz w:val="28"/>
          <w:szCs w:val="28"/>
        </w:rPr>
        <w:t>;</w:t>
      </w:r>
    </w:p>
    <w:p w:rsidR="00C74ED9" w:rsidRPr="00C74ED9" w:rsidRDefault="00C74ED9" w:rsidP="00C74ED9">
      <w:pPr>
        <w:spacing w:after="0" w:line="240" w:lineRule="auto"/>
        <w:ind w:firstLine="709"/>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предоставление субсидий государственным бюджетным учреждениям (</w:t>
      </w:r>
      <w:r w:rsidR="0049513C">
        <w:rPr>
          <w:rFonts w:ascii="Times New Roman" w:eastAsia="Times New Roman" w:hAnsi="Times New Roman" w:cs="Times New Roman"/>
          <w:sz w:val="28"/>
          <w:szCs w:val="28"/>
        </w:rPr>
        <w:t>Дирекция природного парка</w:t>
      </w:r>
      <w:r w:rsidRPr="00C74ED9">
        <w:rPr>
          <w:rFonts w:ascii="Times New Roman" w:eastAsia="Times New Roman" w:hAnsi="Times New Roman" w:cs="Times New Roman"/>
          <w:sz w:val="28"/>
          <w:szCs w:val="28"/>
        </w:rPr>
        <w:t xml:space="preserve"> </w:t>
      </w:r>
      <w:r w:rsidRPr="00C74ED9">
        <w:rPr>
          <w:rFonts w:ascii="Times New Roman" w:eastAsia="Times New Roman" w:hAnsi="Times New Roman" w:cs="Times New Roman"/>
          <w:color w:val="000000"/>
          <w:sz w:val="28"/>
          <w:szCs w:val="28"/>
        </w:rPr>
        <w:t xml:space="preserve">"Арей", </w:t>
      </w:r>
      <w:r w:rsidR="0049513C">
        <w:rPr>
          <w:rFonts w:ascii="Times New Roman" w:eastAsia="Times New Roman" w:hAnsi="Times New Roman" w:cs="Times New Roman"/>
          <w:color w:val="000000"/>
          <w:sz w:val="28"/>
          <w:szCs w:val="28"/>
        </w:rPr>
        <w:t xml:space="preserve">Дирекция природного парка </w:t>
      </w:r>
      <w:r w:rsidRPr="00C74ED9">
        <w:rPr>
          <w:rFonts w:ascii="Times New Roman" w:eastAsia="Times New Roman" w:hAnsi="Times New Roman" w:cs="Times New Roman"/>
          <w:color w:val="000000"/>
          <w:sz w:val="28"/>
          <w:szCs w:val="28"/>
        </w:rPr>
        <w:t xml:space="preserve">"Ивано-Арахлейский", "Забайкальский краевой экологический центр") </w:t>
      </w:r>
      <w:r w:rsidRPr="00C74ED9">
        <w:rPr>
          <w:rFonts w:ascii="Times New Roman" w:eastAsia="Times New Roman" w:hAnsi="Times New Roman" w:cs="Times New Roman"/>
          <w:sz w:val="28"/>
          <w:szCs w:val="28"/>
        </w:rPr>
        <w:t>на выполнение государственных заданий по оказанию государст</w:t>
      </w:r>
      <w:r w:rsidR="003A1286">
        <w:rPr>
          <w:rFonts w:ascii="Times New Roman" w:eastAsia="Times New Roman" w:hAnsi="Times New Roman" w:cs="Times New Roman"/>
          <w:sz w:val="28"/>
          <w:szCs w:val="28"/>
        </w:rPr>
        <w:t>венных услуг (выполнению работ)</w:t>
      </w:r>
      <w:r w:rsidR="003F6CBF" w:rsidRPr="003F6CBF">
        <w:rPr>
          <w:rFonts w:ascii="Times New Roman" w:eastAsia="Times New Roman" w:hAnsi="Times New Roman" w:cs="Times New Roman"/>
          <w:sz w:val="28"/>
          <w:szCs w:val="28"/>
        </w:rPr>
        <w:t xml:space="preserve"> </w:t>
      </w:r>
      <w:r w:rsidR="003F6CBF" w:rsidRPr="00C74ED9">
        <w:rPr>
          <w:rFonts w:ascii="Times New Roman" w:eastAsia="Times New Roman" w:hAnsi="Times New Roman" w:cs="Times New Roman"/>
          <w:sz w:val="28"/>
          <w:szCs w:val="28"/>
        </w:rPr>
        <w:t>–</w:t>
      </w:r>
      <w:r w:rsidR="003F6CBF">
        <w:rPr>
          <w:rFonts w:ascii="Times New Roman" w:eastAsia="Times New Roman" w:hAnsi="Times New Roman" w:cs="Times New Roman"/>
          <w:sz w:val="28"/>
          <w:szCs w:val="28"/>
        </w:rPr>
        <w:t xml:space="preserve"> 1</w:t>
      </w:r>
      <w:r w:rsidR="003F6CBF" w:rsidRPr="00C74ED9">
        <w:rPr>
          <w:rFonts w:ascii="Times New Roman" w:eastAsia="Times New Roman" w:hAnsi="Times New Roman" w:cs="Times New Roman"/>
          <w:sz w:val="28"/>
          <w:szCs w:val="28"/>
        </w:rPr>
        <w:t>6 968,0 тыс. рублей</w:t>
      </w:r>
      <w:r w:rsidR="003F6CBF">
        <w:rPr>
          <w:rFonts w:ascii="Times New Roman" w:eastAsia="Times New Roman" w:hAnsi="Times New Roman" w:cs="Times New Roman"/>
          <w:sz w:val="28"/>
          <w:szCs w:val="28"/>
        </w:rPr>
        <w:t>;</w:t>
      </w:r>
    </w:p>
    <w:p w:rsidR="00C74ED9" w:rsidRPr="00C74ED9" w:rsidRDefault="00C74ED9" w:rsidP="00C74ED9">
      <w:pPr>
        <w:spacing w:after="0" w:line="240" w:lineRule="auto"/>
        <w:ind w:firstLine="708"/>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оказание услуг по предоставлению оперативной фактической и прогностической гидрометеорологической информации и информации по мониторингу окружающей среды на территории Забайкальского края в рамках Соглашения между Федеральной службой по гидрометеорологии и мониторингу окружающей среды и Правительством Забайкальского края о сотрудничестве в области гидрометеорологии и смежных с ней областях, мониторинга окружающей среды, ее загрязнения</w:t>
      </w:r>
      <w:r w:rsidR="003F6CBF">
        <w:rPr>
          <w:rFonts w:ascii="Times New Roman" w:eastAsia="Times New Roman" w:hAnsi="Times New Roman" w:cs="Times New Roman"/>
          <w:sz w:val="28"/>
          <w:szCs w:val="28"/>
        </w:rPr>
        <w:t xml:space="preserve"> </w:t>
      </w:r>
      <w:r w:rsidR="003F6CBF" w:rsidRPr="00C74ED9">
        <w:rPr>
          <w:rFonts w:ascii="Times New Roman" w:eastAsia="Times New Roman" w:hAnsi="Times New Roman" w:cs="Times New Roman"/>
          <w:sz w:val="28"/>
          <w:szCs w:val="28"/>
        </w:rPr>
        <w:t>–</w:t>
      </w:r>
      <w:r w:rsidR="003F6CBF">
        <w:rPr>
          <w:rFonts w:ascii="Times New Roman" w:eastAsia="Times New Roman" w:hAnsi="Times New Roman" w:cs="Times New Roman"/>
          <w:sz w:val="28"/>
          <w:szCs w:val="28"/>
        </w:rPr>
        <w:t xml:space="preserve"> </w:t>
      </w:r>
      <w:r w:rsidR="003F6CBF" w:rsidRPr="00C74ED9">
        <w:rPr>
          <w:rFonts w:ascii="Times New Roman" w:eastAsia="Times New Roman" w:hAnsi="Times New Roman" w:cs="Times New Roman"/>
          <w:sz w:val="28"/>
          <w:szCs w:val="28"/>
        </w:rPr>
        <w:t>500,0 тыс. рублей</w:t>
      </w:r>
      <w:r w:rsidRPr="00C74ED9">
        <w:rPr>
          <w:rFonts w:ascii="Times New Roman" w:eastAsia="Times New Roman" w:hAnsi="Times New Roman" w:cs="Times New Roman"/>
          <w:sz w:val="28"/>
          <w:szCs w:val="28"/>
        </w:rPr>
        <w:t>;</w:t>
      </w:r>
    </w:p>
    <w:p w:rsidR="00C74ED9" w:rsidRPr="00C74ED9" w:rsidRDefault="00C74ED9" w:rsidP="00C74ED9">
      <w:pPr>
        <w:spacing w:after="0" w:line="240" w:lineRule="auto"/>
        <w:ind w:firstLine="720"/>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организацию и обеспечение природоохранной, эколого-просветительской деятельности на территории Забайкальского края</w:t>
      </w:r>
      <w:r w:rsidR="00554611">
        <w:rPr>
          <w:rFonts w:ascii="Times New Roman" w:eastAsia="Times New Roman" w:hAnsi="Times New Roman" w:cs="Times New Roman"/>
          <w:sz w:val="28"/>
          <w:szCs w:val="28"/>
        </w:rPr>
        <w:t xml:space="preserve"> </w:t>
      </w:r>
      <w:r w:rsidR="00554611" w:rsidRPr="00C74ED9">
        <w:rPr>
          <w:rFonts w:ascii="Times New Roman" w:eastAsia="Times New Roman" w:hAnsi="Times New Roman" w:cs="Times New Roman"/>
          <w:sz w:val="28"/>
          <w:szCs w:val="28"/>
        </w:rPr>
        <w:t>–</w:t>
      </w:r>
      <w:r w:rsidR="00554611">
        <w:rPr>
          <w:rFonts w:ascii="Times New Roman" w:eastAsia="Times New Roman" w:hAnsi="Times New Roman" w:cs="Times New Roman"/>
          <w:sz w:val="28"/>
          <w:szCs w:val="28"/>
        </w:rPr>
        <w:t xml:space="preserve"> </w:t>
      </w:r>
      <w:r w:rsidR="00554611" w:rsidRPr="00C74ED9">
        <w:rPr>
          <w:rFonts w:ascii="Times New Roman" w:eastAsia="Times New Roman" w:hAnsi="Times New Roman" w:cs="Times New Roman"/>
          <w:sz w:val="28"/>
          <w:szCs w:val="28"/>
        </w:rPr>
        <w:t>2 100,0 тыс. рублей</w:t>
      </w:r>
      <w:r w:rsidRPr="00C74ED9">
        <w:rPr>
          <w:rFonts w:ascii="Times New Roman" w:eastAsia="Times New Roman" w:hAnsi="Times New Roman" w:cs="Times New Roman"/>
          <w:sz w:val="28"/>
          <w:szCs w:val="28"/>
        </w:rPr>
        <w:t>;</w:t>
      </w:r>
    </w:p>
    <w:p w:rsidR="00C74ED9" w:rsidRDefault="00C74ED9" w:rsidP="00C74ED9">
      <w:pPr>
        <w:spacing w:after="0" w:line="240" w:lineRule="auto"/>
        <w:ind w:firstLine="720"/>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организацию и обеспечение научно-исследовательской и опытно-конструкторской деятельности на территории Забайкальского края</w:t>
      </w:r>
      <w:r w:rsidR="00554611">
        <w:rPr>
          <w:rFonts w:ascii="Times New Roman" w:eastAsia="Times New Roman" w:hAnsi="Times New Roman" w:cs="Times New Roman"/>
          <w:sz w:val="28"/>
          <w:szCs w:val="28"/>
        </w:rPr>
        <w:t xml:space="preserve"> </w:t>
      </w:r>
      <w:r w:rsidR="00554611" w:rsidRPr="00C74ED9">
        <w:rPr>
          <w:rFonts w:ascii="Times New Roman" w:eastAsia="Times New Roman" w:hAnsi="Times New Roman" w:cs="Times New Roman"/>
          <w:sz w:val="28"/>
          <w:szCs w:val="28"/>
        </w:rPr>
        <w:t>–</w:t>
      </w:r>
      <w:r w:rsidR="00554611">
        <w:rPr>
          <w:rFonts w:ascii="Times New Roman" w:eastAsia="Times New Roman" w:hAnsi="Times New Roman" w:cs="Times New Roman"/>
          <w:sz w:val="28"/>
          <w:szCs w:val="28"/>
        </w:rPr>
        <w:t xml:space="preserve"> </w:t>
      </w:r>
      <w:r w:rsidR="00554611" w:rsidRPr="00C74ED9">
        <w:rPr>
          <w:rFonts w:ascii="Times New Roman" w:eastAsia="Times New Roman" w:hAnsi="Times New Roman" w:cs="Times New Roman"/>
          <w:sz w:val="28"/>
          <w:szCs w:val="28"/>
        </w:rPr>
        <w:t>3 600,0 тыс. рублей</w:t>
      </w:r>
      <w:r w:rsidRPr="00C74ED9">
        <w:rPr>
          <w:rFonts w:ascii="Times New Roman" w:eastAsia="Times New Roman" w:hAnsi="Times New Roman" w:cs="Times New Roman"/>
          <w:sz w:val="28"/>
          <w:szCs w:val="28"/>
        </w:rPr>
        <w:t>.</w:t>
      </w:r>
    </w:p>
    <w:p w:rsidR="003A1286" w:rsidRPr="00C74ED9" w:rsidRDefault="003A1286" w:rsidP="003A1286">
      <w:pPr>
        <w:spacing w:after="0" w:line="240" w:lineRule="auto"/>
        <w:ind w:firstLine="709"/>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При распределении предельных объемов бюджетных ассигнований предусмотрены расходы на заработную плату, начисления на выплаты по оплате труда, коммунальные услуги, аренду, а также на уплату налогов, из расчета 8 месяцев.</w:t>
      </w:r>
    </w:p>
    <w:p w:rsidR="00C74ED9" w:rsidRPr="00C74ED9" w:rsidRDefault="00C74ED9" w:rsidP="00C74ED9">
      <w:pPr>
        <w:spacing w:after="0" w:line="240" w:lineRule="auto"/>
        <w:ind w:firstLine="709"/>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В результате реализации мероприятий данной подпрограммы прогнозируется выполнение целевых показателей, предусмотренных в государственной программе, а также показателей по государственному заданию.</w:t>
      </w:r>
    </w:p>
    <w:p w:rsidR="00C74ED9" w:rsidRPr="00C74ED9" w:rsidRDefault="00C74ED9" w:rsidP="00C74ED9">
      <w:pPr>
        <w:spacing w:after="0" w:line="240" w:lineRule="auto"/>
        <w:ind w:firstLine="709"/>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 xml:space="preserve">Целевые показатели основного мероприятия </w:t>
      </w:r>
      <w:r w:rsidRPr="00C74ED9">
        <w:rPr>
          <w:rFonts w:ascii="Times New Roman" w:eastAsia="Times New Roman" w:hAnsi="Times New Roman" w:cs="Times New Roman"/>
          <w:color w:val="000000"/>
          <w:sz w:val="28"/>
          <w:szCs w:val="28"/>
        </w:rPr>
        <w:t>"</w:t>
      </w:r>
      <w:r w:rsidRPr="00C74ED9">
        <w:rPr>
          <w:rFonts w:ascii="Times New Roman" w:eastAsia="Times New Roman" w:hAnsi="Times New Roman" w:cs="Times New Roman"/>
          <w:sz w:val="28"/>
          <w:szCs w:val="28"/>
        </w:rPr>
        <w:t>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r w:rsidRPr="00C74ED9">
        <w:rPr>
          <w:rFonts w:ascii="Times New Roman" w:eastAsia="Times New Roman" w:hAnsi="Times New Roman" w:cs="Times New Roman"/>
          <w:color w:val="000000"/>
          <w:sz w:val="28"/>
          <w:szCs w:val="28"/>
        </w:rPr>
        <w:t>"</w:t>
      </w:r>
      <w:r w:rsidRPr="00C74ED9">
        <w:rPr>
          <w:rFonts w:ascii="Times New Roman" w:eastAsia="Times New Roman" w:hAnsi="Times New Roman" w:cs="Times New Roman"/>
          <w:sz w:val="28"/>
          <w:szCs w:val="28"/>
        </w:rPr>
        <w:t>:</w:t>
      </w:r>
    </w:p>
    <w:p w:rsidR="00C74ED9" w:rsidRPr="00C74ED9" w:rsidRDefault="00C74ED9" w:rsidP="00C74ED9">
      <w:pPr>
        <w:spacing w:after="0" w:line="240" w:lineRule="auto"/>
        <w:ind w:firstLine="709"/>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t>доля населения, вовлеченного в эколого-просветительские и эколого-образовательные мероприятия, от общего количества населения Забайкальского края в 2015 году на 01 ноября 2015 года – 0,2. Целевой показатель, предусмотренный программой достигнут.</w:t>
      </w:r>
    </w:p>
    <w:p w:rsidR="00C74ED9" w:rsidRPr="00C74ED9" w:rsidRDefault="00C74ED9" w:rsidP="00C74ED9">
      <w:pPr>
        <w:spacing w:after="0" w:line="240" w:lineRule="auto"/>
        <w:ind w:firstLine="709"/>
        <w:jc w:val="both"/>
        <w:rPr>
          <w:rFonts w:ascii="Times New Roman" w:eastAsia="Times New Roman" w:hAnsi="Times New Roman" w:cs="Times New Roman"/>
          <w:sz w:val="28"/>
          <w:szCs w:val="28"/>
        </w:rPr>
      </w:pPr>
      <w:r w:rsidRPr="00C74ED9">
        <w:rPr>
          <w:rFonts w:ascii="Times New Roman" w:eastAsia="Times New Roman" w:hAnsi="Times New Roman" w:cs="Times New Roman"/>
          <w:sz w:val="28"/>
          <w:szCs w:val="28"/>
        </w:rPr>
        <w:lastRenderedPageBreak/>
        <w:t>количество проводимых экологических мероприятий, направленных на повышение уровня экологической культуры, воспитание и просвещение населения края в 2015 году на 01 ноября 2015</w:t>
      </w:r>
      <w:r w:rsidR="0084614C">
        <w:rPr>
          <w:rFonts w:ascii="Times New Roman" w:eastAsia="Times New Roman" w:hAnsi="Times New Roman" w:cs="Times New Roman"/>
          <w:sz w:val="28"/>
          <w:szCs w:val="28"/>
        </w:rPr>
        <w:t xml:space="preserve"> года </w:t>
      </w:r>
      <w:r w:rsidR="0084614C" w:rsidRPr="00C74ED9">
        <w:rPr>
          <w:rFonts w:ascii="Times New Roman" w:eastAsia="Times New Roman" w:hAnsi="Times New Roman" w:cs="Times New Roman"/>
          <w:sz w:val="28"/>
          <w:szCs w:val="28"/>
        </w:rPr>
        <w:t>–</w:t>
      </w:r>
      <w:r w:rsidR="0084614C">
        <w:rPr>
          <w:rFonts w:ascii="Times New Roman" w:eastAsia="Times New Roman" w:hAnsi="Times New Roman" w:cs="Times New Roman"/>
          <w:sz w:val="28"/>
          <w:szCs w:val="28"/>
        </w:rPr>
        <w:t xml:space="preserve"> 10. Целевой показатель </w:t>
      </w:r>
      <w:r w:rsidRPr="00C74ED9">
        <w:rPr>
          <w:rFonts w:ascii="Times New Roman" w:eastAsia="Times New Roman" w:hAnsi="Times New Roman" w:cs="Times New Roman"/>
          <w:sz w:val="28"/>
          <w:szCs w:val="28"/>
        </w:rPr>
        <w:t>26, предусмотренный программой не достигнут по причине недостаточного финансирования из краевого бюджета.</w:t>
      </w:r>
    </w:p>
    <w:p w:rsidR="008B2854" w:rsidRDefault="008B2854" w:rsidP="007C24F3">
      <w:pPr>
        <w:spacing w:after="0" w:line="240" w:lineRule="auto"/>
        <w:ind w:firstLine="709"/>
        <w:jc w:val="both"/>
        <w:rPr>
          <w:rFonts w:ascii="Times New Roman" w:hAnsi="Times New Roman" w:cs="Times New Roman"/>
          <w:sz w:val="28"/>
          <w:szCs w:val="28"/>
        </w:rPr>
      </w:pPr>
    </w:p>
    <w:p w:rsidR="00F04BD5" w:rsidRPr="00817D11" w:rsidRDefault="00F04BD5" w:rsidP="00F04BD5">
      <w:pPr>
        <w:spacing w:after="0"/>
        <w:jc w:val="center"/>
        <w:rPr>
          <w:rFonts w:ascii="Times New Roman" w:hAnsi="Times New Roman"/>
          <w:b/>
          <w:sz w:val="28"/>
          <w:szCs w:val="28"/>
        </w:rPr>
      </w:pPr>
      <w:r w:rsidRPr="00817D11">
        <w:rPr>
          <w:rFonts w:ascii="Times New Roman" w:hAnsi="Times New Roman"/>
          <w:b/>
          <w:sz w:val="28"/>
          <w:szCs w:val="28"/>
        </w:rPr>
        <w:t>Государственная программа Забайкальского края</w:t>
      </w:r>
    </w:p>
    <w:p w:rsidR="00F04BD5" w:rsidRPr="00817D11" w:rsidRDefault="00F04BD5" w:rsidP="00F04BD5">
      <w:pPr>
        <w:spacing w:after="0"/>
        <w:jc w:val="center"/>
        <w:rPr>
          <w:rFonts w:ascii="Times New Roman" w:hAnsi="Times New Roman"/>
          <w:b/>
          <w:sz w:val="28"/>
          <w:szCs w:val="28"/>
        </w:rPr>
      </w:pPr>
      <w:r w:rsidRPr="00817D11">
        <w:rPr>
          <w:rFonts w:ascii="Times New Roman" w:hAnsi="Times New Roman"/>
          <w:b/>
          <w:sz w:val="28"/>
          <w:szCs w:val="28"/>
        </w:rPr>
        <w:t>"Развитие лесного хозяйства Забайкальского края</w:t>
      </w:r>
      <w:r w:rsidR="00554611" w:rsidRPr="00817D11">
        <w:rPr>
          <w:rFonts w:ascii="Times New Roman" w:hAnsi="Times New Roman"/>
          <w:b/>
          <w:sz w:val="28"/>
          <w:szCs w:val="28"/>
        </w:rPr>
        <w:t xml:space="preserve"> на 2014</w:t>
      </w:r>
      <w:r w:rsidR="00554611" w:rsidRPr="00817D11">
        <w:rPr>
          <w:rFonts w:ascii="Times New Roman" w:eastAsia="Times New Roman" w:hAnsi="Times New Roman" w:cs="Times New Roman"/>
          <w:b/>
          <w:sz w:val="28"/>
          <w:szCs w:val="28"/>
        </w:rPr>
        <w:t>–2020 годы</w:t>
      </w:r>
      <w:r w:rsidRPr="00817D11">
        <w:rPr>
          <w:rFonts w:ascii="Times New Roman" w:hAnsi="Times New Roman"/>
          <w:b/>
          <w:sz w:val="28"/>
          <w:szCs w:val="28"/>
        </w:rPr>
        <w:t>"</w:t>
      </w:r>
    </w:p>
    <w:p w:rsidR="00F04BD5" w:rsidRPr="00821271" w:rsidRDefault="00F04BD5" w:rsidP="00554611">
      <w:pPr>
        <w:spacing w:after="0" w:line="240" w:lineRule="auto"/>
        <w:jc w:val="both"/>
        <w:rPr>
          <w:rFonts w:ascii="Times New Roman" w:hAnsi="Times New Roman" w:cs="Times New Roman"/>
          <w:sz w:val="28"/>
          <w:szCs w:val="28"/>
        </w:rPr>
      </w:pPr>
      <w:r w:rsidRPr="00817D11">
        <w:rPr>
          <w:rFonts w:ascii="Times New Roman" w:hAnsi="Times New Roman"/>
          <w:sz w:val="28"/>
          <w:szCs w:val="28"/>
        </w:rPr>
        <w:tab/>
      </w:r>
      <w:r w:rsidRPr="00817D11">
        <w:rPr>
          <w:rFonts w:ascii="Times New Roman" w:hAnsi="Times New Roman" w:cs="Times New Roman"/>
          <w:sz w:val="28"/>
          <w:szCs w:val="28"/>
        </w:rPr>
        <w:t>Государственная программа "Развитие лесного хозяйства Забайкальского края</w:t>
      </w:r>
      <w:r w:rsidR="00554611" w:rsidRPr="00817D11">
        <w:rPr>
          <w:rFonts w:ascii="Times New Roman" w:hAnsi="Times New Roman" w:cs="Times New Roman"/>
          <w:sz w:val="28"/>
          <w:szCs w:val="28"/>
        </w:rPr>
        <w:t xml:space="preserve"> </w:t>
      </w:r>
      <w:r w:rsidR="00554611" w:rsidRPr="00817D11">
        <w:rPr>
          <w:rFonts w:ascii="Times New Roman" w:hAnsi="Times New Roman"/>
          <w:sz w:val="28"/>
          <w:szCs w:val="28"/>
        </w:rPr>
        <w:t>на 2014</w:t>
      </w:r>
      <w:r w:rsidR="00554611" w:rsidRPr="00817D11">
        <w:rPr>
          <w:rFonts w:ascii="Times New Roman" w:eastAsia="Times New Roman" w:hAnsi="Times New Roman" w:cs="Times New Roman"/>
          <w:sz w:val="28"/>
          <w:szCs w:val="28"/>
        </w:rPr>
        <w:t>–2020 годы</w:t>
      </w:r>
      <w:r w:rsidRPr="00817D11">
        <w:rPr>
          <w:rFonts w:ascii="Times New Roman" w:hAnsi="Times New Roman" w:cs="Times New Roman"/>
          <w:sz w:val="28"/>
          <w:szCs w:val="28"/>
        </w:rPr>
        <w:t>" (далее – государствен</w:t>
      </w:r>
      <w:r w:rsidRPr="00821271">
        <w:rPr>
          <w:rFonts w:ascii="Times New Roman" w:hAnsi="Times New Roman" w:cs="Times New Roman"/>
          <w:sz w:val="28"/>
          <w:szCs w:val="28"/>
        </w:rPr>
        <w:t>ная программа) утверждена постановлением Правительства Забайкальского края от 18</w:t>
      </w:r>
      <w:r w:rsidR="0084614C" w:rsidRPr="00821271">
        <w:rPr>
          <w:rFonts w:ascii="Times New Roman" w:hAnsi="Times New Roman" w:cs="Times New Roman"/>
          <w:sz w:val="28"/>
          <w:szCs w:val="28"/>
        </w:rPr>
        <w:t xml:space="preserve"> июля </w:t>
      </w:r>
      <w:r w:rsidRPr="00821271">
        <w:rPr>
          <w:rFonts w:ascii="Times New Roman" w:hAnsi="Times New Roman" w:cs="Times New Roman"/>
          <w:sz w:val="28"/>
          <w:szCs w:val="28"/>
        </w:rPr>
        <w:t>2014</w:t>
      </w:r>
      <w:r w:rsidR="0084614C" w:rsidRPr="00821271">
        <w:rPr>
          <w:rFonts w:ascii="Times New Roman" w:hAnsi="Times New Roman" w:cs="Times New Roman"/>
          <w:sz w:val="28"/>
          <w:szCs w:val="28"/>
        </w:rPr>
        <w:t xml:space="preserve"> </w:t>
      </w:r>
      <w:r w:rsidRPr="00821271">
        <w:rPr>
          <w:rFonts w:ascii="Times New Roman" w:hAnsi="Times New Roman" w:cs="Times New Roman"/>
          <w:sz w:val="28"/>
          <w:szCs w:val="28"/>
        </w:rPr>
        <w:t>года №404.</w:t>
      </w:r>
    </w:p>
    <w:p w:rsidR="00F04BD5" w:rsidRPr="00821271" w:rsidRDefault="00F04BD5" w:rsidP="00554611">
      <w:pPr>
        <w:pStyle w:val="a5"/>
        <w:jc w:val="both"/>
        <w:rPr>
          <w:rFonts w:ascii="Times New Roman" w:hAnsi="Times New Roman" w:cs="Times New Roman"/>
          <w:sz w:val="28"/>
          <w:szCs w:val="28"/>
        </w:rPr>
      </w:pPr>
      <w:r w:rsidRPr="00821271">
        <w:rPr>
          <w:rFonts w:ascii="Times New Roman" w:hAnsi="Times New Roman" w:cs="Times New Roman"/>
          <w:sz w:val="28"/>
          <w:szCs w:val="28"/>
        </w:rPr>
        <w:tab/>
        <w:t xml:space="preserve">Цели государственной программы: </w:t>
      </w:r>
    </w:p>
    <w:p w:rsidR="00F04BD5" w:rsidRPr="00821271" w:rsidRDefault="00F04BD5" w:rsidP="00554611">
      <w:pPr>
        <w:pStyle w:val="a5"/>
        <w:ind w:firstLine="708"/>
        <w:jc w:val="both"/>
        <w:rPr>
          <w:rFonts w:ascii="Times New Roman" w:hAnsi="Times New Roman" w:cs="Times New Roman"/>
          <w:sz w:val="28"/>
          <w:szCs w:val="28"/>
        </w:rPr>
      </w:pPr>
      <w:r w:rsidRPr="00821271">
        <w:rPr>
          <w:rFonts w:ascii="Times New Roman" w:hAnsi="Times New Roman" w:cs="Times New Roman"/>
          <w:sz w:val="28"/>
          <w:szCs w:val="28"/>
        </w:rPr>
        <w:t xml:space="preserve">повышение эффективности использования, охраны, защиты и воспроизводства лесов; </w:t>
      </w:r>
    </w:p>
    <w:p w:rsidR="00F04BD5" w:rsidRPr="00821271" w:rsidRDefault="00F04BD5" w:rsidP="00554611">
      <w:pPr>
        <w:pStyle w:val="a5"/>
        <w:ind w:firstLine="708"/>
        <w:jc w:val="both"/>
        <w:rPr>
          <w:rFonts w:ascii="Times New Roman" w:hAnsi="Times New Roman" w:cs="Times New Roman"/>
          <w:sz w:val="28"/>
          <w:szCs w:val="28"/>
        </w:rPr>
      </w:pPr>
      <w:r w:rsidRPr="00821271">
        <w:rPr>
          <w:rFonts w:ascii="Times New Roman" w:hAnsi="Times New Roman" w:cs="Times New Roman"/>
          <w:sz w:val="28"/>
          <w:szCs w:val="28"/>
        </w:rPr>
        <w:t>обеспечение стабильного удовлетворения общественных потребностей в ресурсах и услугах леса при гарантированном сохранении ресурсно-экологического потенциала и функций лесов.</w:t>
      </w:r>
    </w:p>
    <w:p w:rsidR="00F04BD5" w:rsidRPr="00821271" w:rsidRDefault="00F04BD5" w:rsidP="00554611">
      <w:pPr>
        <w:widowControl w:val="0"/>
        <w:tabs>
          <w:tab w:val="left" w:pos="709"/>
        </w:tabs>
        <w:autoSpaceDE w:val="0"/>
        <w:autoSpaceDN w:val="0"/>
        <w:adjustRightInd w:val="0"/>
        <w:spacing w:after="0" w:line="240" w:lineRule="auto"/>
        <w:jc w:val="both"/>
        <w:rPr>
          <w:rFonts w:ascii="Times New Roman" w:hAnsi="Times New Roman" w:cs="Times New Roman"/>
          <w:sz w:val="28"/>
          <w:szCs w:val="28"/>
        </w:rPr>
      </w:pPr>
      <w:r w:rsidRPr="00821271">
        <w:rPr>
          <w:rFonts w:ascii="Times New Roman" w:hAnsi="Times New Roman" w:cs="Times New Roman"/>
          <w:sz w:val="28"/>
          <w:szCs w:val="28"/>
        </w:rPr>
        <w:tab/>
        <w:t xml:space="preserve">Задачи государственной программы: </w:t>
      </w:r>
    </w:p>
    <w:p w:rsidR="00F04BD5" w:rsidRPr="00821271" w:rsidRDefault="0084614C" w:rsidP="00554611">
      <w:pPr>
        <w:widowControl w:val="0"/>
        <w:tabs>
          <w:tab w:val="left" w:pos="709"/>
        </w:tabs>
        <w:autoSpaceDE w:val="0"/>
        <w:autoSpaceDN w:val="0"/>
        <w:adjustRightInd w:val="0"/>
        <w:spacing w:after="0" w:line="240" w:lineRule="auto"/>
        <w:jc w:val="both"/>
        <w:rPr>
          <w:rFonts w:ascii="Times New Roman" w:hAnsi="Times New Roman" w:cs="Times New Roman"/>
          <w:sz w:val="28"/>
          <w:szCs w:val="28"/>
        </w:rPr>
      </w:pPr>
      <w:r w:rsidRPr="00821271">
        <w:rPr>
          <w:rFonts w:ascii="Times New Roman" w:hAnsi="Times New Roman" w:cs="Times New Roman"/>
          <w:sz w:val="28"/>
          <w:szCs w:val="28"/>
        </w:rPr>
        <w:tab/>
      </w:r>
      <w:r w:rsidR="00F04BD5" w:rsidRPr="00821271">
        <w:rPr>
          <w:rFonts w:ascii="Times New Roman" w:hAnsi="Times New Roman" w:cs="Times New Roman"/>
          <w:sz w:val="28"/>
          <w:szCs w:val="28"/>
        </w:rPr>
        <w:t>повышение эффективности профилактики, обнаружения и тушения лесных и степных пожаров и минимизация наносимого ими социально-экологического ущерба;</w:t>
      </w:r>
    </w:p>
    <w:p w:rsidR="00F04BD5" w:rsidRPr="00821271" w:rsidRDefault="0084614C" w:rsidP="00554611">
      <w:pPr>
        <w:widowControl w:val="0"/>
        <w:tabs>
          <w:tab w:val="left" w:pos="709"/>
        </w:tabs>
        <w:autoSpaceDE w:val="0"/>
        <w:autoSpaceDN w:val="0"/>
        <w:adjustRightInd w:val="0"/>
        <w:spacing w:after="0" w:line="240" w:lineRule="auto"/>
        <w:jc w:val="both"/>
        <w:rPr>
          <w:rFonts w:ascii="Times New Roman" w:hAnsi="Times New Roman" w:cs="Times New Roman"/>
          <w:sz w:val="28"/>
          <w:szCs w:val="28"/>
        </w:rPr>
      </w:pPr>
      <w:r w:rsidRPr="00821271">
        <w:rPr>
          <w:rFonts w:ascii="Times New Roman" w:hAnsi="Times New Roman" w:cs="Times New Roman"/>
          <w:sz w:val="28"/>
          <w:szCs w:val="28"/>
        </w:rPr>
        <w:tab/>
      </w:r>
      <w:r w:rsidR="00F04BD5" w:rsidRPr="00821271">
        <w:rPr>
          <w:rFonts w:ascii="Times New Roman" w:hAnsi="Times New Roman" w:cs="Times New Roman"/>
          <w:sz w:val="28"/>
          <w:szCs w:val="28"/>
        </w:rPr>
        <w:t>повышение продуктивности и качества лесов на основе их гарантированного воспроизводства;</w:t>
      </w:r>
    </w:p>
    <w:p w:rsidR="00F04BD5" w:rsidRPr="00821271" w:rsidRDefault="0084614C" w:rsidP="00554611">
      <w:pPr>
        <w:widowControl w:val="0"/>
        <w:tabs>
          <w:tab w:val="left" w:pos="709"/>
        </w:tabs>
        <w:autoSpaceDE w:val="0"/>
        <w:autoSpaceDN w:val="0"/>
        <w:adjustRightInd w:val="0"/>
        <w:spacing w:after="0" w:line="240" w:lineRule="auto"/>
        <w:ind w:firstLine="142"/>
        <w:jc w:val="both"/>
        <w:rPr>
          <w:rFonts w:ascii="Times New Roman" w:hAnsi="Times New Roman" w:cs="Times New Roman"/>
          <w:sz w:val="28"/>
          <w:szCs w:val="28"/>
        </w:rPr>
      </w:pPr>
      <w:r w:rsidRPr="00821271">
        <w:rPr>
          <w:rFonts w:ascii="Times New Roman" w:hAnsi="Times New Roman" w:cs="Times New Roman"/>
          <w:sz w:val="28"/>
          <w:szCs w:val="28"/>
        </w:rPr>
        <w:tab/>
      </w:r>
      <w:r w:rsidR="00F04BD5" w:rsidRPr="00821271">
        <w:rPr>
          <w:rFonts w:ascii="Times New Roman" w:hAnsi="Times New Roman" w:cs="Times New Roman"/>
          <w:sz w:val="28"/>
          <w:szCs w:val="28"/>
        </w:rPr>
        <w:t>обеспечение интенсивного использования лесов при сохранении их экологических функций и биоразнообразия;</w:t>
      </w:r>
    </w:p>
    <w:p w:rsidR="00F04BD5" w:rsidRPr="00821271" w:rsidRDefault="00F04BD5" w:rsidP="00817D11">
      <w:pPr>
        <w:spacing w:after="0" w:line="240" w:lineRule="auto"/>
        <w:ind w:firstLine="708"/>
        <w:jc w:val="both"/>
        <w:rPr>
          <w:rFonts w:ascii="Times New Roman" w:hAnsi="Times New Roman" w:cs="Times New Roman"/>
          <w:sz w:val="28"/>
          <w:szCs w:val="28"/>
        </w:rPr>
      </w:pPr>
      <w:r w:rsidRPr="00821271">
        <w:rPr>
          <w:rFonts w:ascii="Times New Roman" w:hAnsi="Times New Roman" w:cs="Times New Roman"/>
          <w:sz w:val="28"/>
          <w:szCs w:val="28"/>
        </w:rPr>
        <w:t>создание условий для эффективного, ответственного и прозрачного управления ресурсами в рамках выполнения установленных функций и полномочий.</w:t>
      </w:r>
    </w:p>
    <w:p w:rsidR="00F04BD5" w:rsidRPr="00821271" w:rsidRDefault="00F04BD5" w:rsidP="00554611">
      <w:pPr>
        <w:spacing w:line="240" w:lineRule="auto"/>
        <w:ind w:firstLine="708"/>
        <w:jc w:val="both"/>
        <w:rPr>
          <w:rFonts w:ascii="Times New Roman" w:hAnsi="Times New Roman" w:cs="Times New Roman"/>
          <w:sz w:val="28"/>
          <w:szCs w:val="28"/>
        </w:rPr>
      </w:pPr>
      <w:r w:rsidRPr="00821271">
        <w:rPr>
          <w:rFonts w:ascii="Times New Roman" w:hAnsi="Times New Roman" w:cs="Times New Roman"/>
          <w:sz w:val="28"/>
          <w:szCs w:val="28"/>
        </w:rPr>
        <w:t>Ответственный исполнитель государственной программы – Государственная ле</w:t>
      </w:r>
      <w:r w:rsidR="0084614C" w:rsidRPr="00821271">
        <w:rPr>
          <w:rFonts w:ascii="Times New Roman" w:hAnsi="Times New Roman" w:cs="Times New Roman"/>
          <w:sz w:val="28"/>
          <w:szCs w:val="28"/>
        </w:rPr>
        <w:t>сная служба Забайкальского края</w:t>
      </w:r>
      <w:r w:rsidRPr="00821271">
        <w:rPr>
          <w:rFonts w:ascii="Times New Roman" w:hAnsi="Times New Roman" w:cs="Times New Roman"/>
          <w:sz w:val="28"/>
          <w:szCs w:val="28"/>
        </w:rPr>
        <w:t>.</w:t>
      </w:r>
    </w:p>
    <w:p w:rsidR="00F04BD5" w:rsidRPr="00A7406A" w:rsidRDefault="00F04BD5" w:rsidP="00F04BD5">
      <w:pPr>
        <w:spacing w:after="0"/>
        <w:jc w:val="center"/>
        <w:rPr>
          <w:rFonts w:ascii="Times New Roman" w:hAnsi="Times New Roman"/>
          <w:b/>
          <w:sz w:val="28"/>
          <w:szCs w:val="28"/>
        </w:rPr>
      </w:pPr>
      <w:r w:rsidRPr="00A7406A">
        <w:rPr>
          <w:rFonts w:ascii="Times New Roman" w:hAnsi="Times New Roman"/>
          <w:b/>
          <w:sz w:val="28"/>
          <w:szCs w:val="28"/>
        </w:rPr>
        <w:t>Объем бюджетных ассигнований по ответственному исполнителю и соисполнителям государственной программы</w:t>
      </w:r>
    </w:p>
    <w:p w:rsidR="00F04BD5" w:rsidRPr="0084614C" w:rsidRDefault="00F04BD5" w:rsidP="00F04BD5">
      <w:pPr>
        <w:spacing w:after="0"/>
        <w:jc w:val="right"/>
        <w:rPr>
          <w:rFonts w:ascii="Times New Roman" w:hAnsi="Times New Roman"/>
          <w:sz w:val="24"/>
          <w:szCs w:val="24"/>
        </w:rPr>
      </w:pPr>
      <w:r w:rsidRPr="0084614C">
        <w:rPr>
          <w:rFonts w:ascii="Times New Roman" w:hAnsi="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719"/>
        <w:gridCol w:w="1664"/>
        <w:gridCol w:w="1947"/>
        <w:gridCol w:w="1641"/>
      </w:tblGrid>
      <w:tr w:rsidR="00F04BD5" w:rsidRPr="0084614C" w:rsidTr="00995252">
        <w:tc>
          <w:tcPr>
            <w:tcW w:w="612" w:type="dxa"/>
          </w:tcPr>
          <w:p w:rsidR="00F04BD5" w:rsidRPr="0084614C" w:rsidRDefault="00F04BD5" w:rsidP="00995252">
            <w:pPr>
              <w:spacing w:after="0" w:line="240" w:lineRule="auto"/>
              <w:jc w:val="center"/>
              <w:rPr>
                <w:rFonts w:ascii="Times New Roman" w:hAnsi="Times New Roman"/>
                <w:sz w:val="24"/>
                <w:szCs w:val="24"/>
              </w:rPr>
            </w:pPr>
          </w:p>
          <w:p w:rsidR="00F04BD5" w:rsidRPr="0084614C" w:rsidRDefault="00F04BD5" w:rsidP="00995252">
            <w:pPr>
              <w:spacing w:after="0" w:line="240" w:lineRule="auto"/>
              <w:jc w:val="center"/>
              <w:rPr>
                <w:rFonts w:ascii="Times New Roman" w:hAnsi="Times New Roman"/>
                <w:sz w:val="24"/>
                <w:szCs w:val="24"/>
              </w:rPr>
            </w:pPr>
            <w:r w:rsidRPr="0084614C">
              <w:rPr>
                <w:rFonts w:ascii="Times New Roman" w:hAnsi="Times New Roman"/>
                <w:sz w:val="24"/>
                <w:szCs w:val="24"/>
              </w:rPr>
              <w:t>№ п/п</w:t>
            </w:r>
          </w:p>
        </w:tc>
        <w:tc>
          <w:tcPr>
            <w:tcW w:w="4070" w:type="dxa"/>
          </w:tcPr>
          <w:p w:rsidR="00F04BD5" w:rsidRPr="0084614C" w:rsidRDefault="00F04BD5" w:rsidP="00995252">
            <w:pPr>
              <w:spacing w:after="0" w:line="240" w:lineRule="auto"/>
              <w:jc w:val="center"/>
              <w:rPr>
                <w:rFonts w:ascii="Times New Roman" w:hAnsi="Times New Roman"/>
                <w:sz w:val="24"/>
                <w:szCs w:val="24"/>
              </w:rPr>
            </w:pPr>
          </w:p>
          <w:p w:rsidR="00F04BD5" w:rsidRPr="0084614C" w:rsidRDefault="00F04BD5" w:rsidP="00995252">
            <w:pPr>
              <w:spacing w:after="0" w:line="240" w:lineRule="auto"/>
              <w:jc w:val="center"/>
              <w:rPr>
                <w:rFonts w:ascii="Times New Roman" w:hAnsi="Times New Roman"/>
                <w:sz w:val="24"/>
                <w:szCs w:val="24"/>
              </w:rPr>
            </w:pPr>
            <w:r w:rsidRPr="0084614C">
              <w:rPr>
                <w:rFonts w:ascii="Times New Roman" w:hAnsi="Times New Roman"/>
                <w:sz w:val="24"/>
                <w:szCs w:val="24"/>
              </w:rPr>
              <w:t>Наименование ответственного исполнителя, соисполнителя государственной программы</w:t>
            </w:r>
          </w:p>
        </w:tc>
        <w:tc>
          <w:tcPr>
            <w:tcW w:w="1708" w:type="dxa"/>
          </w:tcPr>
          <w:p w:rsidR="00F04BD5" w:rsidRPr="0084614C" w:rsidRDefault="00F04BD5" w:rsidP="00995252">
            <w:pPr>
              <w:spacing w:after="0" w:line="240" w:lineRule="auto"/>
              <w:jc w:val="center"/>
              <w:rPr>
                <w:rFonts w:ascii="Times New Roman" w:hAnsi="Times New Roman"/>
                <w:sz w:val="24"/>
                <w:szCs w:val="24"/>
              </w:rPr>
            </w:pPr>
            <w:r w:rsidRPr="0084614C">
              <w:rPr>
                <w:rFonts w:ascii="Times New Roman" w:hAnsi="Times New Roman"/>
                <w:sz w:val="24"/>
                <w:szCs w:val="24"/>
              </w:rPr>
              <w:t>Оценка ожидаемого исполнения 2015 года</w:t>
            </w:r>
          </w:p>
        </w:tc>
        <w:tc>
          <w:tcPr>
            <w:tcW w:w="1443" w:type="dxa"/>
          </w:tcPr>
          <w:p w:rsidR="00F04BD5" w:rsidRPr="0084614C" w:rsidRDefault="00F04BD5" w:rsidP="00995252">
            <w:pPr>
              <w:spacing w:after="0" w:line="240" w:lineRule="auto"/>
              <w:jc w:val="center"/>
              <w:rPr>
                <w:rFonts w:ascii="Times New Roman" w:hAnsi="Times New Roman"/>
                <w:sz w:val="24"/>
                <w:szCs w:val="24"/>
              </w:rPr>
            </w:pPr>
            <w:r w:rsidRPr="0084614C">
              <w:rPr>
                <w:rFonts w:ascii="Times New Roman" w:hAnsi="Times New Roman"/>
                <w:sz w:val="24"/>
                <w:szCs w:val="24"/>
              </w:rPr>
              <w:t>Предусмотрено в паспорте государственной программы на 2016 год</w:t>
            </w:r>
          </w:p>
        </w:tc>
        <w:tc>
          <w:tcPr>
            <w:tcW w:w="1738" w:type="dxa"/>
          </w:tcPr>
          <w:p w:rsidR="00F04BD5" w:rsidRPr="0084614C" w:rsidRDefault="00F04BD5" w:rsidP="00995252">
            <w:pPr>
              <w:spacing w:after="0" w:line="240" w:lineRule="auto"/>
              <w:jc w:val="center"/>
              <w:rPr>
                <w:rFonts w:ascii="Times New Roman" w:hAnsi="Times New Roman"/>
                <w:sz w:val="24"/>
                <w:szCs w:val="24"/>
              </w:rPr>
            </w:pPr>
          </w:p>
          <w:p w:rsidR="00F04BD5" w:rsidRPr="0084614C" w:rsidRDefault="00F04BD5" w:rsidP="00995252">
            <w:pPr>
              <w:spacing w:after="0" w:line="240" w:lineRule="auto"/>
              <w:jc w:val="center"/>
              <w:rPr>
                <w:rFonts w:ascii="Times New Roman" w:hAnsi="Times New Roman"/>
                <w:sz w:val="24"/>
                <w:szCs w:val="24"/>
              </w:rPr>
            </w:pPr>
            <w:r w:rsidRPr="0084614C">
              <w:rPr>
                <w:rFonts w:ascii="Times New Roman" w:hAnsi="Times New Roman"/>
                <w:sz w:val="24"/>
                <w:szCs w:val="24"/>
              </w:rPr>
              <w:t>2016 год (проект закона)</w:t>
            </w:r>
          </w:p>
        </w:tc>
      </w:tr>
      <w:tr w:rsidR="00F04BD5" w:rsidRPr="0084614C" w:rsidTr="00E719DD">
        <w:tc>
          <w:tcPr>
            <w:tcW w:w="612" w:type="dxa"/>
          </w:tcPr>
          <w:p w:rsidR="00F04BD5" w:rsidRPr="0084614C" w:rsidRDefault="00F04BD5" w:rsidP="00995252">
            <w:pPr>
              <w:spacing w:after="0" w:line="240" w:lineRule="auto"/>
              <w:jc w:val="both"/>
              <w:rPr>
                <w:rFonts w:ascii="Times New Roman" w:hAnsi="Times New Roman"/>
                <w:b/>
                <w:sz w:val="24"/>
                <w:szCs w:val="24"/>
              </w:rPr>
            </w:pPr>
          </w:p>
        </w:tc>
        <w:tc>
          <w:tcPr>
            <w:tcW w:w="4070" w:type="dxa"/>
          </w:tcPr>
          <w:p w:rsidR="00F04BD5" w:rsidRPr="0084614C" w:rsidRDefault="00F04BD5" w:rsidP="00995252">
            <w:pPr>
              <w:spacing w:after="0" w:line="240" w:lineRule="auto"/>
              <w:jc w:val="both"/>
              <w:rPr>
                <w:rFonts w:ascii="Times New Roman" w:hAnsi="Times New Roman"/>
                <w:b/>
                <w:sz w:val="24"/>
                <w:szCs w:val="24"/>
              </w:rPr>
            </w:pPr>
            <w:r w:rsidRPr="0084614C">
              <w:rPr>
                <w:rFonts w:ascii="Times New Roman" w:hAnsi="Times New Roman"/>
                <w:b/>
                <w:sz w:val="24"/>
                <w:szCs w:val="24"/>
              </w:rPr>
              <w:t>Всего по государственной программе</w:t>
            </w:r>
          </w:p>
        </w:tc>
        <w:tc>
          <w:tcPr>
            <w:tcW w:w="1708" w:type="dxa"/>
            <w:vAlign w:val="center"/>
          </w:tcPr>
          <w:p w:rsidR="00F04BD5" w:rsidRPr="0084614C" w:rsidRDefault="00F04BD5" w:rsidP="00E719DD">
            <w:pPr>
              <w:spacing w:after="0" w:line="240" w:lineRule="auto"/>
              <w:jc w:val="center"/>
              <w:rPr>
                <w:rFonts w:ascii="Times New Roman" w:hAnsi="Times New Roman"/>
                <w:b/>
                <w:sz w:val="24"/>
                <w:szCs w:val="24"/>
              </w:rPr>
            </w:pPr>
            <w:r w:rsidRPr="0084614C">
              <w:rPr>
                <w:rFonts w:ascii="Times New Roman" w:hAnsi="Times New Roman"/>
                <w:b/>
                <w:sz w:val="24"/>
                <w:szCs w:val="24"/>
              </w:rPr>
              <w:t>1 044 860,0</w:t>
            </w:r>
          </w:p>
        </w:tc>
        <w:tc>
          <w:tcPr>
            <w:tcW w:w="1443" w:type="dxa"/>
            <w:vAlign w:val="center"/>
          </w:tcPr>
          <w:p w:rsidR="00F04BD5" w:rsidRPr="0084614C" w:rsidRDefault="00F04BD5" w:rsidP="00E719DD">
            <w:pPr>
              <w:spacing w:after="0" w:line="240" w:lineRule="auto"/>
              <w:jc w:val="center"/>
              <w:rPr>
                <w:rFonts w:ascii="Times New Roman" w:hAnsi="Times New Roman"/>
                <w:b/>
                <w:sz w:val="24"/>
                <w:szCs w:val="24"/>
              </w:rPr>
            </w:pPr>
            <w:r w:rsidRPr="0084614C">
              <w:rPr>
                <w:rFonts w:ascii="Times New Roman" w:hAnsi="Times New Roman"/>
                <w:b/>
                <w:sz w:val="24"/>
                <w:szCs w:val="24"/>
              </w:rPr>
              <w:t>782 821,0</w:t>
            </w:r>
          </w:p>
        </w:tc>
        <w:tc>
          <w:tcPr>
            <w:tcW w:w="1738" w:type="dxa"/>
            <w:vAlign w:val="center"/>
          </w:tcPr>
          <w:p w:rsidR="00F04BD5" w:rsidRPr="0084614C" w:rsidRDefault="00F04BD5" w:rsidP="00E719DD">
            <w:pPr>
              <w:spacing w:after="0" w:line="240" w:lineRule="auto"/>
              <w:jc w:val="center"/>
              <w:rPr>
                <w:rFonts w:ascii="Times New Roman" w:hAnsi="Times New Roman"/>
                <w:b/>
                <w:sz w:val="24"/>
                <w:szCs w:val="24"/>
              </w:rPr>
            </w:pPr>
            <w:r w:rsidRPr="0084614C">
              <w:rPr>
                <w:rFonts w:ascii="Times New Roman" w:hAnsi="Times New Roman"/>
                <w:b/>
                <w:sz w:val="24"/>
                <w:szCs w:val="24"/>
              </w:rPr>
              <w:t>692 043,6</w:t>
            </w:r>
          </w:p>
        </w:tc>
      </w:tr>
      <w:tr w:rsidR="00F04BD5" w:rsidRPr="0084614C" w:rsidTr="00E719DD">
        <w:tc>
          <w:tcPr>
            <w:tcW w:w="612" w:type="dxa"/>
          </w:tcPr>
          <w:p w:rsidR="00F04BD5" w:rsidRPr="0084614C" w:rsidRDefault="00F04BD5" w:rsidP="00995252">
            <w:pPr>
              <w:spacing w:after="0" w:line="240" w:lineRule="auto"/>
              <w:jc w:val="both"/>
              <w:rPr>
                <w:rFonts w:ascii="Times New Roman" w:hAnsi="Times New Roman"/>
                <w:sz w:val="24"/>
                <w:szCs w:val="24"/>
              </w:rPr>
            </w:pPr>
          </w:p>
        </w:tc>
        <w:tc>
          <w:tcPr>
            <w:tcW w:w="4070" w:type="dxa"/>
          </w:tcPr>
          <w:p w:rsidR="00F04BD5" w:rsidRPr="0084614C" w:rsidRDefault="00F04BD5" w:rsidP="00995252">
            <w:pPr>
              <w:spacing w:after="0" w:line="240" w:lineRule="auto"/>
              <w:jc w:val="both"/>
              <w:rPr>
                <w:rFonts w:ascii="Times New Roman" w:hAnsi="Times New Roman"/>
                <w:sz w:val="24"/>
                <w:szCs w:val="24"/>
              </w:rPr>
            </w:pPr>
            <w:r w:rsidRPr="0084614C">
              <w:rPr>
                <w:rFonts w:ascii="Times New Roman" w:hAnsi="Times New Roman"/>
                <w:sz w:val="24"/>
                <w:szCs w:val="24"/>
              </w:rPr>
              <w:t>в том числе:</w:t>
            </w:r>
          </w:p>
        </w:tc>
        <w:tc>
          <w:tcPr>
            <w:tcW w:w="1708" w:type="dxa"/>
            <w:vAlign w:val="center"/>
          </w:tcPr>
          <w:p w:rsidR="00F04BD5" w:rsidRPr="0084614C" w:rsidRDefault="00F04BD5" w:rsidP="00E719DD">
            <w:pPr>
              <w:spacing w:after="0" w:line="240" w:lineRule="auto"/>
              <w:jc w:val="center"/>
              <w:rPr>
                <w:rFonts w:ascii="Times New Roman" w:hAnsi="Times New Roman"/>
                <w:sz w:val="24"/>
                <w:szCs w:val="24"/>
              </w:rPr>
            </w:pPr>
          </w:p>
        </w:tc>
        <w:tc>
          <w:tcPr>
            <w:tcW w:w="1443" w:type="dxa"/>
            <w:vAlign w:val="center"/>
          </w:tcPr>
          <w:p w:rsidR="00F04BD5" w:rsidRPr="0084614C" w:rsidRDefault="00F04BD5" w:rsidP="00E719DD">
            <w:pPr>
              <w:spacing w:after="0" w:line="240" w:lineRule="auto"/>
              <w:jc w:val="center"/>
              <w:rPr>
                <w:rFonts w:ascii="Times New Roman" w:hAnsi="Times New Roman"/>
                <w:sz w:val="24"/>
                <w:szCs w:val="24"/>
              </w:rPr>
            </w:pPr>
          </w:p>
        </w:tc>
        <w:tc>
          <w:tcPr>
            <w:tcW w:w="1738" w:type="dxa"/>
            <w:vAlign w:val="center"/>
          </w:tcPr>
          <w:p w:rsidR="00F04BD5" w:rsidRPr="0084614C" w:rsidRDefault="00F04BD5" w:rsidP="00E719DD">
            <w:pPr>
              <w:spacing w:after="0" w:line="240" w:lineRule="auto"/>
              <w:jc w:val="center"/>
              <w:rPr>
                <w:rFonts w:ascii="Times New Roman" w:hAnsi="Times New Roman"/>
                <w:sz w:val="24"/>
                <w:szCs w:val="24"/>
              </w:rPr>
            </w:pPr>
          </w:p>
        </w:tc>
      </w:tr>
      <w:tr w:rsidR="00F04BD5" w:rsidRPr="0084614C" w:rsidTr="00E719DD">
        <w:tc>
          <w:tcPr>
            <w:tcW w:w="612" w:type="dxa"/>
          </w:tcPr>
          <w:p w:rsidR="00F04BD5" w:rsidRPr="0084614C" w:rsidRDefault="00F04BD5" w:rsidP="00995252">
            <w:pPr>
              <w:spacing w:after="0" w:line="240" w:lineRule="auto"/>
              <w:jc w:val="both"/>
              <w:rPr>
                <w:rFonts w:ascii="Times New Roman" w:hAnsi="Times New Roman"/>
                <w:sz w:val="24"/>
                <w:szCs w:val="24"/>
              </w:rPr>
            </w:pPr>
            <w:r w:rsidRPr="0084614C">
              <w:rPr>
                <w:rFonts w:ascii="Times New Roman" w:hAnsi="Times New Roman"/>
                <w:sz w:val="24"/>
                <w:szCs w:val="24"/>
              </w:rPr>
              <w:t>1</w:t>
            </w:r>
          </w:p>
        </w:tc>
        <w:tc>
          <w:tcPr>
            <w:tcW w:w="4070" w:type="dxa"/>
          </w:tcPr>
          <w:p w:rsidR="00F04BD5" w:rsidRPr="0084614C" w:rsidRDefault="00F04BD5" w:rsidP="00995252">
            <w:pPr>
              <w:spacing w:after="0" w:line="240" w:lineRule="auto"/>
              <w:jc w:val="both"/>
              <w:rPr>
                <w:rFonts w:ascii="Times New Roman" w:hAnsi="Times New Roman"/>
                <w:sz w:val="24"/>
                <w:szCs w:val="24"/>
              </w:rPr>
            </w:pPr>
            <w:r w:rsidRPr="0084614C">
              <w:rPr>
                <w:rFonts w:ascii="Times New Roman" w:hAnsi="Times New Roman"/>
                <w:sz w:val="24"/>
                <w:szCs w:val="24"/>
              </w:rPr>
              <w:t>Государственная лесная служба Забайкальского края</w:t>
            </w:r>
          </w:p>
        </w:tc>
        <w:tc>
          <w:tcPr>
            <w:tcW w:w="1708"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1 044 860,0</w:t>
            </w:r>
          </w:p>
        </w:tc>
        <w:tc>
          <w:tcPr>
            <w:tcW w:w="1443"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782 821,0</w:t>
            </w:r>
          </w:p>
        </w:tc>
        <w:tc>
          <w:tcPr>
            <w:tcW w:w="1738"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692 043,6</w:t>
            </w:r>
          </w:p>
        </w:tc>
      </w:tr>
    </w:tbl>
    <w:p w:rsidR="00F04BD5" w:rsidRDefault="00F04BD5" w:rsidP="00F04BD5">
      <w:pPr>
        <w:ind w:firstLine="708"/>
        <w:jc w:val="both"/>
        <w:rPr>
          <w:rFonts w:ascii="Times New Roman" w:hAnsi="Times New Roman"/>
          <w:sz w:val="28"/>
          <w:szCs w:val="28"/>
        </w:rPr>
      </w:pPr>
      <w:r>
        <w:rPr>
          <w:rFonts w:ascii="Times New Roman" w:hAnsi="Times New Roman"/>
          <w:sz w:val="28"/>
          <w:szCs w:val="28"/>
        </w:rPr>
        <w:t>В состав государственной программы входят 3 подпрограмм</w:t>
      </w:r>
      <w:r w:rsidR="0084614C">
        <w:rPr>
          <w:rFonts w:ascii="Times New Roman" w:hAnsi="Times New Roman"/>
          <w:sz w:val="28"/>
          <w:szCs w:val="28"/>
        </w:rPr>
        <w:t>ы</w:t>
      </w:r>
      <w:r>
        <w:rPr>
          <w:rFonts w:ascii="Times New Roman" w:hAnsi="Times New Roman"/>
          <w:sz w:val="28"/>
          <w:szCs w:val="28"/>
        </w:rPr>
        <w:t>.</w:t>
      </w:r>
    </w:p>
    <w:p w:rsidR="00F04BD5" w:rsidRPr="00A7406A" w:rsidRDefault="00F04BD5" w:rsidP="00F04BD5">
      <w:pPr>
        <w:spacing w:after="0"/>
        <w:ind w:firstLine="708"/>
        <w:jc w:val="center"/>
        <w:rPr>
          <w:rFonts w:ascii="Times New Roman" w:hAnsi="Times New Roman"/>
          <w:b/>
          <w:sz w:val="28"/>
          <w:szCs w:val="28"/>
        </w:rPr>
      </w:pPr>
      <w:r w:rsidRPr="00A7406A">
        <w:rPr>
          <w:rFonts w:ascii="Times New Roman" w:hAnsi="Times New Roman"/>
          <w:b/>
          <w:sz w:val="28"/>
          <w:szCs w:val="28"/>
        </w:rPr>
        <w:lastRenderedPageBreak/>
        <w:t xml:space="preserve">Структура расходов государственной программы </w:t>
      </w:r>
    </w:p>
    <w:p w:rsidR="00F04BD5" w:rsidRPr="0084614C" w:rsidRDefault="00F04BD5" w:rsidP="00F04BD5">
      <w:pPr>
        <w:spacing w:after="0"/>
        <w:ind w:left="7080" w:firstLine="708"/>
        <w:jc w:val="center"/>
        <w:rPr>
          <w:rFonts w:ascii="Times New Roman" w:hAnsi="Times New Roman"/>
          <w:sz w:val="24"/>
          <w:szCs w:val="24"/>
        </w:rPr>
      </w:pPr>
      <w:r w:rsidRPr="0084614C">
        <w:rPr>
          <w:rFonts w:ascii="Times New Roman" w:hAnsi="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77"/>
        <w:gridCol w:w="1843"/>
        <w:gridCol w:w="1947"/>
        <w:gridCol w:w="1680"/>
      </w:tblGrid>
      <w:tr w:rsidR="00F04BD5" w:rsidRPr="0084614C" w:rsidTr="00995252">
        <w:tc>
          <w:tcPr>
            <w:tcW w:w="600" w:type="dxa"/>
          </w:tcPr>
          <w:p w:rsidR="00F04BD5" w:rsidRPr="0084614C" w:rsidRDefault="00F04BD5" w:rsidP="00995252">
            <w:pPr>
              <w:spacing w:after="0" w:line="240" w:lineRule="auto"/>
              <w:jc w:val="center"/>
              <w:rPr>
                <w:rFonts w:ascii="Times New Roman" w:hAnsi="Times New Roman"/>
                <w:sz w:val="24"/>
                <w:szCs w:val="24"/>
              </w:rPr>
            </w:pPr>
          </w:p>
          <w:p w:rsidR="00F04BD5" w:rsidRPr="0084614C" w:rsidRDefault="00F04BD5" w:rsidP="00995252">
            <w:pPr>
              <w:spacing w:after="0" w:line="240" w:lineRule="auto"/>
              <w:jc w:val="center"/>
              <w:rPr>
                <w:rFonts w:ascii="Times New Roman" w:hAnsi="Times New Roman"/>
                <w:sz w:val="24"/>
                <w:szCs w:val="24"/>
              </w:rPr>
            </w:pPr>
            <w:r w:rsidRPr="0084614C">
              <w:rPr>
                <w:rFonts w:ascii="Times New Roman" w:hAnsi="Times New Roman"/>
                <w:sz w:val="24"/>
                <w:szCs w:val="24"/>
              </w:rPr>
              <w:t>№ п/п</w:t>
            </w:r>
          </w:p>
        </w:tc>
        <w:tc>
          <w:tcPr>
            <w:tcW w:w="3477" w:type="dxa"/>
          </w:tcPr>
          <w:p w:rsidR="00F04BD5" w:rsidRPr="0084614C" w:rsidRDefault="00F04BD5" w:rsidP="00995252">
            <w:pPr>
              <w:spacing w:after="0" w:line="240" w:lineRule="auto"/>
              <w:jc w:val="center"/>
              <w:rPr>
                <w:rFonts w:ascii="Times New Roman" w:hAnsi="Times New Roman"/>
                <w:sz w:val="24"/>
                <w:szCs w:val="24"/>
              </w:rPr>
            </w:pPr>
          </w:p>
          <w:p w:rsidR="00F04BD5" w:rsidRPr="0084614C" w:rsidRDefault="00F04BD5" w:rsidP="00995252">
            <w:pPr>
              <w:spacing w:after="0" w:line="240" w:lineRule="auto"/>
              <w:jc w:val="center"/>
              <w:rPr>
                <w:rFonts w:ascii="Times New Roman" w:hAnsi="Times New Roman"/>
                <w:sz w:val="24"/>
                <w:szCs w:val="24"/>
              </w:rPr>
            </w:pPr>
            <w:r w:rsidRPr="0084614C">
              <w:rPr>
                <w:rFonts w:ascii="Times New Roman" w:hAnsi="Times New Roman"/>
                <w:sz w:val="24"/>
                <w:szCs w:val="24"/>
              </w:rPr>
              <w:t>Наименование подпрограммы государственной программы</w:t>
            </w:r>
          </w:p>
        </w:tc>
        <w:tc>
          <w:tcPr>
            <w:tcW w:w="1843" w:type="dxa"/>
          </w:tcPr>
          <w:p w:rsidR="00F04BD5" w:rsidRPr="0084614C" w:rsidRDefault="00F04BD5" w:rsidP="00995252">
            <w:pPr>
              <w:spacing w:after="0" w:line="240" w:lineRule="auto"/>
              <w:jc w:val="center"/>
              <w:rPr>
                <w:rFonts w:ascii="Times New Roman" w:hAnsi="Times New Roman"/>
                <w:sz w:val="24"/>
                <w:szCs w:val="24"/>
              </w:rPr>
            </w:pPr>
            <w:r w:rsidRPr="0084614C">
              <w:rPr>
                <w:rFonts w:ascii="Times New Roman" w:hAnsi="Times New Roman"/>
                <w:sz w:val="24"/>
                <w:szCs w:val="24"/>
              </w:rPr>
              <w:t>Оценка ожидаемого исполнения 2015 года</w:t>
            </w:r>
          </w:p>
        </w:tc>
        <w:tc>
          <w:tcPr>
            <w:tcW w:w="1947" w:type="dxa"/>
          </w:tcPr>
          <w:p w:rsidR="00F04BD5" w:rsidRPr="0084614C" w:rsidRDefault="00F04BD5" w:rsidP="00995252">
            <w:pPr>
              <w:spacing w:after="0" w:line="240" w:lineRule="auto"/>
              <w:jc w:val="center"/>
              <w:rPr>
                <w:rFonts w:ascii="Times New Roman" w:hAnsi="Times New Roman"/>
                <w:sz w:val="24"/>
                <w:szCs w:val="24"/>
              </w:rPr>
            </w:pPr>
            <w:r w:rsidRPr="0084614C">
              <w:rPr>
                <w:rFonts w:ascii="Times New Roman" w:hAnsi="Times New Roman"/>
                <w:sz w:val="24"/>
                <w:szCs w:val="24"/>
              </w:rPr>
              <w:t>Предусмотрено в паспорте государственной программы на 2016 год</w:t>
            </w:r>
          </w:p>
        </w:tc>
        <w:tc>
          <w:tcPr>
            <w:tcW w:w="1680" w:type="dxa"/>
          </w:tcPr>
          <w:p w:rsidR="00F04BD5" w:rsidRPr="0084614C" w:rsidRDefault="00F04BD5" w:rsidP="00995252">
            <w:pPr>
              <w:spacing w:after="0" w:line="240" w:lineRule="auto"/>
              <w:jc w:val="center"/>
              <w:rPr>
                <w:rFonts w:ascii="Times New Roman" w:hAnsi="Times New Roman"/>
                <w:sz w:val="24"/>
                <w:szCs w:val="24"/>
              </w:rPr>
            </w:pPr>
          </w:p>
          <w:p w:rsidR="00F04BD5" w:rsidRPr="0084614C" w:rsidRDefault="00F04BD5" w:rsidP="00995252">
            <w:pPr>
              <w:spacing w:after="0" w:line="240" w:lineRule="auto"/>
              <w:jc w:val="center"/>
              <w:rPr>
                <w:rFonts w:ascii="Times New Roman" w:hAnsi="Times New Roman"/>
                <w:sz w:val="24"/>
                <w:szCs w:val="24"/>
              </w:rPr>
            </w:pPr>
            <w:r w:rsidRPr="0084614C">
              <w:rPr>
                <w:rFonts w:ascii="Times New Roman" w:hAnsi="Times New Roman"/>
                <w:sz w:val="24"/>
                <w:szCs w:val="24"/>
              </w:rPr>
              <w:t>2016 год (проект закона)</w:t>
            </w:r>
          </w:p>
        </w:tc>
      </w:tr>
      <w:tr w:rsidR="00F04BD5" w:rsidRPr="0084614C" w:rsidTr="00E719DD">
        <w:tc>
          <w:tcPr>
            <w:tcW w:w="600" w:type="dxa"/>
          </w:tcPr>
          <w:p w:rsidR="00F04BD5" w:rsidRPr="0084614C" w:rsidRDefault="00F04BD5" w:rsidP="00995252">
            <w:pPr>
              <w:spacing w:after="0" w:line="240" w:lineRule="auto"/>
              <w:jc w:val="both"/>
              <w:rPr>
                <w:rFonts w:ascii="Times New Roman" w:hAnsi="Times New Roman"/>
                <w:sz w:val="24"/>
                <w:szCs w:val="24"/>
              </w:rPr>
            </w:pPr>
          </w:p>
        </w:tc>
        <w:tc>
          <w:tcPr>
            <w:tcW w:w="3477" w:type="dxa"/>
          </w:tcPr>
          <w:p w:rsidR="00F04BD5" w:rsidRPr="0084614C" w:rsidRDefault="00F04BD5" w:rsidP="00995252">
            <w:pPr>
              <w:spacing w:after="0" w:line="240" w:lineRule="auto"/>
              <w:jc w:val="both"/>
              <w:rPr>
                <w:rFonts w:ascii="Times New Roman" w:hAnsi="Times New Roman"/>
                <w:b/>
                <w:sz w:val="24"/>
                <w:szCs w:val="24"/>
              </w:rPr>
            </w:pPr>
            <w:r w:rsidRPr="0084614C">
              <w:rPr>
                <w:rFonts w:ascii="Times New Roman" w:hAnsi="Times New Roman"/>
                <w:b/>
                <w:sz w:val="24"/>
                <w:szCs w:val="24"/>
              </w:rPr>
              <w:t>Всего по государственной программе</w:t>
            </w:r>
          </w:p>
        </w:tc>
        <w:tc>
          <w:tcPr>
            <w:tcW w:w="1843" w:type="dxa"/>
            <w:vAlign w:val="center"/>
          </w:tcPr>
          <w:p w:rsidR="00F04BD5" w:rsidRPr="0084614C" w:rsidRDefault="00F04BD5" w:rsidP="00E719DD">
            <w:pPr>
              <w:spacing w:after="0" w:line="240" w:lineRule="auto"/>
              <w:jc w:val="center"/>
              <w:rPr>
                <w:rFonts w:ascii="Times New Roman" w:hAnsi="Times New Roman"/>
                <w:b/>
                <w:sz w:val="24"/>
                <w:szCs w:val="24"/>
              </w:rPr>
            </w:pPr>
            <w:r w:rsidRPr="0084614C">
              <w:rPr>
                <w:rFonts w:ascii="Times New Roman" w:hAnsi="Times New Roman"/>
                <w:b/>
                <w:sz w:val="24"/>
                <w:szCs w:val="24"/>
              </w:rPr>
              <w:t>1 044 860,0</w:t>
            </w:r>
          </w:p>
        </w:tc>
        <w:tc>
          <w:tcPr>
            <w:tcW w:w="1947" w:type="dxa"/>
            <w:vAlign w:val="center"/>
          </w:tcPr>
          <w:p w:rsidR="00F04BD5" w:rsidRPr="0084614C" w:rsidRDefault="00F04BD5" w:rsidP="00E719DD">
            <w:pPr>
              <w:spacing w:after="0" w:line="240" w:lineRule="auto"/>
              <w:jc w:val="center"/>
              <w:rPr>
                <w:rFonts w:ascii="Times New Roman" w:hAnsi="Times New Roman"/>
                <w:b/>
                <w:sz w:val="24"/>
                <w:szCs w:val="24"/>
              </w:rPr>
            </w:pPr>
            <w:r w:rsidRPr="0084614C">
              <w:rPr>
                <w:rFonts w:ascii="Times New Roman" w:hAnsi="Times New Roman"/>
                <w:b/>
                <w:sz w:val="24"/>
                <w:szCs w:val="24"/>
              </w:rPr>
              <w:t>782 821,0</w:t>
            </w:r>
          </w:p>
        </w:tc>
        <w:tc>
          <w:tcPr>
            <w:tcW w:w="1680" w:type="dxa"/>
            <w:vAlign w:val="center"/>
          </w:tcPr>
          <w:p w:rsidR="00F04BD5" w:rsidRPr="0084614C" w:rsidRDefault="00F04BD5" w:rsidP="00E719DD">
            <w:pPr>
              <w:spacing w:after="0" w:line="240" w:lineRule="auto"/>
              <w:jc w:val="center"/>
              <w:rPr>
                <w:rFonts w:ascii="Times New Roman" w:hAnsi="Times New Roman"/>
                <w:b/>
                <w:sz w:val="24"/>
                <w:szCs w:val="24"/>
              </w:rPr>
            </w:pPr>
            <w:r w:rsidRPr="0084614C">
              <w:rPr>
                <w:rFonts w:ascii="Times New Roman" w:hAnsi="Times New Roman"/>
                <w:b/>
                <w:sz w:val="24"/>
                <w:szCs w:val="24"/>
              </w:rPr>
              <w:t>692 043,6</w:t>
            </w:r>
          </w:p>
        </w:tc>
      </w:tr>
      <w:tr w:rsidR="00F04BD5" w:rsidRPr="0084614C" w:rsidTr="00E719DD">
        <w:tc>
          <w:tcPr>
            <w:tcW w:w="600" w:type="dxa"/>
          </w:tcPr>
          <w:p w:rsidR="00F04BD5" w:rsidRPr="0084614C" w:rsidRDefault="00F04BD5" w:rsidP="00995252">
            <w:pPr>
              <w:spacing w:after="0" w:line="240" w:lineRule="auto"/>
              <w:jc w:val="both"/>
              <w:rPr>
                <w:rFonts w:ascii="Times New Roman" w:hAnsi="Times New Roman"/>
                <w:sz w:val="24"/>
                <w:szCs w:val="24"/>
              </w:rPr>
            </w:pPr>
          </w:p>
        </w:tc>
        <w:tc>
          <w:tcPr>
            <w:tcW w:w="3477" w:type="dxa"/>
          </w:tcPr>
          <w:p w:rsidR="00F04BD5" w:rsidRPr="0084614C" w:rsidRDefault="00F04BD5" w:rsidP="00995252">
            <w:pPr>
              <w:spacing w:after="0" w:line="240" w:lineRule="auto"/>
              <w:jc w:val="both"/>
              <w:rPr>
                <w:rFonts w:ascii="Times New Roman" w:hAnsi="Times New Roman"/>
                <w:sz w:val="24"/>
                <w:szCs w:val="24"/>
              </w:rPr>
            </w:pPr>
            <w:r w:rsidRPr="0084614C">
              <w:rPr>
                <w:rFonts w:ascii="Times New Roman" w:hAnsi="Times New Roman"/>
                <w:sz w:val="24"/>
                <w:szCs w:val="24"/>
              </w:rPr>
              <w:t>в том числе:</w:t>
            </w:r>
          </w:p>
        </w:tc>
        <w:tc>
          <w:tcPr>
            <w:tcW w:w="1843" w:type="dxa"/>
            <w:vAlign w:val="center"/>
          </w:tcPr>
          <w:p w:rsidR="00F04BD5" w:rsidRPr="0084614C" w:rsidRDefault="00F04BD5" w:rsidP="00E719DD">
            <w:pPr>
              <w:spacing w:after="0" w:line="240" w:lineRule="auto"/>
              <w:jc w:val="center"/>
              <w:rPr>
                <w:rFonts w:ascii="Times New Roman" w:hAnsi="Times New Roman"/>
                <w:sz w:val="24"/>
                <w:szCs w:val="24"/>
              </w:rPr>
            </w:pPr>
          </w:p>
        </w:tc>
        <w:tc>
          <w:tcPr>
            <w:tcW w:w="1947" w:type="dxa"/>
            <w:vAlign w:val="center"/>
          </w:tcPr>
          <w:p w:rsidR="00F04BD5" w:rsidRPr="0084614C" w:rsidRDefault="00F04BD5" w:rsidP="00E719DD">
            <w:pPr>
              <w:spacing w:after="0" w:line="240" w:lineRule="auto"/>
              <w:jc w:val="center"/>
              <w:rPr>
                <w:rFonts w:ascii="Times New Roman" w:hAnsi="Times New Roman"/>
                <w:sz w:val="24"/>
                <w:szCs w:val="24"/>
              </w:rPr>
            </w:pPr>
          </w:p>
        </w:tc>
        <w:tc>
          <w:tcPr>
            <w:tcW w:w="1680" w:type="dxa"/>
            <w:vAlign w:val="center"/>
          </w:tcPr>
          <w:p w:rsidR="00F04BD5" w:rsidRPr="0084614C" w:rsidRDefault="00F04BD5" w:rsidP="00E719DD">
            <w:pPr>
              <w:spacing w:after="0" w:line="240" w:lineRule="auto"/>
              <w:jc w:val="center"/>
              <w:rPr>
                <w:rFonts w:ascii="Times New Roman" w:hAnsi="Times New Roman"/>
                <w:sz w:val="24"/>
                <w:szCs w:val="24"/>
              </w:rPr>
            </w:pPr>
          </w:p>
        </w:tc>
      </w:tr>
      <w:tr w:rsidR="00F04BD5" w:rsidRPr="0084614C" w:rsidTr="00E719DD">
        <w:tc>
          <w:tcPr>
            <w:tcW w:w="600" w:type="dxa"/>
          </w:tcPr>
          <w:p w:rsidR="00F04BD5" w:rsidRPr="0084614C" w:rsidRDefault="00F04BD5" w:rsidP="00995252">
            <w:pPr>
              <w:spacing w:after="0" w:line="240" w:lineRule="auto"/>
              <w:jc w:val="both"/>
              <w:rPr>
                <w:rFonts w:ascii="Times New Roman" w:hAnsi="Times New Roman"/>
                <w:sz w:val="24"/>
                <w:szCs w:val="24"/>
              </w:rPr>
            </w:pPr>
            <w:r w:rsidRPr="0084614C">
              <w:rPr>
                <w:rFonts w:ascii="Times New Roman" w:hAnsi="Times New Roman"/>
                <w:sz w:val="24"/>
                <w:szCs w:val="24"/>
              </w:rPr>
              <w:t>1</w:t>
            </w:r>
          </w:p>
        </w:tc>
        <w:tc>
          <w:tcPr>
            <w:tcW w:w="3477" w:type="dxa"/>
          </w:tcPr>
          <w:p w:rsidR="00F04BD5" w:rsidRPr="00327C62" w:rsidRDefault="00F04BD5" w:rsidP="00995252">
            <w:pPr>
              <w:spacing w:after="0" w:line="240" w:lineRule="auto"/>
              <w:jc w:val="both"/>
              <w:rPr>
                <w:rFonts w:ascii="Times New Roman" w:hAnsi="Times New Roman"/>
                <w:sz w:val="24"/>
                <w:szCs w:val="24"/>
              </w:rPr>
            </w:pPr>
            <w:r w:rsidRPr="00327C62">
              <w:rPr>
                <w:rFonts w:ascii="Times New Roman" w:hAnsi="Times New Roman"/>
                <w:sz w:val="24"/>
                <w:szCs w:val="24"/>
              </w:rPr>
              <w:t xml:space="preserve">Подпрограмма </w:t>
            </w:r>
            <w:r w:rsidR="00327C62" w:rsidRPr="00327C62">
              <w:rPr>
                <w:rFonts w:ascii="Times New Roman" w:hAnsi="Times New Roman"/>
                <w:sz w:val="24"/>
                <w:szCs w:val="24"/>
              </w:rPr>
              <w:t>"</w:t>
            </w:r>
            <w:r w:rsidRPr="00327C62">
              <w:rPr>
                <w:rFonts w:ascii="Times New Roman" w:hAnsi="Times New Roman"/>
                <w:sz w:val="24"/>
                <w:szCs w:val="24"/>
              </w:rPr>
              <w:t>Обеспечение использования, охраны, защиты и воспроизводства лесов</w:t>
            </w:r>
            <w:r w:rsidR="00327C62" w:rsidRPr="00327C62">
              <w:rPr>
                <w:rFonts w:ascii="Times New Roman" w:hAnsi="Times New Roman"/>
                <w:sz w:val="24"/>
                <w:szCs w:val="24"/>
              </w:rPr>
              <w:t>"</w:t>
            </w:r>
          </w:p>
        </w:tc>
        <w:tc>
          <w:tcPr>
            <w:tcW w:w="1843"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556 005,3</w:t>
            </w:r>
          </w:p>
        </w:tc>
        <w:tc>
          <w:tcPr>
            <w:tcW w:w="1947"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316 422,0</w:t>
            </w:r>
          </w:p>
        </w:tc>
        <w:tc>
          <w:tcPr>
            <w:tcW w:w="1680"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239 208,6</w:t>
            </w:r>
          </w:p>
        </w:tc>
      </w:tr>
      <w:tr w:rsidR="00F04BD5" w:rsidRPr="0084614C" w:rsidTr="00E719DD">
        <w:tc>
          <w:tcPr>
            <w:tcW w:w="600" w:type="dxa"/>
          </w:tcPr>
          <w:p w:rsidR="00F04BD5" w:rsidRPr="0084614C" w:rsidRDefault="00F04BD5" w:rsidP="00995252">
            <w:pPr>
              <w:spacing w:after="0" w:line="240" w:lineRule="auto"/>
              <w:jc w:val="both"/>
              <w:rPr>
                <w:rFonts w:ascii="Times New Roman" w:hAnsi="Times New Roman"/>
                <w:sz w:val="24"/>
                <w:szCs w:val="24"/>
              </w:rPr>
            </w:pPr>
            <w:r w:rsidRPr="0084614C">
              <w:rPr>
                <w:rFonts w:ascii="Times New Roman" w:hAnsi="Times New Roman"/>
                <w:sz w:val="24"/>
                <w:szCs w:val="24"/>
              </w:rPr>
              <w:t>2</w:t>
            </w:r>
          </w:p>
        </w:tc>
        <w:tc>
          <w:tcPr>
            <w:tcW w:w="3477" w:type="dxa"/>
          </w:tcPr>
          <w:p w:rsidR="00F04BD5" w:rsidRPr="00327C62" w:rsidRDefault="00327C62" w:rsidP="00995252">
            <w:pPr>
              <w:spacing w:after="0" w:line="240" w:lineRule="auto"/>
              <w:jc w:val="both"/>
              <w:rPr>
                <w:rFonts w:ascii="Times New Roman" w:hAnsi="Times New Roman"/>
                <w:sz w:val="24"/>
                <w:szCs w:val="24"/>
              </w:rPr>
            </w:pPr>
            <w:r w:rsidRPr="00327C62">
              <w:rPr>
                <w:rFonts w:ascii="Times New Roman" w:hAnsi="Times New Roman"/>
                <w:sz w:val="24"/>
                <w:szCs w:val="24"/>
              </w:rPr>
              <w:t>"</w:t>
            </w:r>
            <w:r w:rsidR="00F04BD5" w:rsidRPr="00327C62">
              <w:rPr>
                <w:rFonts w:ascii="Times New Roman" w:hAnsi="Times New Roman"/>
                <w:sz w:val="24"/>
                <w:szCs w:val="24"/>
              </w:rPr>
              <w:t>Организация обеспечения использования лесов, их охраны, защиты и воспроизводства</w:t>
            </w:r>
            <w:r w:rsidRPr="00327C62">
              <w:rPr>
                <w:rFonts w:ascii="Times New Roman" w:hAnsi="Times New Roman"/>
                <w:sz w:val="24"/>
                <w:szCs w:val="24"/>
              </w:rPr>
              <w:t>"</w:t>
            </w:r>
          </w:p>
        </w:tc>
        <w:tc>
          <w:tcPr>
            <w:tcW w:w="1843"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296 680,2</w:t>
            </w:r>
          </w:p>
        </w:tc>
        <w:tc>
          <w:tcPr>
            <w:tcW w:w="1947"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328 951,7</w:t>
            </w:r>
          </w:p>
        </w:tc>
        <w:tc>
          <w:tcPr>
            <w:tcW w:w="1680"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328 951,70</w:t>
            </w:r>
          </w:p>
        </w:tc>
      </w:tr>
      <w:tr w:rsidR="00F04BD5" w:rsidRPr="0084614C" w:rsidTr="00E719DD">
        <w:tc>
          <w:tcPr>
            <w:tcW w:w="600" w:type="dxa"/>
          </w:tcPr>
          <w:p w:rsidR="00F04BD5" w:rsidRPr="0084614C" w:rsidRDefault="00F04BD5" w:rsidP="00995252">
            <w:pPr>
              <w:spacing w:after="0" w:line="240" w:lineRule="auto"/>
              <w:jc w:val="both"/>
              <w:rPr>
                <w:rFonts w:ascii="Times New Roman" w:hAnsi="Times New Roman"/>
                <w:sz w:val="24"/>
                <w:szCs w:val="24"/>
              </w:rPr>
            </w:pPr>
            <w:r w:rsidRPr="0084614C">
              <w:rPr>
                <w:rFonts w:ascii="Times New Roman" w:hAnsi="Times New Roman"/>
                <w:sz w:val="24"/>
                <w:szCs w:val="24"/>
              </w:rPr>
              <w:t>3</w:t>
            </w:r>
          </w:p>
        </w:tc>
        <w:tc>
          <w:tcPr>
            <w:tcW w:w="3477" w:type="dxa"/>
          </w:tcPr>
          <w:p w:rsidR="00F04BD5" w:rsidRPr="00327C62" w:rsidRDefault="00F04BD5" w:rsidP="00995252">
            <w:pPr>
              <w:spacing w:after="0" w:line="240" w:lineRule="auto"/>
              <w:jc w:val="both"/>
              <w:rPr>
                <w:rFonts w:ascii="Times New Roman" w:hAnsi="Times New Roman"/>
                <w:sz w:val="24"/>
                <w:szCs w:val="24"/>
              </w:rPr>
            </w:pPr>
            <w:r w:rsidRPr="00327C62">
              <w:rPr>
                <w:rFonts w:ascii="Times New Roman" w:hAnsi="Times New Roman"/>
                <w:sz w:val="24"/>
                <w:szCs w:val="24"/>
              </w:rPr>
              <w:t xml:space="preserve">Подпрограмма </w:t>
            </w:r>
            <w:r w:rsidR="00327C62" w:rsidRPr="00327C62">
              <w:rPr>
                <w:rFonts w:ascii="Times New Roman" w:hAnsi="Times New Roman"/>
                <w:sz w:val="24"/>
                <w:szCs w:val="24"/>
              </w:rPr>
              <w:t>"</w:t>
            </w:r>
            <w:r w:rsidRPr="00327C62">
              <w:rPr>
                <w:rFonts w:ascii="Times New Roman" w:hAnsi="Times New Roman"/>
                <w:sz w:val="24"/>
                <w:szCs w:val="24"/>
              </w:rPr>
              <w:t>Обеспечение охраны лесов от степных (ландшафтных) пожаров</w:t>
            </w:r>
            <w:r w:rsidR="00327C62" w:rsidRPr="00327C62">
              <w:rPr>
                <w:rFonts w:ascii="Times New Roman" w:hAnsi="Times New Roman"/>
                <w:sz w:val="24"/>
                <w:szCs w:val="24"/>
              </w:rPr>
              <w:t>"</w:t>
            </w:r>
          </w:p>
        </w:tc>
        <w:tc>
          <w:tcPr>
            <w:tcW w:w="1843"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192 174,</w:t>
            </w:r>
            <w:r w:rsidR="00554611">
              <w:rPr>
                <w:rFonts w:ascii="Times New Roman" w:hAnsi="Times New Roman"/>
                <w:sz w:val="24"/>
                <w:szCs w:val="24"/>
              </w:rPr>
              <w:t>5</w:t>
            </w:r>
          </w:p>
        </w:tc>
        <w:tc>
          <w:tcPr>
            <w:tcW w:w="1947"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137 447,3</w:t>
            </w:r>
          </w:p>
        </w:tc>
        <w:tc>
          <w:tcPr>
            <w:tcW w:w="1680" w:type="dxa"/>
            <w:vAlign w:val="center"/>
          </w:tcPr>
          <w:p w:rsidR="00F04BD5" w:rsidRPr="0084614C" w:rsidRDefault="00F04BD5" w:rsidP="00E719DD">
            <w:pPr>
              <w:spacing w:after="0" w:line="240" w:lineRule="auto"/>
              <w:jc w:val="center"/>
              <w:rPr>
                <w:rFonts w:ascii="Times New Roman" w:hAnsi="Times New Roman"/>
                <w:sz w:val="24"/>
                <w:szCs w:val="24"/>
              </w:rPr>
            </w:pPr>
            <w:r w:rsidRPr="0084614C">
              <w:rPr>
                <w:rFonts w:ascii="Times New Roman" w:hAnsi="Times New Roman"/>
                <w:sz w:val="24"/>
                <w:szCs w:val="24"/>
              </w:rPr>
              <w:t>123 883,3</w:t>
            </w:r>
          </w:p>
        </w:tc>
      </w:tr>
    </w:tbl>
    <w:p w:rsidR="00F04BD5" w:rsidRPr="00B92D0B" w:rsidRDefault="00F04BD5" w:rsidP="00554611">
      <w:pPr>
        <w:spacing w:after="0" w:line="240" w:lineRule="auto"/>
        <w:ind w:firstLine="708"/>
        <w:jc w:val="both"/>
        <w:rPr>
          <w:rFonts w:ascii="Times New Roman" w:hAnsi="Times New Roman"/>
          <w:sz w:val="28"/>
          <w:szCs w:val="28"/>
        </w:rPr>
      </w:pPr>
      <w:r w:rsidRPr="00B92D0B">
        <w:rPr>
          <w:rFonts w:ascii="Times New Roman" w:hAnsi="Times New Roman"/>
          <w:sz w:val="28"/>
          <w:szCs w:val="28"/>
        </w:rPr>
        <w:t xml:space="preserve">В составе расходов подпрограммы </w:t>
      </w:r>
      <w:r w:rsidRPr="004A225E">
        <w:rPr>
          <w:rFonts w:ascii="Times New Roman" w:hAnsi="Times New Roman"/>
          <w:sz w:val="28"/>
          <w:szCs w:val="28"/>
        </w:rPr>
        <w:t>"</w:t>
      </w:r>
      <w:r w:rsidRPr="00B92D0B">
        <w:rPr>
          <w:rFonts w:ascii="Times New Roman" w:hAnsi="Times New Roman"/>
          <w:sz w:val="28"/>
          <w:szCs w:val="28"/>
        </w:rPr>
        <w:t>Обеспечение использования, охраны,</w:t>
      </w:r>
      <w:r>
        <w:rPr>
          <w:rFonts w:ascii="Times New Roman" w:hAnsi="Times New Roman"/>
          <w:sz w:val="28"/>
          <w:szCs w:val="28"/>
        </w:rPr>
        <w:t xml:space="preserve"> защиты и воспроизводства лесов</w:t>
      </w:r>
      <w:r w:rsidRPr="004A225E">
        <w:rPr>
          <w:rFonts w:ascii="Times New Roman" w:hAnsi="Times New Roman"/>
          <w:sz w:val="28"/>
          <w:szCs w:val="28"/>
        </w:rPr>
        <w:t>"</w:t>
      </w:r>
      <w:r>
        <w:rPr>
          <w:rFonts w:ascii="Times New Roman" w:hAnsi="Times New Roman"/>
          <w:sz w:val="28"/>
          <w:szCs w:val="28"/>
        </w:rPr>
        <w:t xml:space="preserve"> </w:t>
      </w:r>
      <w:r w:rsidRPr="00B92D0B">
        <w:rPr>
          <w:rFonts w:ascii="Times New Roman" w:hAnsi="Times New Roman"/>
          <w:sz w:val="28"/>
          <w:szCs w:val="28"/>
        </w:rPr>
        <w:t xml:space="preserve">предусмотрены средства </w:t>
      </w:r>
      <w:r>
        <w:rPr>
          <w:rFonts w:ascii="Times New Roman" w:hAnsi="Times New Roman"/>
          <w:sz w:val="28"/>
          <w:szCs w:val="28"/>
        </w:rPr>
        <w:t xml:space="preserve">федерального бюджета </w:t>
      </w:r>
      <w:r w:rsidRPr="00B92D0B">
        <w:rPr>
          <w:rFonts w:ascii="Times New Roman" w:hAnsi="Times New Roman"/>
          <w:sz w:val="28"/>
          <w:szCs w:val="28"/>
        </w:rPr>
        <w:t xml:space="preserve">в сумме </w:t>
      </w:r>
      <w:r>
        <w:rPr>
          <w:rFonts w:ascii="Times New Roman" w:hAnsi="Times New Roman"/>
          <w:sz w:val="28"/>
          <w:szCs w:val="28"/>
        </w:rPr>
        <w:t>239 208,6</w:t>
      </w:r>
      <w:r w:rsidRPr="00B92D0B">
        <w:rPr>
          <w:rFonts w:ascii="Times New Roman" w:hAnsi="Times New Roman"/>
          <w:sz w:val="28"/>
          <w:szCs w:val="28"/>
        </w:rPr>
        <w:t xml:space="preserve"> тыс. рублей, в том числе: </w:t>
      </w:r>
    </w:p>
    <w:p w:rsidR="00F04BD5" w:rsidRDefault="00F04BD5" w:rsidP="00554611">
      <w:pPr>
        <w:spacing w:after="0" w:line="240" w:lineRule="auto"/>
        <w:ind w:firstLine="708"/>
        <w:jc w:val="both"/>
        <w:rPr>
          <w:rFonts w:ascii="Times New Roman" w:hAnsi="Times New Roman"/>
          <w:sz w:val="28"/>
          <w:szCs w:val="28"/>
        </w:rPr>
      </w:pPr>
      <w:r>
        <w:rPr>
          <w:rFonts w:ascii="Times New Roman" w:hAnsi="Times New Roman"/>
          <w:sz w:val="28"/>
          <w:szCs w:val="28"/>
        </w:rPr>
        <w:t>п</w:t>
      </w:r>
      <w:r w:rsidRPr="00B92D0B">
        <w:rPr>
          <w:rFonts w:ascii="Times New Roman" w:hAnsi="Times New Roman"/>
          <w:sz w:val="28"/>
          <w:szCs w:val="28"/>
        </w:rPr>
        <w:t>овышение эффективности предупреждения возникновения и распространения лесных пожаров, а также их тушения</w:t>
      </w:r>
      <w:r w:rsidR="0084614C">
        <w:rPr>
          <w:rFonts w:ascii="Times New Roman" w:hAnsi="Times New Roman"/>
          <w:sz w:val="28"/>
          <w:szCs w:val="28"/>
        </w:rPr>
        <w:t xml:space="preserve"> 136 351,5</w:t>
      </w:r>
      <w:r>
        <w:rPr>
          <w:rFonts w:ascii="Times New Roman" w:hAnsi="Times New Roman"/>
          <w:sz w:val="28"/>
          <w:szCs w:val="28"/>
        </w:rPr>
        <w:t xml:space="preserve"> </w:t>
      </w:r>
      <w:r w:rsidRPr="00B92D0B">
        <w:rPr>
          <w:rFonts w:ascii="Times New Roman" w:hAnsi="Times New Roman"/>
          <w:sz w:val="28"/>
          <w:szCs w:val="28"/>
        </w:rPr>
        <w:t>тыс. рублей</w:t>
      </w:r>
      <w:r>
        <w:rPr>
          <w:rFonts w:ascii="Times New Roman" w:hAnsi="Times New Roman"/>
          <w:sz w:val="28"/>
          <w:szCs w:val="28"/>
        </w:rPr>
        <w:t>;</w:t>
      </w:r>
    </w:p>
    <w:p w:rsidR="00F04BD5" w:rsidRDefault="00F04BD5" w:rsidP="00554611">
      <w:pPr>
        <w:spacing w:after="0" w:line="240" w:lineRule="auto"/>
        <w:ind w:firstLine="708"/>
        <w:jc w:val="both"/>
        <w:rPr>
          <w:rFonts w:ascii="Times New Roman" w:hAnsi="Times New Roman"/>
          <w:sz w:val="28"/>
          <w:szCs w:val="28"/>
        </w:rPr>
      </w:pPr>
      <w:r w:rsidRPr="00B92D0B">
        <w:rPr>
          <w:rFonts w:ascii="Times New Roman" w:hAnsi="Times New Roman"/>
          <w:sz w:val="28"/>
          <w:szCs w:val="28"/>
        </w:rPr>
        <w:t>повышение эффективности проведения профилактики возникновения, локализации и ликвидации очагов вредных организмов</w:t>
      </w:r>
      <w:r>
        <w:rPr>
          <w:rFonts w:ascii="Times New Roman" w:hAnsi="Times New Roman"/>
          <w:sz w:val="28"/>
          <w:szCs w:val="28"/>
        </w:rPr>
        <w:t xml:space="preserve"> 53 119,7 </w:t>
      </w:r>
      <w:r w:rsidRPr="00B92D0B">
        <w:rPr>
          <w:rFonts w:ascii="Times New Roman" w:hAnsi="Times New Roman"/>
          <w:sz w:val="28"/>
          <w:szCs w:val="28"/>
        </w:rPr>
        <w:t>тыс. рублей</w:t>
      </w:r>
      <w:r>
        <w:rPr>
          <w:rFonts w:ascii="Times New Roman" w:hAnsi="Times New Roman"/>
          <w:sz w:val="28"/>
          <w:szCs w:val="28"/>
        </w:rPr>
        <w:t>;</w:t>
      </w:r>
    </w:p>
    <w:p w:rsidR="00F04BD5" w:rsidRPr="0023253C" w:rsidRDefault="0084614C" w:rsidP="00554611">
      <w:pPr>
        <w:spacing w:after="0" w:line="240" w:lineRule="auto"/>
        <w:ind w:firstLine="708"/>
        <w:jc w:val="both"/>
        <w:rPr>
          <w:rFonts w:ascii="Times New Roman" w:hAnsi="Times New Roman"/>
          <w:sz w:val="28"/>
          <w:szCs w:val="28"/>
        </w:rPr>
      </w:pPr>
      <w:r>
        <w:rPr>
          <w:rFonts w:ascii="Times New Roman" w:hAnsi="Times New Roman"/>
          <w:sz w:val="28"/>
          <w:szCs w:val="28"/>
        </w:rPr>
        <w:t>с</w:t>
      </w:r>
      <w:r w:rsidR="00F04BD5" w:rsidRPr="00B92D0B">
        <w:rPr>
          <w:rFonts w:ascii="Times New Roman" w:hAnsi="Times New Roman"/>
          <w:sz w:val="28"/>
          <w:szCs w:val="28"/>
        </w:rPr>
        <w:t>оздание и функционирование объектов Единого генетико-</w:t>
      </w:r>
      <w:r w:rsidR="00F04BD5" w:rsidRPr="0023253C">
        <w:rPr>
          <w:rFonts w:ascii="Times New Roman" w:hAnsi="Times New Roman"/>
          <w:sz w:val="28"/>
          <w:szCs w:val="28"/>
        </w:rPr>
        <w:t xml:space="preserve">селекционного комплекса (ЕГСК) </w:t>
      </w:r>
      <w:r w:rsidR="00F04BD5">
        <w:rPr>
          <w:rFonts w:ascii="Times New Roman" w:hAnsi="Times New Roman"/>
          <w:sz w:val="28"/>
          <w:szCs w:val="28"/>
        </w:rPr>
        <w:t>436,0</w:t>
      </w:r>
      <w:r w:rsidR="00F04BD5" w:rsidRPr="0023253C">
        <w:rPr>
          <w:rFonts w:ascii="Times New Roman" w:hAnsi="Times New Roman"/>
          <w:sz w:val="28"/>
          <w:szCs w:val="28"/>
        </w:rPr>
        <w:t xml:space="preserve"> тыс. рублей;</w:t>
      </w:r>
    </w:p>
    <w:p w:rsidR="00F04BD5" w:rsidRPr="0023253C" w:rsidRDefault="00F04BD5" w:rsidP="00554611">
      <w:pPr>
        <w:spacing w:after="0" w:line="240" w:lineRule="auto"/>
        <w:ind w:firstLine="708"/>
        <w:jc w:val="both"/>
        <w:rPr>
          <w:rFonts w:ascii="Times New Roman" w:hAnsi="Times New Roman"/>
          <w:sz w:val="28"/>
          <w:szCs w:val="28"/>
        </w:rPr>
      </w:pPr>
      <w:r w:rsidRPr="00B92D0B">
        <w:rPr>
          <w:rFonts w:ascii="Times New Roman" w:hAnsi="Times New Roman"/>
          <w:sz w:val="28"/>
          <w:szCs w:val="28"/>
        </w:rPr>
        <w:t>осуществление интенсивного лесовосстановления и лесоразведения</w:t>
      </w:r>
      <w:r w:rsidR="0084614C">
        <w:rPr>
          <w:rFonts w:ascii="Times New Roman" w:hAnsi="Times New Roman"/>
          <w:sz w:val="28"/>
          <w:szCs w:val="28"/>
        </w:rPr>
        <w:t>,</w:t>
      </w:r>
      <w:r w:rsidRPr="00B92D0B">
        <w:rPr>
          <w:rFonts w:ascii="Times New Roman" w:hAnsi="Times New Roman"/>
          <w:sz w:val="28"/>
          <w:szCs w:val="28"/>
        </w:rPr>
        <w:t xml:space="preserve"> обеспечивающих сохранение экологического потенциала лесов, а также проведение ухода за лесами, повышение продуктивности и улучшения </w:t>
      </w:r>
      <w:r w:rsidRPr="0023253C">
        <w:rPr>
          <w:rFonts w:ascii="Times New Roman" w:hAnsi="Times New Roman"/>
          <w:sz w:val="28"/>
          <w:szCs w:val="28"/>
        </w:rPr>
        <w:t>породного состава лесов 49 301,4 тыс. рублей.</w:t>
      </w:r>
    </w:p>
    <w:p w:rsidR="00F04BD5" w:rsidRPr="00B92D0B" w:rsidRDefault="00F04BD5" w:rsidP="00554611">
      <w:pPr>
        <w:spacing w:after="0" w:line="240" w:lineRule="auto"/>
        <w:ind w:firstLine="708"/>
        <w:jc w:val="both"/>
        <w:rPr>
          <w:rFonts w:ascii="Times New Roman" w:hAnsi="Times New Roman"/>
          <w:sz w:val="28"/>
          <w:szCs w:val="28"/>
        </w:rPr>
      </w:pPr>
      <w:r w:rsidRPr="00B92D0B">
        <w:rPr>
          <w:rFonts w:ascii="Times New Roman" w:hAnsi="Times New Roman"/>
          <w:sz w:val="28"/>
          <w:szCs w:val="28"/>
        </w:rPr>
        <w:t>Реализация мероприятий подпрограммы будет осуществляться путем предоставления субсидий бюджетному и автономному учреждениям на выполнение государственных заданий по оказанию государственных услуг (выполнени</w:t>
      </w:r>
      <w:r>
        <w:rPr>
          <w:rFonts w:ascii="Times New Roman" w:hAnsi="Times New Roman"/>
          <w:sz w:val="28"/>
          <w:szCs w:val="28"/>
        </w:rPr>
        <w:t>ю работ).</w:t>
      </w:r>
    </w:p>
    <w:p w:rsidR="00F04BD5" w:rsidRDefault="00F04BD5" w:rsidP="00554611">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Невыполнение показателей подпрограммы </w:t>
      </w:r>
      <w:r w:rsidRPr="004A225E">
        <w:rPr>
          <w:rFonts w:ascii="Times New Roman" w:hAnsi="Times New Roman"/>
          <w:sz w:val="28"/>
          <w:szCs w:val="28"/>
        </w:rPr>
        <w:t>"</w:t>
      </w:r>
      <w:r>
        <w:rPr>
          <w:rFonts w:ascii="Times New Roman" w:hAnsi="Times New Roman"/>
          <w:sz w:val="28"/>
          <w:szCs w:val="28"/>
        </w:rPr>
        <w:t>Охрана и защита лесов</w:t>
      </w:r>
      <w:r w:rsidRPr="004A225E">
        <w:rPr>
          <w:rFonts w:ascii="Times New Roman" w:hAnsi="Times New Roman"/>
          <w:sz w:val="28"/>
          <w:szCs w:val="28"/>
        </w:rPr>
        <w:t>"</w:t>
      </w:r>
      <w:r>
        <w:rPr>
          <w:rFonts w:ascii="Times New Roman" w:hAnsi="Times New Roman"/>
          <w:sz w:val="28"/>
          <w:szCs w:val="28"/>
        </w:rPr>
        <w:t xml:space="preserve"> государственной программы Забайкальского края </w:t>
      </w:r>
      <w:r w:rsidRPr="004A225E">
        <w:rPr>
          <w:rFonts w:ascii="Times New Roman" w:hAnsi="Times New Roman"/>
          <w:sz w:val="28"/>
          <w:szCs w:val="28"/>
        </w:rPr>
        <w:t>"</w:t>
      </w:r>
      <w:r>
        <w:rPr>
          <w:rFonts w:ascii="Times New Roman" w:hAnsi="Times New Roman"/>
          <w:sz w:val="28"/>
          <w:szCs w:val="28"/>
        </w:rPr>
        <w:t>Развитие лесного хозяйства Забайкальского края на 2014</w:t>
      </w:r>
      <w:r w:rsidR="0084614C">
        <w:rPr>
          <w:rFonts w:ascii="Times New Roman" w:hAnsi="Times New Roman"/>
          <w:sz w:val="28"/>
          <w:szCs w:val="28"/>
        </w:rPr>
        <w:t>–</w:t>
      </w:r>
      <w:r>
        <w:rPr>
          <w:rFonts w:ascii="Times New Roman" w:hAnsi="Times New Roman"/>
          <w:sz w:val="28"/>
          <w:szCs w:val="28"/>
        </w:rPr>
        <w:t>2020г</w:t>
      </w:r>
      <w:r w:rsidR="0084614C">
        <w:rPr>
          <w:rFonts w:ascii="Times New Roman" w:hAnsi="Times New Roman"/>
          <w:sz w:val="28"/>
          <w:szCs w:val="28"/>
        </w:rPr>
        <w:t>оды</w:t>
      </w:r>
      <w:r w:rsidRPr="004A225E">
        <w:rPr>
          <w:rFonts w:ascii="Times New Roman" w:hAnsi="Times New Roman"/>
          <w:sz w:val="28"/>
          <w:szCs w:val="28"/>
        </w:rPr>
        <w:t>"</w:t>
      </w:r>
      <w:r>
        <w:rPr>
          <w:rFonts w:ascii="Times New Roman" w:hAnsi="Times New Roman"/>
          <w:sz w:val="28"/>
          <w:szCs w:val="28"/>
        </w:rPr>
        <w:t xml:space="preserve"> за 3 квартал 2015 года связано с большим количеством лесных пожаров на территории</w:t>
      </w:r>
      <w:r w:rsidR="00554611" w:rsidRPr="00C74ED9">
        <w:rPr>
          <w:rFonts w:ascii="Times New Roman" w:eastAsia="Times New Roman" w:hAnsi="Times New Roman" w:cs="Times New Roman"/>
          <w:sz w:val="28"/>
          <w:szCs w:val="28"/>
        </w:rPr>
        <w:br/>
      </w:r>
      <w:r>
        <w:rPr>
          <w:rFonts w:ascii="Times New Roman" w:hAnsi="Times New Roman"/>
          <w:sz w:val="28"/>
          <w:szCs w:val="28"/>
        </w:rPr>
        <w:t>края –</w:t>
      </w:r>
      <w:r w:rsidRPr="00FF48E5">
        <w:rPr>
          <w:rFonts w:ascii="Times New Roman" w:hAnsi="Times New Roman"/>
          <w:sz w:val="28"/>
          <w:szCs w:val="28"/>
        </w:rPr>
        <w:t>1</w:t>
      </w:r>
      <w:r>
        <w:rPr>
          <w:rFonts w:ascii="Times New Roman" w:hAnsi="Times New Roman"/>
          <w:sz w:val="28"/>
          <w:szCs w:val="28"/>
        </w:rPr>
        <w:t xml:space="preserve"> </w:t>
      </w:r>
      <w:r w:rsidRPr="00FF48E5">
        <w:rPr>
          <w:rFonts w:ascii="Times New Roman" w:hAnsi="Times New Roman"/>
          <w:sz w:val="28"/>
          <w:szCs w:val="28"/>
        </w:rPr>
        <w:t>351,</w:t>
      </w:r>
      <w:r w:rsidR="00821271">
        <w:rPr>
          <w:rFonts w:ascii="Times New Roman" w:hAnsi="Times New Roman"/>
          <w:sz w:val="28"/>
          <w:szCs w:val="28"/>
        </w:rPr>
        <w:t>0</w:t>
      </w:r>
      <w:r w:rsidRPr="00FF48E5">
        <w:rPr>
          <w:rFonts w:ascii="Times New Roman" w:hAnsi="Times New Roman"/>
          <w:sz w:val="28"/>
          <w:szCs w:val="28"/>
        </w:rPr>
        <w:t xml:space="preserve"> зарегистрированных и ликвидированных на территории Забайкальского края с начала текущего года. Общая площадь, пройденная огнем</w:t>
      </w:r>
      <w:r w:rsidR="0084614C">
        <w:rPr>
          <w:rFonts w:ascii="Times New Roman" w:hAnsi="Times New Roman"/>
          <w:sz w:val="28"/>
          <w:szCs w:val="28"/>
        </w:rPr>
        <w:t>,</w:t>
      </w:r>
      <w:r w:rsidRPr="00FF48E5">
        <w:rPr>
          <w:rFonts w:ascii="Times New Roman" w:hAnsi="Times New Roman"/>
          <w:sz w:val="28"/>
          <w:szCs w:val="28"/>
        </w:rPr>
        <w:t xml:space="preserve"> составила 896 785,0 га, в том числе лесная – 861 826,0 га. Кроме того, на территории Забайкальского края зарегистрировано и ликвидировано 478 степных пожар</w:t>
      </w:r>
      <w:r w:rsidR="00821271">
        <w:rPr>
          <w:rFonts w:ascii="Times New Roman" w:hAnsi="Times New Roman"/>
          <w:sz w:val="28"/>
          <w:szCs w:val="28"/>
        </w:rPr>
        <w:t>а</w:t>
      </w:r>
      <w:r w:rsidRPr="00FF48E5">
        <w:rPr>
          <w:rFonts w:ascii="Times New Roman" w:hAnsi="Times New Roman"/>
          <w:sz w:val="28"/>
          <w:szCs w:val="28"/>
        </w:rPr>
        <w:t xml:space="preserve"> на площади </w:t>
      </w:r>
      <w:r>
        <w:rPr>
          <w:rFonts w:ascii="Times New Roman" w:hAnsi="Times New Roman"/>
          <w:sz w:val="28"/>
          <w:szCs w:val="28"/>
        </w:rPr>
        <w:t>102 172,0</w:t>
      </w:r>
      <w:r w:rsidRPr="00FF48E5">
        <w:rPr>
          <w:rFonts w:ascii="Times New Roman" w:hAnsi="Times New Roman"/>
          <w:sz w:val="28"/>
          <w:szCs w:val="28"/>
        </w:rPr>
        <w:t xml:space="preserve"> га.</w:t>
      </w:r>
    </w:p>
    <w:p w:rsidR="00F04BD5" w:rsidRDefault="00F04BD5" w:rsidP="00554611">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Не выполнены</w:t>
      </w:r>
      <w:r w:rsidR="0084614C">
        <w:rPr>
          <w:rFonts w:ascii="Times New Roman" w:hAnsi="Times New Roman"/>
          <w:sz w:val="28"/>
          <w:szCs w:val="28"/>
        </w:rPr>
        <w:t xml:space="preserve"> показатели</w:t>
      </w:r>
      <w:r>
        <w:rPr>
          <w:rFonts w:ascii="Times New Roman" w:hAnsi="Times New Roman"/>
          <w:sz w:val="28"/>
          <w:szCs w:val="28"/>
        </w:rPr>
        <w:t>:</w:t>
      </w:r>
    </w:p>
    <w:p w:rsidR="00F04BD5" w:rsidRDefault="0084614C" w:rsidP="00554611">
      <w:pPr>
        <w:pStyle w:val="a5"/>
        <w:ind w:firstLine="709"/>
        <w:jc w:val="both"/>
        <w:rPr>
          <w:rFonts w:ascii="Times New Roman" w:hAnsi="Times New Roman" w:cs="Times New Roman"/>
          <w:sz w:val="28"/>
          <w:szCs w:val="28"/>
        </w:rPr>
      </w:pPr>
      <w:r w:rsidRPr="004A225E">
        <w:rPr>
          <w:rFonts w:ascii="Times New Roman" w:hAnsi="Times New Roman" w:cs="Times New Roman"/>
          <w:sz w:val="28"/>
          <w:szCs w:val="28"/>
        </w:rPr>
        <w:t>"</w:t>
      </w:r>
      <w:r>
        <w:rPr>
          <w:rFonts w:ascii="Times New Roman" w:hAnsi="Times New Roman" w:cs="Times New Roman"/>
          <w:sz w:val="28"/>
          <w:szCs w:val="28"/>
        </w:rPr>
        <w:t>К</w:t>
      </w:r>
      <w:r w:rsidR="00F04BD5" w:rsidRPr="000E375D">
        <w:rPr>
          <w:rFonts w:ascii="Times New Roman" w:hAnsi="Times New Roman" w:cs="Times New Roman"/>
          <w:sz w:val="28"/>
          <w:szCs w:val="28"/>
        </w:rPr>
        <w:t>оличество пожаров на землях лесного фонда</w:t>
      </w:r>
      <w:r w:rsidR="00F04BD5" w:rsidRPr="004A225E">
        <w:rPr>
          <w:rFonts w:ascii="Times New Roman" w:hAnsi="Times New Roman" w:cs="Times New Roman"/>
          <w:sz w:val="28"/>
          <w:szCs w:val="28"/>
        </w:rPr>
        <w:t>"</w:t>
      </w:r>
      <w:r w:rsidR="00F04BD5">
        <w:rPr>
          <w:rFonts w:ascii="Times New Roman" w:hAnsi="Times New Roman" w:cs="Times New Roman"/>
          <w:sz w:val="28"/>
          <w:szCs w:val="28"/>
        </w:rPr>
        <w:t>;</w:t>
      </w:r>
    </w:p>
    <w:p w:rsidR="00F04BD5" w:rsidRDefault="0084614C" w:rsidP="00554611">
      <w:pPr>
        <w:pStyle w:val="a5"/>
        <w:ind w:firstLine="709"/>
        <w:jc w:val="both"/>
        <w:rPr>
          <w:rFonts w:ascii="Times New Roman" w:hAnsi="Times New Roman" w:cs="Times New Roman"/>
          <w:sz w:val="28"/>
          <w:szCs w:val="28"/>
        </w:rPr>
      </w:pPr>
      <w:r w:rsidRPr="004A225E">
        <w:rPr>
          <w:rFonts w:ascii="Times New Roman" w:hAnsi="Times New Roman" w:cs="Times New Roman"/>
          <w:sz w:val="28"/>
          <w:szCs w:val="28"/>
        </w:rPr>
        <w:t>"</w:t>
      </w:r>
      <w:r w:rsidR="00F04BD5" w:rsidRPr="000E375D">
        <w:rPr>
          <w:rFonts w:ascii="Times New Roman" w:hAnsi="Times New Roman" w:cs="Times New Roman"/>
          <w:sz w:val="28"/>
          <w:szCs w:val="28"/>
        </w:rPr>
        <w:t>Отношение площади земель лесного фонда, пройденных лесными пожарами в отчетном году, к средней площади земель лесного фонда, которые были пройдены лесными пожарами в течение последних 5 лет</w:t>
      </w:r>
      <w:r w:rsidR="00F04BD5" w:rsidRPr="004A225E">
        <w:rPr>
          <w:rFonts w:ascii="Times New Roman" w:hAnsi="Times New Roman" w:cs="Times New Roman"/>
          <w:sz w:val="28"/>
          <w:szCs w:val="28"/>
        </w:rPr>
        <w:t>"</w:t>
      </w:r>
      <w:r w:rsidR="00F04BD5">
        <w:rPr>
          <w:rFonts w:ascii="Times New Roman" w:hAnsi="Times New Roman" w:cs="Times New Roman"/>
          <w:sz w:val="28"/>
          <w:szCs w:val="28"/>
        </w:rPr>
        <w:t>;</w:t>
      </w:r>
    </w:p>
    <w:p w:rsidR="00F04BD5" w:rsidRDefault="00F04BD5" w:rsidP="00554611">
      <w:pPr>
        <w:pStyle w:val="a5"/>
        <w:ind w:firstLine="709"/>
        <w:jc w:val="both"/>
        <w:rPr>
          <w:rFonts w:ascii="Times New Roman" w:hAnsi="Times New Roman" w:cs="Times New Roman"/>
          <w:sz w:val="28"/>
          <w:szCs w:val="28"/>
        </w:rPr>
      </w:pPr>
      <w:r w:rsidRPr="004A225E">
        <w:rPr>
          <w:rFonts w:ascii="Times New Roman" w:hAnsi="Times New Roman" w:cs="Times New Roman"/>
          <w:sz w:val="28"/>
          <w:szCs w:val="28"/>
        </w:rPr>
        <w:t>"</w:t>
      </w:r>
      <w:r w:rsidRPr="000E375D">
        <w:rPr>
          <w:rFonts w:ascii="Times New Roman" w:hAnsi="Times New Roman" w:cs="Times New Roman"/>
          <w:sz w:val="28"/>
          <w:szCs w:val="28"/>
        </w:rPr>
        <w:t>Средняя площадь лесного пожара на землях лесного фонда</w:t>
      </w:r>
      <w:r w:rsidRPr="004A225E">
        <w:rPr>
          <w:rFonts w:ascii="Times New Roman" w:hAnsi="Times New Roman" w:cs="Times New Roman"/>
          <w:sz w:val="28"/>
          <w:szCs w:val="28"/>
        </w:rPr>
        <w:t>"</w:t>
      </w:r>
      <w:r>
        <w:rPr>
          <w:rFonts w:ascii="Times New Roman" w:hAnsi="Times New Roman" w:cs="Times New Roman"/>
          <w:sz w:val="28"/>
          <w:szCs w:val="28"/>
        </w:rPr>
        <w:t>;</w:t>
      </w:r>
      <w:r w:rsidRPr="000E375D">
        <w:rPr>
          <w:rFonts w:ascii="Times New Roman" w:hAnsi="Times New Roman" w:cs="Times New Roman"/>
          <w:sz w:val="28"/>
          <w:szCs w:val="28"/>
        </w:rPr>
        <w:t xml:space="preserve"> </w:t>
      </w:r>
    </w:p>
    <w:p w:rsidR="00F04BD5" w:rsidRDefault="00F04BD5" w:rsidP="00554611">
      <w:pPr>
        <w:pStyle w:val="a5"/>
        <w:ind w:firstLine="709"/>
        <w:jc w:val="both"/>
        <w:rPr>
          <w:rFonts w:ascii="Times New Roman" w:hAnsi="Times New Roman" w:cs="Times New Roman"/>
          <w:sz w:val="28"/>
          <w:szCs w:val="28"/>
        </w:rPr>
      </w:pPr>
      <w:r w:rsidRPr="004A225E">
        <w:rPr>
          <w:rFonts w:ascii="Times New Roman" w:hAnsi="Times New Roman" w:cs="Times New Roman"/>
          <w:sz w:val="28"/>
          <w:szCs w:val="28"/>
        </w:rPr>
        <w:t>"</w:t>
      </w:r>
      <w:r w:rsidRPr="000E375D">
        <w:rPr>
          <w:rFonts w:ascii="Times New Roman" w:hAnsi="Times New Roman" w:cs="Times New Roman"/>
          <w:sz w:val="28"/>
          <w:szCs w:val="28"/>
        </w:rPr>
        <w:t>Удельный вес крупных лесных пожаров в об</w:t>
      </w:r>
      <w:r>
        <w:rPr>
          <w:rFonts w:ascii="Times New Roman" w:hAnsi="Times New Roman" w:cs="Times New Roman"/>
          <w:sz w:val="28"/>
          <w:szCs w:val="28"/>
        </w:rPr>
        <w:t>щем количестве лесных пожаров</w:t>
      </w:r>
      <w:r w:rsidRPr="004A225E">
        <w:rPr>
          <w:rFonts w:ascii="Times New Roman" w:hAnsi="Times New Roman" w:cs="Times New Roman"/>
          <w:sz w:val="28"/>
          <w:szCs w:val="28"/>
        </w:rPr>
        <w:t>"</w:t>
      </w:r>
      <w:r>
        <w:rPr>
          <w:rFonts w:ascii="Times New Roman" w:hAnsi="Times New Roman" w:cs="Times New Roman"/>
          <w:sz w:val="28"/>
          <w:szCs w:val="28"/>
        </w:rPr>
        <w:t>;</w:t>
      </w:r>
    </w:p>
    <w:p w:rsidR="00F04BD5" w:rsidRDefault="00F04BD5" w:rsidP="00554611">
      <w:pPr>
        <w:pStyle w:val="a5"/>
        <w:ind w:firstLine="709"/>
        <w:jc w:val="both"/>
        <w:rPr>
          <w:rFonts w:ascii="Times New Roman" w:hAnsi="Times New Roman" w:cs="Times New Roman"/>
          <w:sz w:val="28"/>
          <w:szCs w:val="28"/>
        </w:rPr>
      </w:pPr>
      <w:r w:rsidRPr="004A225E">
        <w:rPr>
          <w:rFonts w:ascii="Times New Roman" w:hAnsi="Times New Roman" w:cs="Times New Roman"/>
          <w:sz w:val="28"/>
          <w:szCs w:val="28"/>
        </w:rPr>
        <w:t>"</w:t>
      </w:r>
      <w:r w:rsidRPr="000E375D">
        <w:rPr>
          <w:rFonts w:ascii="Times New Roman" w:hAnsi="Times New Roman" w:cs="Times New Roman"/>
          <w:sz w:val="28"/>
          <w:szCs w:val="28"/>
        </w:rPr>
        <w:t>Доля лесных пожаров, возникших по вине граждан, в общем количестве лесных пожаров</w:t>
      </w:r>
      <w:r w:rsidRPr="004A225E">
        <w:rPr>
          <w:rFonts w:ascii="Times New Roman" w:hAnsi="Times New Roman" w:cs="Times New Roman"/>
          <w:sz w:val="28"/>
          <w:szCs w:val="28"/>
        </w:rPr>
        <w:t>"</w:t>
      </w:r>
      <w:r>
        <w:rPr>
          <w:rFonts w:ascii="Times New Roman" w:hAnsi="Times New Roman" w:cs="Times New Roman"/>
          <w:sz w:val="28"/>
          <w:szCs w:val="28"/>
        </w:rPr>
        <w:t>;</w:t>
      </w:r>
      <w:r w:rsidRPr="000E375D">
        <w:rPr>
          <w:rFonts w:ascii="Times New Roman" w:hAnsi="Times New Roman" w:cs="Times New Roman"/>
          <w:sz w:val="28"/>
          <w:szCs w:val="28"/>
        </w:rPr>
        <w:t xml:space="preserve"> </w:t>
      </w:r>
    </w:p>
    <w:p w:rsidR="00F04BD5" w:rsidRDefault="00F04BD5" w:rsidP="00554611">
      <w:pPr>
        <w:pStyle w:val="a5"/>
        <w:ind w:firstLine="709"/>
        <w:jc w:val="both"/>
        <w:rPr>
          <w:rFonts w:ascii="Times New Roman" w:hAnsi="Times New Roman" w:cs="Times New Roman"/>
          <w:sz w:val="28"/>
          <w:szCs w:val="28"/>
        </w:rPr>
      </w:pPr>
      <w:r w:rsidRPr="004A225E">
        <w:rPr>
          <w:rFonts w:ascii="Times New Roman" w:hAnsi="Times New Roman" w:cs="Times New Roman"/>
          <w:sz w:val="28"/>
          <w:szCs w:val="28"/>
        </w:rPr>
        <w:t>"</w:t>
      </w:r>
      <w:r w:rsidRPr="000E375D">
        <w:rPr>
          <w:rFonts w:ascii="Times New Roman" w:hAnsi="Times New Roman" w:cs="Times New Roman"/>
          <w:sz w:val="28"/>
          <w:szCs w:val="28"/>
        </w:rPr>
        <w:t>Доля лесных пожаров, ликвидированных в течение первых суток с момента обнаружения (по числу случаев), в общем количестве лесных пожаров</w:t>
      </w:r>
      <w:r w:rsidRPr="004A225E">
        <w:rPr>
          <w:rFonts w:ascii="Times New Roman" w:hAnsi="Times New Roman" w:cs="Times New Roman"/>
          <w:sz w:val="28"/>
          <w:szCs w:val="28"/>
        </w:rPr>
        <w:t>"</w:t>
      </w:r>
      <w:r>
        <w:rPr>
          <w:rFonts w:ascii="Times New Roman" w:hAnsi="Times New Roman" w:cs="Times New Roman"/>
          <w:sz w:val="28"/>
          <w:szCs w:val="28"/>
        </w:rPr>
        <w:t>.</w:t>
      </w:r>
      <w:r w:rsidRPr="000E375D">
        <w:rPr>
          <w:rFonts w:ascii="Times New Roman" w:hAnsi="Times New Roman" w:cs="Times New Roman"/>
          <w:sz w:val="28"/>
          <w:szCs w:val="28"/>
        </w:rPr>
        <w:t xml:space="preserve"> </w:t>
      </w:r>
    </w:p>
    <w:p w:rsidR="00F04BD5" w:rsidRDefault="00F04BD5" w:rsidP="00554611">
      <w:pPr>
        <w:pStyle w:val="a5"/>
        <w:ind w:firstLine="709"/>
        <w:jc w:val="both"/>
        <w:rPr>
          <w:rFonts w:ascii="Times New Roman" w:hAnsi="Times New Roman" w:cs="Times New Roman"/>
          <w:sz w:val="28"/>
          <w:szCs w:val="28"/>
        </w:rPr>
      </w:pPr>
      <w:r>
        <w:rPr>
          <w:rFonts w:ascii="Times New Roman" w:eastAsia="Calibri" w:hAnsi="Times New Roman" w:cs="Times New Roman"/>
          <w:sz w:val="28"/>
          <w:szCs w:val="28"/>
        </w:rPr>
        <w:t>Невыполнение показателей связано</w:t>
      </w:r>
      <w:r w:rsidRPr="004E20F6">
        <w:rPr>
          <w:rFonts w:ascii="Times New Roman" w:eastAsia="Calibri" w:hAnsi="Times New Roman" w:cs="Times New Roman"/>
          <w:sz w:val="28"/>
          <w:szCs w:val="28"/>
        </w:rPr>
        <w:t xml:space="preserve"> с</w:t>
      </w:r>
      <w:r>
        <w:rPr>
          <w:rFonts w:ascii="Times New Roman" w:eastAsia="Calibri" w:hAnsi="Times New Roman" w:cs="Times New Roman"/>
          <w:sz w:val="28"/>
          <w:szCs w:val="28"/>
        </w:rPr>
        <w:t>о</w:t>
      </w:r>
      <w:r w:rsidRPr="004E20F6">
        <w:rPr>
          <w:rFonts w:ascii="Times New Roman" w:eastAsia="Calibri" w:hAnsi="Times New Roman" w:cs="Times New Roman"/>
          <w:sz w:val="28"/>
          <w:szCs w:val="28"/>
        </w:rPr>
        <w:t xml:space="preserve"> </w:t>
      </w:r>
      <w:r w:rsidRPr="000E375D">
        <w:rPr>
          <w:rFonts w:ascii="Times New Roman" w:hAnsi="Times New Roman" w:cs="Times New Roman"/>
          <w:sz w:val="28"/>
          <w:szCs w:val="28"/>
        </w:rPr>
        <w:t>сложн</w:t>
      </w:r>
      <w:r>
        <w:rPr>
          <w:rFonts w:ascii="Times New Roman" w:hAnsi="Times New Roman" w:cs="Times New Roman"/>
          <w:sz w:val="28"/>
          <w:szCs w:val="28"/>
        </w:rPr>
        <w:t>ой</w:t>
      </w:r>
      <w:r w:rsidRPr="000E375D">
        <w:rPr>
          <w:rFonts w:ascii="Times New Roman" w:hAnsi="Times New Roman" w:cs="Times New Roman"/>
          <w:sz w:val="28"/>
          <w:szCs w:val="28"/>
        </w:rPr>
        <w:t xml:space="preserve"> лесопожарн</w:t>
      </w:r>
      <w:r>
        <w:rPr>
          <w:rFonts w:ascii="Times New Roman" w:hAnsi="Times New Roman" w:cs="Times New Roman"/>
          <w:sz w:val="28"/>
          <w:szCs w:val="28"/>
        </w:rPr>
        <w:t>ой</w:t>
      </w:r>
      <w:r w:rsidRPr="000E375D">
        <w:rPr>
          <w:rFonts w:ascii="Times New Roman" w:hAnsi="Times New Roman" w:cs="Times New Roman"/>
          <w:sz w:val="28"/>
          <w:szCs w:val="28"/>
        </w:rPr>
        <w:t xml:space="preserve"> обстановк</w:t>
      </w:r>
      <w:r>
        <w:rPr>
          <w:rFonts w:ascii="Times New Roman" w:hAnsi="Times New Roman" w:cs="Times New Roman"/>
          <w:sz w:val="28"/>
          <w:szCs w:val="28"/>
        </w:rPr>
        <w:t>ой</w:t>
      </w:r>
      <w:r w:rsidRPr="000E375D">
        <w:rPr>
          <w:rFonts w:ascii="Times New Roman" w:hAnsi="Times New Roman" w:cs="Times New Roman"/>
          <w:sz w:val="28"/>
          <w:szCs w:val="28"/>
        </w:rPr>
        <w:t>, обусловленн</w:t>
      </w:r>
      <w:r>
        <w:rPr>
          <w:rFonts w:ascii="Times New Roman" w:hAnsi="Times New Roman" w:cs="Times New Roman"/>
          <w:sz w:val="28"/>
          <w:szCs w:val="28"/>
        </w:rPr>
        <w:t>ой</w:t>
      </w:r>
      <w:r w:rsidRPr="000E375D">
        <w:rPr>
          <w:rFonts w:ascii="Times New Roman" w:hAnsi="Times New Roman" w:cs="Times New Roman"/>
          <w:sz w:val="28"/>
          <w:szCs w:val="28"/>
        </w:rPr>
        <w:t xml:space="preserve"> в первую очередь аномальными</w:t>
      </w:r>
      <w:r>
        <w:rPr>
          <w:rFonts w:ascii="Times New Roman" w:hAnsi="Times New Roman" w:cs="Times New Roman"/>
          <w:sz w:val="28"/>
          <w:szCs w:val="28"/>
        </w:rPr>
        <w:t xml:space="preserve"> метеоклиматическими условиями </w:t>
      </w:r>
      <w:r w:rsidR="0084614C" w:rsidRPr="00FF48E5">
        <w:rPr>
          <w:rFonts w:ascii="Times New Roman" w:hAnsi="Times New Roman"/>
          <w:sz w:val="28"/>
          <w:szCs w:val="28"/>
        </w:rPr>
        <w:t>–</w:t>
      </w:r>
      <w:r w:rsidRPr="000E375D">
        <w:rPr>
          <w:rFonts w:ascii="Times New Roman" w:hAnsi="Times New Roman" w:cs="Times New Roman"/>
          <w:sz w:val="28"/>
          <w:szCs w:val="28"/>
        </w:rPr>
        <w:t xml:space="preserve"> засушливой погодой на фоне порывистых и шквалистых ветров, что послужило причиной распространения лесных пожаров на больших площадях. </w:t>
      </w:r>
    </w:p>
    <w:p w:rsidR="00F04BD5" w:rsidRPr="000E375D" w:rsidRDefault="00F04BD5" w:rsidP="00554611">
      <w:pPr>
        <w:spacing w:after="0" w:line="240" w:lineRule="auto"/>
        <w:ind w:firstLine="709"/>
        <w:jc w:val="both"/>
        <w:rPr>
          <w:rFonts w:ascii="Times New Roman" w:hAnsi="Times New Roman"/>
          <w:sz w:val="28"/>
          <w:szCs w:val="28"/>
        </w:rPr>
      </w:pPr>
      <w:r w:rsidRPr="000E375D">
        <w:rPr>
          <w:rFonts w:ascii="Times New Roman" w:hAnsi="Times New Roman"/>
          <w:sz w:val="28"/>
          <w:szCs w:val="28"/>
        </w:rPr>
        <w:t>В летний период наблюдалась высокая грозовая активность, причиной более половины появляющихся лесных пожаров становятся грозы, что и подтверждают данные грозопеленгации, на данный момент доля возникших лесных пожаров от сухих гроз от общего количества пожаров</w:t>
      </w:r>
      <w:r w:rsidR="0084614C" w:rsidRPr="00FF48E5">
        <w:rPr>
          <w:rFonts w:ascii="Times New Roman" w:hAnsi="Times New Roman"/>
          <w:sz w:val="28"/>
          <w:szCs w:val="28"/>
        </w:rPr>
        <w:t>–</w:t>
      </w:r>
      <w:r w:rsidRPr="000E375D">
        <w:rPr>
          <w:rFonts w:ascii="Times New Roman" w:hAnsi="Times New Roman"/>
          <w:sz w:val="28"/>
          <w:szCs w:val="28"/>
        </w:rPr>
        <w:t>5,2%</w:t>
      </w:r>
      <w:r>
        <w:rPr>
          <w:rFonts w:ascii="Times New Roman" w:hAnsi="Times New Roman"/>
          <w:sz w:val="28"/>
          <w:szCs w:val="28"/>
        </w:rPr>
        <w:t>.</w:t>
      </w:r>
      <w:r w:rsidRPr="000E375D">
        <w:rPr>
          <w:rFonts w:ascii="Times New Roman" w:hAnsi="Times New Roman"/>
          <w:sz w:val="28"/>
          <w:szCs w:val="28"/>
        </w:rPr>
        <w:t xml:space="preserve"> </w:t>
      </w:r>
    </w:p>
    <w:p w:rsidR="00F04BD5" w:rsidRPr="000E375D" w:rsidRDefault="00F04BD5" w:rsidP="00554611">
      <w:pPr>
        <w:suppressAutoHyphens/>
        <w:spacing w:after="0" w:line="240" w:lineRule="auto"/>
        <w:ind w:firstLine="709"/>
        <w:jc w:val="both"/>
        <w:rPr>
          <w:rFonts w:ascii="Times New Roman" w:hAnsi="Times New Roman"/>
          <w:sz w:val="28"/>
          <w:szCs w:val="28"/>
        </w:rPr>
      </w:pPr>
      <w:r w:rsidRPr="000E375D">
        <w:rPr>
          <w:rFonts w:ascii="Times New Roman" w:hAnsi="Times New Roman"/>
          <w:sz w:val="28"/>
          <w:szCs w:val="28"/>
        </w:rPr>
        <w:t>Основными причинами снижения оперативности тушения лесных пожаров по сравнению с прошлыми годами и распространения огня на большие площади является сильный, с порывами свыше 20 м/сек ветер, практически не прекращающийся в течени</w:t>
      </w:r>
      <w:r>
        <w:rPr>
          <w:rFonts w:ascii="Times New Roman" w:hAnsi="Times New Roman"/>
          <w:sz w:val="28"/>
          <w:szCs w:val="28"/>
        </w:rPr>
        <w:t>е марта</w:t>
      </w:r>
      <w:r w:rsidR="0084614C" w:rsidRPr="00FF48E5">
        <w:rPr>
          <w:rFonts w:ascii="Times New Roman" w:hAnsi="Times New Roman"/>
          <w:sz w:val="28"/>
          <w:szCs w:val="28"/>
        </w:rPr>
        <w:t>–</w:t>
      </w:r>
      <w:r>
        <w:rPr>
          <w:rFonts w:ascii="Times New Roman" w:hAnsi="Times New Roman"/>
          <w:sz w:val="28"/>
          <w:szCs w:val="28"/>
        </w:rPr>
        <w:t xml:space="preserve">мая 2015 года. В марте </w:t>
      </w:r>
      <w:r w:rsidRPr="000E375D">
        <w:rPr>
          <w:rFonts w:ascii="Times New Roman" w:hAnsi="Times New Roman"/>
          <w:sz w:val="28"/>
          <w:szCs w:val="28"/>
        </w:rPr>
        <w:t>пожары действовали при 1</w:t>
      </w:r>
      <w:r w:rsidR="00821271" w:rsidRPr="00FF48E5">
        <w:rPr>
          <w:rFonts w:ascii="Times New Roman" w:hAnsi="Times New Roman"/>
          <w:sz w:val="28"/>
          <w:szCs w:val="28"/>
        </w:rPr>
        <w:t>–</w:t>
      </w:r>
      <w:r w:rsidRPr="000E375D">
        <w:rPr>
          <w:rFonts w:ascii="Times New Roman" w:hAnsi="Times New Roman"/>
          <w:sz w:val="28"/>
          <w:szCs w:val="28"/>
        </w:rPr>
        <w:t xml:space="preserve">2 классе пожарной опасности при ночной температуре до </w:t>
      </w:r>
      <w:r w:rsidR="00821271" w:rsidRPr="00FF48E5">
        <w:rPr>
          <w:rFonts w:ascii="Times New Roman" w:hAnsi="Times New Roman"/>
          <w:sz w:val="28"/>
          <w:szCs w:val="28"/>
        </w:rPr>
        <w:t>–</w:t>
      </w:r>
      <w:r w:rsidR="00821271">
        <w:rPr>
          <w:rFonts w:ascii="Times New Roman" w:hAnsi="Times New Roman"/>
          <w:sz w:val="28"/>
          <w:szCs w:val="28"/>
        </w:rPr>
        <w:t xml:space="preserve"> </w:t>
      </w:r>
      <w:r w:rsidRPr="000E375D">
        <w:rPr>
          <w:rFonts w:ascii="Times New Roman" w:hAnsi="Times New Roman"/>
          <w:sz w:val="28"/>
          <w:szCs w:val="28"/>
        </w:rPr>
        <w:t xml:space="preserve">20 градусов. </w:t>
      </w:r>
    </w:p>
    <w:p w:rsidR="00F04BD5" w:rsidRPr="000E375D" w:rsidRDefault="00F04BD5" w:rsidP="00554611">
      <w:pPr>
        <w:suppressAutoHyphens/>
        <w:spacing w:after="0" w:line="240" w:lineRule="auto"/>
        <w:ind w:firstLine="709"/>
        <w:jc w:val="both"/>
        <w:rPr>
          <w:rFonts w:ascii="Times New Roman" w:hAnsi="Times New Roman"/>
          <w:sz w:val="28"/>
          <w:szCs w:val="28"/>
        </w:rPr>
      </w:pPr>
      <w:r w:rsidRPr="000E375D">
        <w:rPr>
          <w:rFonts w:ascii="Times New Roman" w:hAnsi="Times New Roman"/>
          <w:sz w:val="28"/>
          <w:szCs w:val="28"/>
        </w:rPr>
        <w:t xml:space="preserve">В июне–июле </w:t>
      </w:r>
      <w:r w:rsidR="0084614C">
        <w:rPr>
          <w:rFonts w:ascii="Times New Roman" w:hAnsi="Times New Roman"/>
          <w:sz w:val="28"/>
          <w:szCs w:val="28"/>
        </w:rPr>
        <w:t>отсутствие</w:t>
      </w:r>
      <w:r w:rsidRPr="000E375D">
        <w:rPr>
          <w:rFonts w:ascii="Times New Roman" w:hAnsi="Times New Roman"/>
          <w:sz w:val="28"/>
          <w:szCs w:val="28"/>
        </w:rPr>
        <w:t xml:space="preserve"> осадков, высоки</w:t>
      </w:r>
      <w:r w:rsidR="0084614C">
        <w:rPr>
          <w:rFonts w:ascii="Times New Roman" w:hAnsi="Times New Roman"/>
          <w:sz w:val="28"/>
          <w:szCs w:val="28"/>
        </w:rPr>
        <w:t>е дневные температуры (до 39 градусов</w:t>
      </w:r>
      <w:r w:rsidRPr="000E375D">
        <w:rPr>
          <w:rFonts w:ascii="Times New Roman" w:hAnsi="Times New Roman"/>
          <w:sz w:val="28"/>
          <w:szCs w:val="28"/>
        </w:rPr>
        <w:t xml:space="preserve"> днем и до 22 градусов ночью) на протяжении длительного времени</w:t>
      </w:r>
      <w:r>
        <w:rPr>
          <w:rFonts w:ascii="Times New Roman" w:hAnsi="Times New Roman"/>
          <w:sz w:val="28"/>
          <w:szCs w:val="28"/>
        </w:rPr>
        <w:t>,</w:t>
      </w:r>
      <w:r w:rsidR="0084614C">
        <w:rPr>
          <w:rFonts w:ascii="Times New Roman" w:hAnsi="Times New Roman"/>
          <w:sz w:val="28"/>
          <w:szCs w:val="28"/>
        </w:rPr>
        <w:t xml:space="preserve"> и ветра до 20 м/с привели</w:t>
      </w:r>
      <w:r w:rsidRPr="000E375D">
        <w:rPr>
          <w:rFonts w:ascii="Times New Roman" w:hAnsi="Times New Roman"/>
          <w:sz w:val="28"/>
          <w:szCs w:val="28"/>
        </w:rPr>
        <w:t xml:space="preserve"> к уменьшению влажности не только воздуха но и почвы до критически низких показателей и</w:t>
      </w:r>
      <w:r w:rsidR="0084614C">
        <w:rPr>
          <w:rFonts w:ascii="Times New Roman" w:hAnsi="Times New Roman"/>
          <w:sz w:val="28"/>
          <w:szCs w:val="28"/>
        </w:rPr>
        <w:t>,</w:t>
      </w:r>
      <w:r w:rsidRPr="000E375D">
        <w:rPr>
          <w:rFonts w:ascii="Times New Roman" w:hAnsi="Times New Roman"/>
          <w:sz w:val="28"/>
          <w:szCs w:val="28"/>
        </w:rPr>
        <w:t xml:space="preserve"> соответственно</w:t>
      </w:r>
      <w:r w:rsidR="0084614C">
        <w:rPr>
          <w:rFonts w:ascii="Times New Roman" w:hAnsi="Times New Roman"/>
          <w:sz w:val="28"/>
          <w:szCs w:val="28"/>
        </w:rPr>
        <w:t>,</w:t>
      </w:r>
      <w:r w:rsidRPr="000E375D">
        <w:rPr>
          <w:rFonts w:ascii="Times New Roman" w:hAnsi="Times New Roman"/>
          <w:sz w:val="28"/>
          <w:szCs w:val="28"/>
        </w:rPr>
        <w:t xml:space="preserve"> увеличению пожарной опасности в лесах до максимальных показателей. </w:t>
      </w:r>
    </w:p>
    <w:p w:rsidR="00F516B6" w:rsidRDefault="00F04BD5" w:rsidP="00554611">
      <w:pPr>
        <w:suppressAutoHyphens/>
        <w:spacing w:after="0" w:line="240" w:lineRule="auto"/>
        <w:ind w:firstLine="708"/>
        <w:jc w:val="both"/>
        <w:rPr>
          <w:rFonts w:ascii="Times New Roman" w:hAnsi="Times New Roman"/>
          <w:sz w:val="28"/>
          <w:szCs w:val="28"/>
        </w:rPr>
      </w:pPr>
      <w:r w:rsidRPr="000E375D">
        <w:rPr>
          <w:rFonts w:ascii="Times New Roman" w:hAnsi="Times New Roman"/>
          <w:sz w:val="28"/>
          <w:szCs w:val="28"/>
        </w:rPr>
        <w:t>Пожары возникали в горной, труднодоступной для наземного транспорта мест</w:t>
      </w:r>
      <w:r>
        <w:rPr>
          <w:rFonts w:ascii="Times New Roman" w:hAnsi="Times New Roman"/>
          <w:sz w:val="28"/>
          <w:szCs w:val="28"/>
        </w:rPr>
        <w:t>ности</w:t>
      </w:r>
      <w:r w:rsidRPr="000E375D">
        <w:rPr>
          <w:rFonts w:ascii="Times New Roman" w:hAnsi="Times New Roman"/>
          <w:sz w:val="28"/>
          <w:szCs w:val="28"/>
        </w:rPr>
        <w:t>, что также сказалось на оперативности тушения и распространения пожаров на большие площади.</w:t>
      </w:r>
    </w:p>
    <w:p w:rsidR="00F516B6" w:rsidRDefault="00F516B6" w:rsidP="00554611">
      <w:pPr>
        <w:spacing w:after="0" w:line="240" w:lineRule="auto"/>
        <w:ind w:firstLine="709"/>
        <w:jc w:val="both"/>
        <w:rPr>
          <w:rFonts w:ascii="Times New Roman" w:hAnsi="Times New Roman"/>
          <w:sz w:val="28"/>
          <w:szCs w:val="28"/>
        </w:rPr>
      </w:pPr>
      <w:r>
        <w:rPr>
          <w:rFonts w:ascii="Times New Roman" w:hAnsi="Times New Roman"/>
          <w:sz w:val="28"/>
          <w:szCs w:val="28"/>
        </w:rPr>
        <w:t>Невыполнение показателей:</w:t>
      </w:r>
    </w:p>
    <w:p w:rsidR="00F04BD5" w:rsidRDefault="00F04BD5" w:rsidP="00554611">
      <w:pPr>
        <w:spacing w:after="0" w:line="240" w:lineRule="auto"/>
        <w:ind w:firstLine="709"/>
        <w:jc w:val="both"/>
        <w:rPr>
          <w:rFonts w:ascii="Times New Roman" w:hAnsi="Times New Roman"/>
          <w:color w:val="000000"/>
          <w:sz w:val="28"/>
          <w:szCs w:val="28"/>
        </w:rPr>
      </w:pPr>
      <w:r w:rsidRPr="004A225E">
        <w:rPr>
          <w:rFonts w:ascii="Times New Roman" w:hAnsi="Times New Roman"/>
          <w:sz w:val="28"/>
          <w:szCs w:val="28"/>
        </w:rPr>
        <w:t>"</w:t>
      </w:r>
      <w:r w:rsidRPr="004E20F6">
        <w:rPr>
          <w:rFonts w:ascii="Times New Roman" w:hAnsi="Times New Roman"/>
          <w:sz w:val="28"/>
          <w:szCs w:val="28"/>
        </w:rPr>
        <w:t>Объем платежей в бюджетную систему Российской Федерации от использования лесов, расположенных на землях лесного фонда Забайкальского края, в расче</w:t>
      </w:r>
      <w:r>
        <w:rPr>
          <w:rFonts w:ascii="Times New Roman" w:hAnsi="Times New Roman"/>
          <w:sz w:val="28"/>
          <w:szCs w:val="28"/>
        </w:rPr>
        <w:t>те на 1 га земель лесного фонда</w:t>
      </w:r>
      <w:r w:rsidRPr="004A225E">
        <w:rPr>
          <w:rFonts w:ascii="Times New Roman" w:hAnsi="Times New Roman"/>
          <w:sz w:val="28"/>
          <w:szCs w:val="28"/>
        </w:rPr>
        <w:t>"</w:t>
      </w:r>
      <w:r w:rsidRPr="00821271">
        <w:rPr>
          <w:rFonts w:ascii="Times New Roman" w:hAnsi="Times New Roman" w:cs="Times New Roman"/>
          <w:sz w:val="28"/>
          <w:szCs w:val="28"/>
        </w:rPr>
        <w:t>;</w:t>
      </w:r>
    </w:p>
    <w:p w:rsidR="00F04BD5" w:rsidRDefault="00F04BD5" w:rsidP="00554611">
      <w:pPr>
        <w:spacing w:after="0" w:line="240" w:lineRule="auto"/>
        <w:ind w:firstLine="709"/>
        <w:jc w:val="both"/>
        <w:rPr>
          <w:rFonts w:ascii="Times New Roman" w:hAnsi="Times New Roman"/>
          <w:sz w:val="28"/>
          <w:szCs w:val="28"/>
        </w:rPr>
      </w:pPr>
      <w:r w:rsidRPr="004A225E">
        <w:rPr>
          <w:rFonts w:ascii="Times New Roman" w:hAnsi="Times New Roman"/>
          <w:sz w:val="28"/>
          <w:szCs w:val="28"/>
        </w:rPr>
        <w:t>"</w:t>
      </w:r>
      <w:r w:rsidRPr="004E20F6">
        <w:rPr>
          <w:rFonts w:ascii="Times New Roman" w:hAnsi="Times New Roman"/>
          <w:sz w:val="28"/>
          <w:szCs w:val="28"/>
        </w:rPr>
        <w:t>Соотношение объема платежей от использования лесов в федеральный бюджет к объемам субвенций из него на ведение лесного хозяйства в Забайкальском крае</w:t>
      </w:r>
      <w:r w:rsidRPr="004A225E">
        <w:rPr>
          <w:rFonts w:ascii="Times New Roman" w:hAnsi="Times New Roman"/>
          <w:sz w:val="28"/>
          <w:szCs w:val="28"/>
        </w:rPr>
        <w:t>"</w:t>
      </w:r>
      <w:r>
        <w:rPr>
          <w:rFonts w:ascii="Times New Roman" w:hAnsi="Times New Roman"/>
          <w:sz w:val="28"/>
          <w:szCs w:val="28"/>
        </w:rPr>
        <w:t>;</w:t>
      </w:r>
    </w:p>
    <w:p w:rsidR="00F04BD5" w:rsidRDefault="00F04BD5" w:rsidP="00554611">
      <w:pPr>
        <w:spacing w:after="0" w:line="240" w:lineRule="auto"/>
        <w:ind w:firstLine="709"/>
        <w:jc w:val="both"/>
        <w:rPr>
          <w:rFonts w:ascii="Times New Roman" w:hAnsi="Times New Roman"/>
          <w:sz w:val="28"/>
          <w:szCs w:val="28"/>
        </w:rPr>
      </w:pPr>
      <w:r w:rsidRPr="004A225E">
        <w:rPr>
          <w:rFonts w:ascii="Times New Roman" w:hAnsi="Times New Roman"/>
          <w:sz w:val="28"/>
          <w:szCs w:val="28"/>
        </w:rPr>
        <w:lastRenderedPageBreak/>
        <w:t>"</w:t>
      </w:r>
      <w:r w:rsidRPr="004E20F6">
        <w:rPr>
          <w:rFonts w:ascii="Times New Roman" w:hAnsi="Times New Roman"/>
          <w:sz w:val="28"/>
          <w:szCs w:val="28"/>
        </w:rPr>
        <w:t>Соотношение объема платежей от использования лесов в бюджет Забайкальского края к объемам субвенций из него на ведение лесного хозяйства в Забайкальском крае</w:t>
      </w:r>
      <w:r w:rsidRPr="004A225E">
        <w:rPr>
          <w:rFonts w:ascii="Times New Roman" w:hAnsi="Times New Roman"/>
          <w:sz w:val="28"/>
          <w:szCs w:val="28"/>
        </w:rPr>
        <w:t>"</w:t>
      </w:r>
      <w:r>
        <w:rPr>
          <w:rFonts w:ascii="Times New Roman" w:hAnsi="Times New Roman"/>
          <w:sz w:val="28"/>
          <w:szCs w:val="28"/>
        </w:rPr>
        <w:t>.</w:t>
      </w:r>
    </w:p>
    <w:p w:rsidR="00F04BD5" w:rsidRPr="004E20F6" w:rsidRDefault="00F04BD5" w:rsidP="00554611">
      <w:pPr>
        <w:spacing w:after="0" w:line="240" w:lineRule="auto"/>
        <w:jc w:val="both"/>
        <w:rPr>
          <w:sz w:val="28"/>
          <w:szCs w:val="28"/>
        </w:rPr>
      </w:pPr>
      <w:r>
        <w:rPr>
          <w:rFonts w:ascii="Times New Roman" w:hAnsi="Times New Roman"/>
          <w:sz w:val="28"/>
          <w:szCs w:val="28"/>
        </w:rPr>
        <w:t>связано</w:t>
      </w:r>
      <w:r w:rsidRPr="004E20F6">
        <w:rPr>
          <w:rFonts w:ascii="Times New Roman" w:hAnsi="Times New Roman"/>
          <w:sz w:val="28"/>
          <w:szCs w:val="28"/>
        </w:rPr>
        <w:t xml:space="preserve"> с расторжением договоров аренды, а также </w:t>
      </w:r>
      <w:r w:rsidRPr="004E20F6">
        <w:rPr>
          <w:rFonts w:ascii="Times New Roman" w:hAnsi="Times New Roman"/>
          <w:color w:val="000000"/>
          <w:sz w:val="28"/>
          <w:szCs w:val="28"/>
        </w:rPr>
        <w:t>неплатежеспособностью лесопользователей–арендаторов</w:t>
      </w:r>
      <w:r>
        <w:rPr>
          <w:rFonts w:ascii="Times New Roman" w:hAnsi="Times New Roman"/>
          <w:color w:val="000000"/>
          <w:sz w:val="28"/>
          <w:szCs w:val="28"/>
        </w:rPr>
        <w:t>.</w:t>
      </w:r>
    </w:p>
    <w:p w:rsidR="00F04BD5" w:rsidRPr="00D9035F" w:rsidRDefault="00F516B6" w:rsidP="00554611">
      <w:pPr>
        <w:pStyle w:val="a5"/>
        <w:ind w:firstLine="708"/>
        <w:jc w:val="both"/>
        <w:rPr>
          <w:rFonts w:ascii="Times New Roman" w:hAnsi="Times New Roman" w:cs="Times New Roman"/>
          <w:sz w:val="28"/>
          <w:szCs w:val="28"/>
        </w:rPr>
      </w:pPr>
      <w:r>
        <w:rPr>
          <w:rFonts w:ascii="Times New Roman" w:hAnsi="Times New Roman" w:cs="Times New Roman"/>
          <w:sz w:val="28"/>
          <w:szCs w:val="28"/>
        </w:rPr>
        <w:t>Невыполнение п</w:t>
      </w:r>
      <w:r w:rsidR="00F04BD5" w:rsidRPr="00BC7D1A">
        <w:rPr>
          <w:rFonts w:ascii="Times New Roman" w:hAnsi="Times New Roman" w:cs="Times New Roman"/>
          <w:sz w:val="28"/>
          <w:szCs w:val="28"/>
        </w:rPr>
        <w:t>оказател</w:t>
      </w:r>
      <w:r>
        <w:rPr>
          <w:rFonts w:ascii="Times New Roman" w:hAnsi="Times New Roman" w:cs="Times New Roman"/>
          <w:sz w:val="28"/>
          <w:szCs w:val="28"/>
        </w:rPr>
        <w:t>я</w:t>
      </w:r>
      <w:r w:rsidR="00F04BD5" w:rsidRPr="00BC7D1A">
        <w:rPr>
          <w:rFonts w:ascii="Times New Roman" w:hAnsi="Times New Roman" w:cs="Times New Roman"/>
          <w:sz w:val="28"/>
          <w:szCs w:val="28"/>
        </w:rPr>
        <w:t xml:space="preserve"> </w:t>
      </w:r>
      <w:r w:rsidR="00F04BD5" w:rsidRPr="004A225E">
        <w:rPr>
          <w:rFonts w:ascii="Times New Roman" w:hAnsi="Times New Roman" w:cs="Times New Roman"/>
          <w:sz w:val="28"/>
          <w:szCs w:val="28"/>
        </w:rPr>
        <w:t>"</w:t>
      </w:r>
      <w:r w:rsidR="00F04BD5" w:rsidRPr="00BC7D1A">
        <w:rPr>
          <w:rFonts w:ascii="Times New Roman" w:hAnsi="Times New Roman" w:cs="Times New Roman"/>
          <w:sz w:val="28"/>
          <w:szCs w:val="28"/>
        </w:rPr>
        <w:t>Отношение фактического объема заготовки древесины к установленному допустимому объему ее изъятия в Забайкальском крае</w:t>
      </w:r>
      <w:r w:rsidR="00F04BD5" w:rsidRPr="004A225E">
        <w:rPr>
          <w:rFonts w:ascii="Times New Roman" w:hAnsi="Times New Roman" w:cs="Times New Roman"/>
          <w:sz w:val="28"/>
          <w:szCs w:val="28"/>
        </w:rPr>
        <w:t>"</w:t>
      </w:r>
      <w:r>
        <w:rPr>
          <w:rFonts w:ascii="Times New Roman" w:hAnsi="Times New Roman" w:cs="Times New Roman"/>
          <w:sz w:val="28"/>
          <w:szCs w:val="28"/>
        </w:rPr>
        <w:t xml:space="preserve"> связано с незаверше</w:t>
      </w:r>
      <w:r w:rsidR="00F04BD5" w:rsidRPr="00BC7D1A">
        <w:rPr>
          <w:rFonts w:ascii="Times New Roman" w:hAnsi="Times New Roman" w:cs="Times New Roman"/>
          <w:sz w:val="28"/>
          <w:szCs w:val="28"/>
        </w:rPr>
        <w:t>нным годом</w:t>
      </w:r>
      <w:r>
        <w:rPr>
          <w:rFonts w:ascii="Times New Roman" w:hAnsi="Times New Roman" w:cs="Times New Roman"/>
          <w:sz w:val="28"/>
          <w:szCs w:val="28"/>
        </w:rPr>
        <w:t>, заготовка древесины веде</w:t>
      </w:r>
      <w:r w:rsidR="00F04BD5">
        <w:rPr>
          <w:rFonts w:ascii="Times New Roman" w:hAnsi="Times New Roman" w:cs="Times New Roman"/>
          <w:sz w:val="28"/>
          <w:szCs w:val="28"/>
        </w:rPr>
        <w:t>тся</w:t>
      </w:r>
      <w:r w:rsidR="00821271">
        <w:rPr>
          <w:rFonts w:ascii="Times New Roman" w:hAnsi="Times New Roman" w:cs="Times New Roman"/>
          <w:sz w:val="28"/>
          <w:szCs w:val="28"/>
        </w:rPr>
        <w:t xml:space="preserve"> в основном на зимних лесосеках;</w:t>
      </w:r>
    </w:p>
    <w:p w:rsidR="00F04BD5" w:rsidRPr="00D9035F" w:rsidRDefault="00F516B6" w:rsidP="00554611">
      <w:pPr>
        <w:pStyle w:val="a5"/>
        <w:ind w:firstLine="709"/>
        <w:jc w:val="both"/>
        <w:rPr>
          <w:rFonts w:ascii="Times New Roman" w:hAnsi="Times New Roman" w:cs="Times New Roman"/>
          <w:sz w:val="28"/>
          <w:szCs w:val="28"/>
        </w:rPr>
      </w:pPr>
      <w:r>
        <w:rPr>
          <w:rFonts w:ascii="Times New Roman" w:hAnsi="Times New Roman" w:cs="Times New Roman"/>
          <w:sz w:val="28"/>
          <w:szCs w:val="28"/>
        </w:rPr>
        <w:t>Невыполнение п</w:t>
      </w:r>
      <w:r w:rsidRPr="00BC7D1A">
        <w:rPr>
          <w:rFonts w:ascii="Times New Roman" w:hAnsi="Times New Roman" w:cs="Times New Roman"/>
          <w:sz w:val="28"/>
          <w:szCs w:val="28"/>
        </w:rPr>
        <w:t>оказател</w:t>
      </w:r>
      <w:r>
        <w:rPr>
          <w:rFonts w:ascii="Times New Roman" w:hAnsi="Times New Roman" w:cs="Times New Roman"/>
          <w:sz w:val="28"/>
          <w:szCs w:val="28"/>
        </w:rPr>
        <w:t>я</w:t>
      </w:r>
      <w:r w:rsidRPr="00BC7D1A">
        <w:rPr>
          <w:rFonts w:ascii="Times New Roman" w:hAnsi="Times New Roman" w:cs="Times New Roman"/>
          <w:sz w:val="28"/>
          <w:szCs w:val="28"/>
        </w:rPr>
        <w:t xml:space="preserve"> </w:t>
      </w:r>
      <w:r w:rsidR="00F04BD5" w:rsidRPr="004A225E">
        <w:rPr>
          <w:rFonts w:ascii="Times New Roman" w:hAnsi="Times New Roman" w:cs="Times New Roman"/>
          <w:sz w:val="28"/>
          <w:szCs w:val="28"/>
        </w:rPr>
        <w:t>"</w:t>
      </w:r>
      <w:r w:rsidR="00F04BD5" w:rsidRPr="00BC7D1A">
        <w:rPr>
          <w:rFonts w:ascii="Times New Roman" w:hAnsi="Times New Roman" w:cs="Times New Roman"/>
          <w:sz w:val="28"/>
          <w:szCs w:val="28"/>
        </w:rPr>
        <w:t>Доля посадочного материала с закрытой корневой системой в общем к</w:t>
      </w:r>
      <w:r w:rsidR="00F04BD5">
        <w:rPr>
          <w:rFonts w:ascii="Times New Roman" w:hAnsi="Times New Roman" w:cs="Times New Roman"/>
          <w:sz w:val="28"/>
          <w:szCs w:val="28"/>
        </w:rPr>
        <w:t>оличестве посадочного материала</w:t>
      </w:r>
      <w:r w:rsidR="00F04BD5" w:rsidRPr="004A225E">
        <w:rPr>
          <w:rFonts w:ascii="Times New Roman" w:hAnsi="Times New Roman" w:cs="Times New Roman"/>
          <w:sz w:val="28"/>
          <w:szCs w:val="28"/>
        </w:rPr>
        <w:t>"</w:t>
      </w:r>
      <w:r>
        <w:rPr>
          <w:rFonts w:ascii="Times New Roman" w:hAnsi="Times New Roman" w:cs="Times New Roman"/>
          <w:sz w:val="28"/>
          <w:szCs w:val="28"/>
        </w:rPr>
        <w:t xml:space="preserve"> связано </w:t>
      </w:r>
      <w:r w:rsidR="00F04BD5">
        <w:rPr>
          <w:rFonts w:ascii="Times New Roman" w:hAnsi="Times New Roman" w:cs="Times New Roman"/>
          <w:sz w:val="28"/>
          <w:szCs w:val="28"/>
        </w:rPr>
        <w:t>с отсутствием финансирования данного мероприятия согласно утверждённых бюджетных проектировок</w:t>
      </w:r>
      <w:r w:rsidR="00821271">
        <w:rPr>
          <w:rFonts w:ascii="Times New Roman" w:hAnsi="Times New Roman" w:cs="Times New Roman"/>
          <w:sz w:val="28"/>
          <w:szCs w:val="28"/>
        </w:rPr>
        <w:t>;</w:t>
      </w:r>
    </w:p>
    <w:p w:rsidR="00F04BD5" w:rsidRPr="00594F79" w:rsidRDefault="00F516B6" w:rsidP="00554611">
      <w:pPr>
        <w:pStyle w:val="a5"/>
        <w:ind w:firstLine="709"/>
        <w:jc w:val="both"/>
        <w:rPr>
          <w:rFonts w:ascii="Times New Roman" w:hAnsi="Times New Roman" w:cs="Times New Roman"/>
          <w:sz w:val="28"/>
          <w:szCs w:val="28"/>
        </w:rPr>
      </w:pPr>
      <w:r>
        <w:rPr>
          <w:rFonts w:ascii="Times New Roman" w:hAnsi="Times New Roman" w:cs="Times New Roman"/>
          <w:sz w:val="28"/>
          <w:szCs w:val="28"/>
        </w:rPr>
        <w:t>Невыполнение п</w:t>
      </w:r>
      <w:r w:rsidRPr="00BC7D1A">
        <w:rPr>
          <w:rFonts w:ascii="Times New Roman" w:hAnsi="Times New Roman" w:cs="Times New Roman"/>
          <w:sz w:val="28"/>
          <w:szCs w:val="28"/>
        </w:rPr>
        <w:t>оказател</w:t>
      </w:r>
      <w:r>
        <w:rPr>
          <w:rFonts w:ascii="Times New Roman" w:hAnsi="Times New Roman" w:cs="Times New Roman"/>
          <w:sz w:val="28"/>
          <w:szCs w:val="28"/>
        </w:rPr>
        <w:t>я</w:t>
      </w:r>
      <w:r w:rsidRPr="00BC7D1A">
        <w:rPr>
          <w:rFonts w:ascii="Times New Roman" w:hAnsi="Times New Roman" w:cs="Times New Roman"/>
          <w:sz w:val="28"/>
          <w:szCs w:val="28"/>
        </w:rPr>
        <w:t xml:space="preserve"> </w:t>
      </w:r>
      <w:r w:rsidR="00F04BD5" w:rsidRPr="004A225E">
        <w:rPr>
          <w:rFonts w:ascii="Times New Roman" w:hAnsi="Times New Roman" w:cs="Times New Roman"/>
          <w:sz w:val="28"/>
          <w:szCs w:val="28"/>
        </w:rPr>
        <w:t>"</w:t>
      </w:r>
      <w:r w:rsidR="00F04BD5" w:rsidRPr="00BC7D1A">
        <w:rPr>
          <w:rFonts w:ascii="Times New Roman" w:hAnsi="Times New Roman" w:cs="Times New Roman"/>
          <w:sz w:val="28"/>
          <w:szCs w:val="28"/>
        </w:rPr>
        <w:t>Отношение площади рубок ухода в молодняках к площа</w:t>
      </w:r>
      <w:r w:rsidR="00F04BD5">
        <w:rPr>
          <w:rFonts w:ascii="Times New Roman" w:hAnsi="Times New Roman" w:cs="Times New Roman"/>
          <w:sz w:val="28"/>
          <w:szCs w:val="28"/>
        </w:rPr>
        <w:t>ди молодняков I класса возраста</w:t>
      </w:r>
      <w:r w:rsidR="00F04BD5" w:rsidRPr="004A225E">
        <w:rPr>
          <w:rFonts w:ascii="Times New Roman" w:hAnsi="Times New Roman" w:cs="Times New Roman"/>
          <w:sz w:val="28"/>
          <w:szCs w:val="28"/>
        </w:rPr>
        <w:t>"</w:t>
      </w:r>
      <w:r>
        <w:rPr>
          <w:rFonts w:ascii="Times New Roman" w:hAnsi="Times New Roman" w:cs="Times New Roman"/>
          <w:sz w:val="28"/>
          <w:szCs w:val="28"/>
        </w:rPr>
        <w:t xml:space="preserve"> связано </w:t>
      </w:r>
      <w:r w:rsidR="00F04BD5" w:rsidRPr="00BC7D1A">
        <w:rPr>
          <w:rFonts w:ascii="Times New Roman" w:hAnsi="Times New Roman" w:cs="Times New Roman"/>
          <w:sz w:val="28"/>
          <w:szCs w:val="28"/>
        </w:rPr>
        <w:t xml:space="preserve">с </w:t>
      </w:r>
      <w:r w:rsidR="00F04BD5">
        <w:rPr>
          <w:rFonts w:ascii="Times New Roman" w:hAnsi="Times New Roman" w:cs="Times New Roman"/>
          <w:sz w:val="28"/>
          <w:szCs w:val="28"/>
        </w:rPr>
        <w:t>сокращением расходов из федерального бюджета на исполнение переданных полномочий в области лесного хозяйства</w:t>
      </w:r>
      <w:r w:rsidR="00821271">
        <w:rPr>
          <w:rFonts w:ascii="Times New Roman" w:hAnsi="Times New Roman" w:cs="Times New Roman"/>
          <w:sz w:val="28"/>
          <w:szCs w:val="28"/>
        </w:rPr>
        <w:t>;</w:t>
      </w:r>
    </w:p>
    <w:p w:rsidR="00F04BD5" w:rsidRPr="00A9322F" w:rsidRDefault="00F516B6" w:rsidP="00554611">
      <w:pPr>
        <w:pStyle w:val="a5"/>
        <w:ind w:firstLine="709"/>
        <w:jc w:val="both"/>
        <w:rPr>
          <w:rFonts w:ascii="Times New Roman" w:hAnsi="Times New Roman" w:cs="Times New Roman"/>
          <w:sz w:val="28"/>
          <w:szCs w:val="28"/>
        </w:rPr>
      </w:pPr>
      <w:r>
        <w:rPr>
          <w:rFonts w:ascii="Times New Roman" w:hAnsi="Times New Roman" w:cs="Times New Roman"/>
          <w:sz w:val="28"/>
          <w:szCs w:val="28"/>
        </w:rPr>
        <w:t>Невыполнение п</w:t>
      </w:r>
      <w:r w:rsidRPr="00BC7D1A">
        <w:rPr>
          <w:rFonts w:ascii="Times New Roman" w:hAnsi="Times New Roman" w:cs="Times New Roman"/>
          <w:sz w:val="28"/>
          <w:szCs w:val="28"/>
        </w:rPr>
        <w:t>оказател</w:t>
      </w:r>
      <w:r>
        <w:rPr>
          <w:rFonts w:ascii="Times New Roman" w:hAnsi="Times New Roman" w:cs="Times New Roman"/>
          <w:sz w:val="28"/>
          <w:szCs w:val="28"/>
        </w:rPr>
        <w:t>я</w:t>
      </w:r>
      <w:r w:rsidR="00F04BD5" w:rsidRPr="00BC7D1A">
        <w:rPr>
          <w:rFonts w:ascii="Times New Roman" w:hAnsi="Times New Roman" w:cs="Times New Roman"/>
          <w:sz w:val="28"/>
          <w:szCs w:val="28"/>
        </w:rPr>
        <w:t xml:space="preserve"> </w:t>
      </w:r>
      <w:r w:rsidR="00F04BD5" w:rsidRPr="004A225E">
        <w:rPr>
          <w:rFonts w:ascii="Times New Roman" w:hAnsi="Times New Roman" w:cs="Times New Roman"/>
          <w:sz w:val="28"/>
          <w:szCs w:val="28"/>
        </w:rPr>
        <w:t>"</w:t>
      </w:r>
      <w:r w:rsidR="00F04BD5" w:rsidRPr="00BC7D1A">
        <w:rPr>
          <w:rFonts w:ascii="Times New Roman" w:hAnsi="Times New Roman" w:cs="Times New Roman"/>
          <w:sz w:val="28"/>
          <w:szCs w:val="28"/>
        </w:rPr>
        <w:t>Доля площади земель лесного фонда, переданных в аренду, в общей площади земель лес</w:t>
      </w:r>
      <w:r w:rsidR="00F04BD5">
        <w:rPr>
          <w:rFonts w:ascii="Times New Roman" w:hAnsi="Times New Roman" w:cs="Times New Roman"/>
          <w:sz w:val="28"/>
          <w:szCs w:val="28"/>
        </w:rPr>
        <w:t>ного фонда в Забайкальском крае</w:t>
      </w:r>
      <w:r w:rsidR="00F04BD5" w:rsidRPr="004A225E">
        <w:rPr>
          <w:rFonts w:ascii="Times New Roman" w:hAnsi="Times New Roman" w:cs="Times New Roman"/>
          <w:sz w:val="28"/>
          <w:szCs w:val="28"/>
        </w:rPr>
        <w:t>"</w:t>
      </w:r>
      <w:r>
        <w:rPr>
          <w:rFonts w:ascii="Times New Roman" w:hAnsi="Times New Roman" w:cs="Times New Roman"/>
          <w:sz w:val="28"/>
          <w:szCs w:val="28"/>
        </w:rPr>
        <w:t xml:space="preserve"> связано </w:t>
      </w:r>
      <w:r w:rsidR="00F04BD5">
        <w:rPr>
          <w:rFonts w:ascii="Times New Roman" w:hAnsi="Times New Roman" w:cs="Times New Roman"/>
          <w:sz w:val="28"/>
          <w:szCs w:val="28"/>
        </w:rPr>
        <w:t>с расторжением договоров аренды по инициативе арендодателя</w:t>
      </w:r>
      <w:r w:rsidR="00821271">
        <w:rPr>
          <w:rFonts w:ascii="Times New Roman" w:hAnsi="Times New Roman" w:cs="Times New Roman"/>
          <w:sz w:val="28"/>
          <w:szCs w:val="28"/>
        </w:rPr>
        <w:t>;</w:t>
      </w:r>
    </w:p>
    <w:p w:rsidR="00F04BD5" w:rsidRDefault="00F516B6" w:rsidP="00554611">
      <w:pPr>
        <w:pStyle w:val="a5"/>
        <w:ind w:firstLine="709"/>
        <w:jc w:val="both"/>
        <w:rPr>
          <w:rFonts w:ascii="Times New Roman" w:hAnsi="Times New Roman" w:cs="Times New Roman"/>
          <w:sz w:val="28"/>
          <w:szCs w:val="28"/>
        </w:rPr>
      </w:pPr>
      <w:r>
        <w:rPr>
          <w:rFonts w:ascii="Times New Roman" w:hAnsi="Times New Roman" w:cs="Times New Roman"/>
          <w:sz w:val="28"/>
          <w:szCs w:val="28"/>
        </w:rPr>
        <w:t>Невыполнение п</w:t>
      </w:r>
      <w:r w:rsidRPr="00BC7D1A">
        <w:rPr>
          <w:rFonts w:ascii="Times New Roman" w:hAnsi="Times New Roman" w:cs="Times New Roman"/>
          <w:sz w:val="28"/>
          <w:szCs w:val="28"/>
        </w:rPr>
        <w:t>оказател</w:t>
      </w:r>
      <w:r>
        <w:rPr>
          <w:rFonts w:ascii="Times New Roman" w:hAnsi="Times New Roman" w:cs="Times New Roman"/>
          <w:sz w:val="28"/>
          <w:szCs w:val="28"/>
        </w:rPr>
        <w:t>я</w:t>
      </w:r>
      <w:r w:rsidRPr="00BC7D1A">
        <w:rPr>
          <w:rFonts w:ascii="Times New Roman" w:hAnsi="Times New Roman" w:cs="Times New Roman"/>
          <w:sz w:val="28"/>
          <w:szCs w:val="28"/>
        </w:rPr>
        <w:t xml:space="preserve"> </w:t>
      </w:r>
      <w:r w:rsidR="00F04BD5" w:rsidRPr="004A225E">
        <w:rPr>
          <w:rFonts w:ascii="Times New Roman" w:hAnsi="Times New Roman" w:cs="Times New Roman"/>
          <w:sz w:val="28"/>
          <w:szCs w:val="28"/>
        </w:rPr>
        <w:t>"</w:t>
      </w:r>
      <w:r w:rsidR="00F04BD5" w:rsidRPr="00256A3A">
        <w:rPr>
          <w:rFonts w:ascii="Times New Roman" w:hAnsi="Times New Roman" w:cs="Times New Roman"/>
          <w:sz w:val="28"/>
          <w:szCs w:val="28"/>
        </w:rPr>
        <w:t>Доля объема заготовки древесины выборочными рубками в общем объеме заготовки ликвидной древеси</w:t>
      </w:r>
      <w:r w:rsidR="00F04BD5">
        <w:rPr>
          <w:rFonts w:ascii="Times New Roman" w:hAnsi="Times New Roman" w:cs="Times New Roman"/>
          <w:sz w:val="28"/>
          <w:szCs w:val="28"/>
        </w:rPr>
        <w:t>ны</w:t>
      </w:r>
      <w:r w:rsidR="00F04BD5" w:rsidRPr="004A225E">
        <w:rPr>
          <w:rFonts w:ascii="Times New Roman" w:hAnsi="Times New Roman" w:cs="Times New Roman"/>
          <w:sz w:val="28"/>
          <w:szCs w:val="28"/>
        </w:rPr>
        <w:t>"</w:t>
      </w:r>
      <w:r>
        <w:rPr>
          <w:rFonts w:ascii="Times New Roman" w:hAnsi="Times New Roman" w:cs="Times New Roman"/>
          <w:sz w:val="28"/>
          <w:szCs w:val="28"/>
        </w:rPr>
        <w:t xml:space="preserve"> связано </w:t>
      </w:r>
      <w:r w:rsidR="00F04BD5">
        <w:rPr>
          <w:rFonts w:ascii="Times New Roman" w:hAnsi="Times New Roman" w:cs="Times New Roman"/>
          <w:sz w:val="28"/>
          <w:szCs w:val="28"/>
        </w:rPr>
        <w:t>с большим объёмом сплошных санитарных рубок</w:t>
      </w:r>
      <w:r w:rsidR="00554611">
        <w:rPr>
          <w:rFonts w:ascii="Times New Roman" w:hAnsi="Times New Roman" w:cs="Times New Roman"/>
          <w:sz w:val="28"/>
          <w:szCs w:val="28"/>
        </w:rPr>
        <w:t>.</w:t>
      </w:r>
    </w:p>
    <w:p w:rsidR="00F04BD5" w:rsidRPr="00B92D0B" w:rsidRDefault="00F04BD5" w:rsidP="00554611">
      <w:pPr>
        <w:spacing w:after="0" w:line="240" w:lineRule="auto"/>
        <w:ind w:firstLine="708"/>
        <w:jc w:val="both"/>
        <w:rPr>
          <w:rFonts w:ascii="Times New Roman" w:hAnsi="Times New Roman"/>
          <w:sz w:val="28"/>
          <w:szCs w:val="28"/>
        </w:rPr>
      </w:pPr>
      <w:r w:rsidRPr="00D868FC">
        <w:rPr>
          <w:rFonts w:ascii="Times New Roman" w:hAnsi="Times New Roman"/>
          <w:sz w:val="28"/>
          <w:szCs w:val="28"/>
        </w:rPr>
        <w:t xml:space="preserve">В составе расходов подпрограммы </w:t>
      </w:r>
      <w:r w:rsidRPr="004A225E">
        <w:rPr>
          <w:rFonts w:ascii="Times New Roman" w:hAnsi="Times New Roman"/>
          <w:sz w:val="28"/>
          <w:szCs w:val="28"/>
        </w:rPr>
        <w:t>"</w:t>
      </w:r>
      <w:r w:rsidRPr="00D868FC">
        <w:rPr>
          <w:rFonts w:ascii="Times New Roman" w:hAnsi="Times New Roman"/>
          <w:sz w:val="28"/>
          <w:szCs w:val="28"/>
        </w:rPr>
        <w:t>Организация обеспечения использования лесов, их о</w:t>
      </w:r>
      <w:r>
        <w:rPr>
          <w:rFonts w:ascii="Times New Roman" w:hAnsi="Times New Roman"/>
          <w:sz w:val="28"/>
          <w:szCs w:val="28"/>
        </w:rPr>
        <w:t>храны, защиты и воспроизводства</w:t>
      </w:r>
      <w:r w:rsidRPr="004A225E">
        <w:rPr>
          <w:rFonts w:ascii="Times New Roman" w:hAnsi="Times New Roman"/>
          <w:sz w:val="28"/>
          <w:szCs w:val="28"/>
        </w:rPr>
        <w:t>"</w:t>
      </w:r>
      <w:r w:rsidRPr="00D868FC">
        <w:rPr>
          <w:rFonts w:ascii="Times New Roman" w:hAnsi="Times New Roman"/>
          <w:sz w:val="28"/>
          <w:szCs w:val="28"/>
        </w:rPr>
        <w:t xml:space="preserve"> предусмотрены средства </w:t>
      </w:r>
      <w:r>
        <w:rPr>
          <w:rFonts w:ascii="Times New Roman" w:hAnsi="Times New Roman"/>
          <w:sz w:val="28"/>
          <w:szCs w:val="28"/>
        </w:rPr>
        <w:t xml:space="preserve">федерального бюджета </w:t>
      </w:r>
      <w:r w:rsidRPr="00B92D0B">
        <w:rPr>
          <w:rFonts w:ascii="Times New Roman" w:hAnsi="Times New Roman"/>
          <w:sz w:val="28"/>
          <w:szCs w:val="28"/>
        </w:rPr>
        <w:t xml:space="preserve">в сумме </w:t>
      </w:r>
      <w:r>
        <w:rPr>
          <w:rFonts w:ascii="Times New Roman" w:hAnsi="Times New Roman"/>
          <w:sz w:val="28"/>
          <w:szCs w:val="28"/>
        </w:rPr>
        <w:t>328 951,7</w:t>
      </w:r>
      <w:r w:rsidRPr="00B92D0B">
        <w:rPr>
          <w:rFonts w:ascii="Times New Roman" w:hAnsi="Times New Roman"/>
          <w:sz w:val="28"/>
          <w:szCs w:val="28"/>
        </w:rPr>
        <w:t xml:space="preserve"> тыс. рублей, в том числе: </w:t>
      </w:r>
    </w:p>
    <w:p w:rsidR="00F04BD5" w:rsidRDefault="00F04BD5" w:rsidP="00554611">
      <w:pPr>
        <w:spacing w:after="0" w:line="240" w:lineRule="auto"/>
        <w:ind w:firstLine="708"/>
        <w:jc w:val="both"/>
        <w:rPr>
          <w:rFonts w:ascii="Times New Roman" w:hAnsi="Times New Roman"/>
          <w:sz w:val="28"/>
          <w:szCs w:val="28"/>
        </w:rPr>
      </w:pPr>
      <w:r>
        <w:rPr>
          <w:rFonts w:ascii="Times New Roman" w:hAnsi="Times New Roman"/>
          <w:sz w:val="28"/>
          <w:szCs w:val="28"/>
        </w:rPr>
        <w:t>о</w:t>
      </w:r>
      <w:r w:rsidRPr="00FB07D7">
        <w:rPr>
          <w:rFonts w:ascii="Times New Roman" w:hAnsi="Times New Roman"/>
          <w:sz w:val="28"/>
          <w:szCs w:val="28"/>
        </w:rPr>
        <w:t>беспечение исполнения переданных полномочий субъектами Российской Федерации</w:t>
      </w:r>
      <w:r w:rsidR="00F516B6">
        <w:rPr>
          <w:rFonts w:ascii="Times New Roman" w:hAnsi="Times New Roman"/>
          <w:sz w:val="28"/>
          <w:szCs w:val="28"/>
        </w:rPr>
        <w:t xml:space="preserve"> </w:t>
      </w:r>
      <w:r w:rsidR="00F516B6" w:rsidRPr="00FF48E5">
        <w:rPr>
          <w:rFonts w:ascii="Times New Roman" w:hAnsi="Times New Roman"/>
          <w:sz w:val="28"/>
          <w:szCs w:val="28"/>
        </w:rPr>
        <w:t>–</w:t>
      </w:r>
      <w:r w:rsidR="00F516B6">
        <w:rPr>
          <w:rFonts w:ascii="Times New Roman" w:hAnsi="Times New Roman"/>
          <w:sz w:val="28"/>
          <w:szCs w:val="28"/>
        </w:rPr>
        <w:t xml:space="preserve"> 297 045,9 </w:t>
      </w:r>
      <w:r w:rsidRPr="00B92D0B">
        <w:rPr>
          <w:rFonts w:ascii="Times New Roman" w:hAnsi="Times New Roman"/>
          <w:sz w:val="28"/>
          <w:szCs w:val="28"/>
        </w:rPr>
        <w:t>тыс. рублей</w:t>
      </w:r>
      <w:r>
        <w:rPr>
          <w:rFonts w:ascii="Times New Roman" w:hAnsi="Times New Roman"/>
          <w:sz w:val="28"/>
          <w:szCs w:val="28"/>
        </w:rPr>
        <w:t>;</w:t>
      </w:r>
    </w:p>
    <w:p w:rsidR="00F04BD5" w:rsidRDefault="00F04BD5" w:rsidP="00554611">
      <w:pPr>
        <w:spacing w:after="0" w:line="240" w:lineRule="auto"/>
        <w:ind w:firstLine="708"/>
        <w:jc w:val="both"/>
        <w:rPr>
          <w:rFonts w:ascii="Times New Roman" w:hAnsi="Times New Roman"/>
          <w:sz w:val="28"/>
          <w:szCs w:val="28"/>
        </w:rPr>
      </w:pPr>
      <w:r>
        <w:rPr>
          <w:rFonts w:ascii="Times New Roman" w:hAnsi="Times New Roman"/>
          <w:sz w:val="28"/>
          <w:szCs w:val="28"/>
        </w:rPr>
        <w:t>о</w:t>
      </w:r>
      <w:r w:rsidRPr="00FB07D7">
        <w:rPr>
          <w:rFonts w:ascii="Times New Roman" w:hAnsi="Times New Roman"/>
          <w:sz w:val="28"/>
          <w:szCs w:val="28"/>
        </w:rPr>
        <w:t>существление федерального государственного лесного</w:t>
      </w:r>
      <w:r>
        <w:rPr>
          <w:rFonts w:ascii="Times New Roman" w:hAnsi="Times New Roman"/>
          <w:sz w:val="28"/>
          <w:szCs w:val="28"/>
        </w:rPr>
        <w:t xml:space="preserve"> </w:t>
      </w:r>
      <w:r w:rsidRPr="00FB07D7">
        <w:rPr>
          <w:rFonts w:ascii="Times New Roman" w:hAnsi="Times New Roman"/>
          <w:sz w:val="28"/>
          <w:szCs w:val="28"/>
        </w:rPr>
        <w:t>надзора</w:t>
      </w:r>
      <w:r>
        <w:rPr>
          <w:rFonts w:ascii="Times New Roman" w:hAnsi="Times New Roman"/>
          <w:sz w:val="28"/>
          <w:szCs w:val="28"/>
        </w:rPr>
        <w:t xml:space="preserve"> </w:t>
      </w:r>
      <w:r w:rsidR="00F516B6" w:rsidRPr="00C74ED9">
        <w:rPr>
          <w:rFonts w:ascii="Times New Roman" w:eastAsia="Times New Roman" w:hAnsi="Times New Roman" w:cs="Times New Roman"/>
          <w:sz w:val="28"/>
          <w:szCs w:val="28"/>
        </w:rPr>
        <w:br/>
      </w:r>
      <w:r>
        <w:rPr>
          <w:rFonts w:ascii="Times New Roman" w:hAnsi="Times New Roman"/>
          <w:sz w:val="28"/>
          <w:szCs w:val="28"/>
        </w:rPr>
        <w:t xml:space="preserve">15 190,7 </w:t>
      </w:r>
      <w:r w:rsidRPr="00B92D0B">
        <w:rPr>
          <w:rFonts w:ascii="Times New Roman" w:hAnsi="Times New Roman"/>
          <w:sz w:val="28"/>
          <w:szCs w:val="28"/>
        </w:rPr>
        <w:t>тыс. рублей</w:t>
      </w:r>
      <w:r>
        <w:rPr>
          <w:rFonts w:ascii="Times New Roman" w:hAnsi="Times New Roman"/>
          <w:sz w:val="28"/>
          <w:szCs w:val="28"/>
        </w:rPr>
        <w:t>;</w:t>
      </w:r>
    </w:p>
    <w:p w:rsidR="00F04BD5" w:rsidRDefault="00F04BD5" w:rsidP="00554611">
      <w:pPr>
        <w:spacing w:after="0" w:line="240" w:lineRule="auto"/>
        <w:ind w:firstLine="708"/>
        <w:jc w:val="both"/>
        <w:rPr>
          <w:rFonts w:ascii="Times New Roman" w:hAnsi="Times New Roman"/>
          <w:sz w:val="28"/>
          <w:szCs w:val="28"/>
        </w:rPr>
      </w:pPr>
      <w:r>
        <w:rPr>
          <w:rFonts w:ascii="Times New Roman" w:hAnsi="Times New Roman"/>
          <w:sz w:val="28"/>
          <w:szCs w:val="28"/>
        </w:rPr>
        <w:t>п</w:t>
      </w:r>
      <w:r w:rsidRPr="00FB07D7">
        <w:rPr>
          <w:rFonts w:ascii="Times New Roman" w:hAnsi="Times New Roman"/>
          <w:sz w:val="28"/>
          <w:szCs w:val="28"/>
        </w:rPr>
        <w:t>одготовка, переподготовка и повышение квалификации кадров лесного хозяйства</w:t>
      </w:r>
      <w:r w:rsidR="00F516B6">
        <w:rPr>
          <w:rFonts w:ascii="Times New Roman" w:hAnsi="Times New Roman"/>
          <w:sz w:val="28"/>
          <w:szCs w:val="28"/>
        </w:rPr>
        <w:t>,</w:t>
      </w:r>
      <w:r w:rsidRPr="00FB07D7">
        <w:rPr>
          <w:rFonts w:ascii="Times New Roman" w:hAnsi="Times New Roman"/>
          <w:sz w:val="28"/>
          <w:szCs w:val="28"/>
        </w:rPr>
        <w:t xml:space="preserve"> направленные на повышение кадрового потенциала лесного с</w:t>
      </w:r>
      <w:r w:rsidR="00F516B6">
        <w:rPr>
          <w:rFonts w:ascii="Times New Roman" w:hAnsi="Times New Roman"/>
          <w:sz w:val="28"/>
          <w:szCs w:val="28"/>
        </w:rPr>
        <w:t xml:space="preserve">ектора экономики </w:t>
      </w:r>
      <w:r w:rsidR="00F516B6" w:rsidRPr="00FF48E5">
        <w:rPr>
          <w:rFonts w:ascii="Times New Roman" w:hAnsi="Times New Roman"/>
          <w:sz w:val="28"/>
          <w:szCs w:val="28"/>
        </w:rPr>
        <w:t>–</w:t>
      </w:r>
      <w:r w:rsidR="00F516B6">
        <w:rPr>
          <w:rFonts w:ascii="Times New Roman" w:hAnsi="Times New Roman"/>
          <w:sz w:val="28"/>
          <w:szCs w:val="28"/>
        </w:rPr>
        <w:t xml:space="preserve"> </w:t>
      </w:r>
      <w:r>
        <w:rPr>
          <w:rFonts w:ascii="Times New Roman" w:hAnsi="Times New Roman"/>
          <w:sz w:val="28"/>
          <w:szCs w:val="28"/>
        </w:rPr>
        <w:t xml:space="preserve">1 171,3 </w:t>
      </w:r>
      <w:r w:rsidRPr="00B92D0B">
        <w:rPr>
          <w:rFonts w:ascii="Times New Roman" w:hAnsi="Times New Roman"/>
          <w:sz w:val="28"/>
          <w:szCs w:val="28"/>
        </w:rPr>
        <w:t>тыс. рублей</w:t>
      </w:r>
      <w:r>
        <w:rPr>
          <w:rFonts w:ascii="Times New Roman" w:hAnsi="Times New Roman"/>
          <w:sz w:val="28"/>
          <w:szCs w:val="28"/>
        </w:rPr>
        <w:t>;</w:t>
      </w:r>
    </w:p>
    <w:p w:rsidR="00F04BD5" w:rsidRDefault="00F04BD5" w:rsidP="00554611">
      <w:pPr>
        <w:spacing w:after="0" w:line="240" w:lineRule="auto"/>
        <w:ind w:firstLine="708"/>
        <w:jc w:val="both"/>
        <w:rPr>
          <w:rFonts w:ascii="Times New Roman" w:hAnsi="Times New Roman"/>
          <w:sz w:val="28"/>
          <w:szCs w:val="28"/>
        </w:rPr>
      </w:pPr>
      <w:r>
        <w:rPr>
          <w:rFonts w:ascii="Times New Roman" w:hAnsi="Times New Roman"/>
          <w:sz w:val="28"/>
          <w:szCs w:val="28"/>
        </w:rPr>
        <w:t>р</w:t>
      </w:r>
      <w:r w:rsidRPr="00FB07D7">
        <w:rPr>
          <w:rFonts w:ascii="Times New Roman" w:hAnsi="Times New Roman"/>
          <w:sz w:val="28"/>
          <w:szCs w:val="28"/>
        </w:rPr>
        <w:t>азвитие системы и средств обеспечения пожарной безопасности в лесах (средства субсидий из федерального бюджета бюджетам субъектов Российской Федерации на приобретение специализированной лесопожарной техники и оборудования)</w:t>
      </w:r>
      <w:r w:rsidR="00F516B6">
        <w:rPr>
          <w:rFonts w:ascii="Times New Roman" w:hAnsi="Times New Roman"/>
          <w:sz w:val="28"/>
          <w:szCs w:val="28"/>
        </w:rPr>
        <w:t xml:space="preserve"> </w:t>
      </w:r>
      <w:r w:rsidR="00F516B6" w:rsidRPr="00FF48E5">
        <w:rPr>
          <w:rFonts w:ascii="Times New Roman" w:hAnsi="Times New Roman"/>
          <w:sz w:val="28"/>
          <w:szCs w:val="28"/>
        </w:rPr>
        <w:t>–</w:t>
      </w:r>
      <w:r w:rsidR="00F516B6">
        <w:rPr>
          <w:rFonts w:ascii="Times New Roman" w:hAnsi="Times New Roman"/>
          <w:sz w:val="28"/>
          <w:szCs w:val="28"/>
        </w:rPr>
        <w:t xml:space="preserve"> </w:t>
      </w:r>
      <w:r>
        <w:rPr>
          <w:rFonts w:ascii="Times New Roman" w:hAnsi="Times New Roman"/>
          <w:sz w:val="28"/>
          <w:szCs w:val="28"/>
        </w:rPr>
        <w:t xml:space="preserve">15 543,8 </w:t>
      </w:r>
      <w:r w:rsidRPr="00B92D0B">
        <w:rPr>
          <w:rFonts w:ascii="Times New Roman" w:hAnsi="Times New Roman"/>
          <w:sz w:val="28"/>
          <w:szCs w:val="28"/>
        </w:rPr>
        <w:t>тыс. рублей</w:t>
      </w:r>
      <w:r>
        <w:rPr>
          <w:rFonts w:ascii="Times New Roman" w:hAnsi="Times New Roman"/>
          <w:sz w:val="28"/>
          <w:szCs w:val="28"/>
        </w:rPr>
        <w:t>.</w:t>
      </w:r>
    </w:p>
    <w:p w:rsidR="00F04BD5" w:rsidRDefault="00F04BD5" w:rsidP="00554611">
      <w:pPr>
        <w:spacing w:after="0" w:line="240" w:lineRule="auto"/>
        <w:ind w:firstLine="708"/>
        <w:jc w:val="both"/>
        <w:rPr>
          <w:rFonts w:ascii="Times New Roman" w:hAnsi="Times New Roman"/>
          <w:sz w:val="28"/>
          <w:szCs w:val="28"/>
        </w:rPr>
      </w:pPr>
      <w:r w:rsidRPr="00B92D0B">
        <w:rPr>
          <w:rFonts w:ascii="Times New Roman" w:hAnsi="Times New Roman"/>
          <w:sz w:val="28"/>
          <w:szCs w:val="28"/>
        </w:rPr>
        <w:t xml:space="preserve">Реализация мероприятий подпрограммы будет осуществляться путем </w:t>
      </w:r>
      <w:r>
        <w:rPr>
          <w:rFonts w:ascii="Times New Roman" w:hAnsi="Times New Roman"/>
          <w:sz w:val="28"/>
          <w:szCs w:val="28"/>
        </w:rPr>
        <w:t xml:space="preserve">сметного финансирования аппарата </w:t>
      </w:r>
      <w:r w:rsidR="00F516B6">
        <w:rPr>
          <w:rFonts w:ascii="Times New Roman" w:hAnsi="Times New Roman"/>
          <w:sz w:val="28"/>
          <w:szCs w:val="28"/>
        </w:rPr>
        <w:t xml:space="preserve">Государственной лесной службы Забайкальского края </w:t>
      </w:r>
      <w:r>
        <w:rPr>
          <w:rFonts w:ascii="Times New Roman" w:hAnsi="Times New Roman"/>
          <w:sz w:val="28"/>
          <w:szCs w:val="28"/>
        </w:rPr>
        <w:t>(59 210,6 тыс. рублей) и создаваемого краевого казенного учреждения (254 197,3 тыс. рублей).</w:t>
      </w:r>
    </w:p>
    <w:p w:rsidR="00F04BD5" w:rsidRPr="00FD54E4" w:rsidRDefault="00F04BD5" w:rsidP="00554611">
      <w:pPr>
        <w:spacing w:after="0" w:line="240" w:lineRule="auto"/>
        <w:ind w:firstLine="708"/>
        <w:jc w:val="both"/>
        <w:rPr>
          <w:rFonts w:ascii="Times New Roman" w:hAnsi="Times New Roman"/>
          <w:sz w:val="28"/>
          <w:szCs w:val="28"/>
        </w:rPr>
      </w:pPr>
      <w:r w:rsidRPr="00B70CEA">
        <w:rPr>
          <w:rFonts w:ascii="Times New Roman" w:hAnsi="Times New Roman"/>
          <w:sz w:val="28"/>
          <w:szCs w:val="28"/>
        </w:rPr>
        <w:lastRenderedPageBreak/>
        <w:t xml:space="preserve">В составе расходов подпрограммы </w:t>
      </w:r>
      <w:r w:rsidRPr="004A225E">
        <w:rPr>
          <w:rFonts w:ascii="Times New Roman" w:hAnsi="Times New Roman"/>
          <w:sz w:val="28"/>
          <w:szCs w:val="28"/>
        </w:rPr>
        <w:t>"</w:t>
      </w:r>
      <w:r w:rsidRPr="00B70CEA">
        <w:rPr>
          <w:rFonts w:ascii="Times New Roman" w:hAnsi="Times New Roman"/>
          <w:sz w:val="28"/>
          <w:szCs w:val="28"/>
        </w:rPr>
        <w:t>Обеспечение охраны лесов о</w:t>
      </w:r>
      <w:r>
        <w:rPr>
          <w:rFonts w:ascii="Times New Roman" w:hAnsi="Times New Roman"/>
          <w:sz w:val="28"/>
          <w:szCs w:val="28"/>
        </w:rPr>
        <w:t>т степных (ландшафтных) пожаров</w:t>
      </w:r>
      <w:r w:rsidRPr="004A225E">
        <w:rPr>
          <w:rFonts w:ascii="Times New Roman" w:hAnsi="Times New Roman"/>
          <w:sz w:val="28"/>
          <w:szCs w:val="28"/>
        </w:rPr>
        <w:t>"</w:t>
      </w:r>
      <w:r w:rsidRPr="00B70CEA">
        <w:rPr>
          <w:rFonts w:ascii="Times New Roman" w:hAnsi="Times New Roman"/>
          <w:sz w:val="28"/>
          <w:szCs w:val="28"/>
        </w:rPr>
        <w:t xml:space="preserve"> предусмотрены средства </w:t>
      </w:r>
      <w:r>
        <w:rPr>
          <w:rFonts w:ascii="Times New Roman" w:hAnsi="Times New Roman"/>
          <w:sz w:val="28"/>
          <w:szCs w:val="28"/>
        </w:rPr>
        <w:t xml:space="preserve">краевого </w:t>
      </w:r>
      <w:r w:rsidRPr="00FD54E4">
        <w:rPr>
          <w:rFonts w:ascii="Times New Roman" w:hAnsi="Times New Roman"/>
          <w:sz w:val="28"/>
          <w:szCs w:val="28"/>
        </w:rPr>
        <w:t xml:space="preserve">бюджета в сумме 123 883,3 тыс. рублей, в том числе: </w:t>
      </w:r>
    </w:p>
    <w:p w:rsidR="00F04BD5" w:rsidRDefault="00F516B6" w:rsidP="00554611">
      <w:pPr>
        <w:spacing w:after="0" w:line="240" w:lineRule="auto"/>
        <w:ind w:firstLine="708"/>
        <w:jc w:val="both"/>
        <w:rPr>
          <w:rFonts w:ascii="Times New Roman" w:hAnsi="Times New Roman"/>
          <w:sz w:val="28"/>
          <w:szCs w:val="28"/>
        </w:rPr>
      </w:pPr>
      <w:r>
        <w:rPr>
          <w:rFonts w:ascii="Times New Roman" w:hAnsi="Times New Roman"/>
          <w:sz w:val="28"/>
          <w:szCs w:val="28"/>
        </w:rPr>
        <w:t>выполнение</w:t>
      </w:r>
      <w:r w:rsidR="00F04BD5">
        <w:rPr>
          <w:rFonts w:ascii="Times New Roman" w:hAnsi="Times New Roman"/>
          <w:sz w:val="28"/>
          <w:szCs w:val="28"/>
        </w:rPr>
        <w:t xml:space="preserve"> подведомственными</w:t>
      </w:r>
      <w:r w:rsidR="00F04BD5" w:rsidRPr="00811E76">
        <w:rPr>
          <w:rFonts w:ascii="Times New Roman" w:hAnsi="Times New Roman"/>
          <w:sz w:val="28"/>
          <w:szCs w:val="28"/>
        </w:rPr>
        <w:t xml:space="preserve"> учреждениями государственного задания</w:t>
      </w:r>
      <w:r w:rsidR="00F04BD5">
        <w:rPr>
          <w:rFonts w:ascii="Times New Roman" w:hAnsi="Times New Roman"/>
          <w:sz w:val="28"/>
          <w:szCs w:val="28"/>
        </w:rPr>
        <w:t xml:space="preserve"> 12 232,9 </w:t>
      </w:r>
      <w:r w:rsidR="00F04BD5" w:rsidRPr="00B92D0B">
        <w:rPr>
          <w:rFonts w:ascii="Times New Roman" w:hAnsi="Times New Roman"/>
          <w:sz w:val="28"/>
          <w:szCs w:val="28"/>
        </w:rPr>
        <w:t>тыс. рублей</w:t>
      </w:r>
      <w:r w:rsidR="00F04BD5">
        <w:rPr>
          <w:rFonts w:ascii="Times New Roman" w:hAnsi="Times New Roman"/>
          <w:sz w:val="28"/>
          <w:szCs w:val="28"/>
        </w:rPr>
        <w:t>;</w:t>
      </w:r>
    </w:p>
    <w:p w:rsidR="00F04BD5" w:rsidRPr="0023253C" w:rsidRDefault="00F04BD5" w:rsidP="00554611">
      <w:pPr>
        <w:spacing w:after="0" w:line="240" w:lineRule="auto"/>
        <w:ind w:firstLine="708"/>
        <w:jc w:val="both"/>
        <w:rPr>
          <w:rFonts w:ascii="Times New Roman" w:hAnsi="Times New Roman"/>
          <w:sz w:val="28"/>
          <w:szCs w:val="28"/>
        </w:rPr>
      </w:pPr>
      <w:r>
        <w:rPr>
          <w:rFonts w:ascii="Times New Roman" w:hAnsi="Times New Roman"/>
          <w:sz w:val="28"/>
          <w:szCs w:val="28"/>
        </w:rPr>
        <w:t>о</w:t>
      </w:r>
      <w:r w:rsidRPr="00811E76">
        <w:rPr>
          <w:rFonts w:ascii="Times New Roman" w:hAnsi="Times New Roman"/>
          <w:sz w:val="28"/>
          <w:szCs w:val="28"/>
        </w:rPr>
        <w:t>беспечение исполнения полномочий субъекта Российской Федерации</w:t>
      </w:r>
      <w:r>
        <w:rPr>
          <w:rFonts w:ascii="Times New Roman" w:hAnsi="Times New Roman"/>
          <w:sz w:val="28"/>
          <w:szCs w:val="28"/>
        </w:rPr>
        <w:t xml:space="preserve"> 111 650,4</w:t>
      </w:r>
      <w:r w:rsidRPr="0023253C">
        <w:rPr>
          <w:rFonts w:ascii="Times New Roman" w:hAnsi="Times New Roman"/>
          <w:sz w:val="28"/>
          <w:szCs w:val="28"/>
        </w:rPr>
        <w:t xml:space="preserve"> тыс. рублей;</w:t>
      </w:r>
    </w:p>
    <w:p w:rsidR="00F04BD5" w:rsidRPr="00B92D0B" w:rsidRDefault="00F04BD5" w:rsidP="00554611">
      <w:pPr>
        <w:spacing w:after="0" w:line="240" w:lineRule="auto"/>
        <w:ind w:firstLine="708"/>
        <w:jc w:val="both"/>
        <w:rPr>
          <w:rFonts w:ascii="Times New Roman" w:hAnsi="Times New Roman"/>
          <w:sz w:val="28"/>
          <w:szCs w:val="28"/>
        </w:rPr>
      </w:pPr>
      <w:r w:rsidRPr="00B92D0B">
        <w:rPr>
          <w:rFonts w:ascii="Times New Roman" w:hAnsi="Times New Roman"/>
          <w:sz w:val="28"/>
          <w:szCs w:val="28"/>
        </w:rPr>
        <w:t>Реализация мероприятий подпрограммы будет осуществляться путем предоставления субсидий</w:t>
      </w:r>
      <w:r w:rsidR="00F516B6">
        <w:rPr>
          <w:rFonts w:ascii="Times New Roman" w:hAnsi="Times New Roman"/>
          <w:sz w:val="28"/>
          <w:szCs w:val="28"/>
        </w:rPr>
        <w:t xml:space="preserve"> </w:t>
      </w:r>
      <w:r>
        <w:rPr>
          <w:rFonts w:ascii="Times New Roman" w:hAnsi="Times New Roman"/>
          <w:sz w:val="28"/>
          <w:szCs w:val="28"/>
        </w:rPr>
        <w:t>краево</w:t>
      </w:r>
      <w:r w:rsidR="00F516B6">
        <w:rPr>
          <w:rFonts w:ascii="Times New Roman" w:hAnsi="Times New Roman"/>
          <w:sz w:val="28"/>
          <w:szCs w:val="28"/>
        </w:rPr>
        <w:t>му</w:t>
      </w:r>
      <w:r>
        <w:rPr>
          <w:rFonts w:ascii="Times New Roman" w:hAnsi="Times New Roman"/>
          <w:sz w:val="28"/>
          <w:szCs w:val="28"/>
        </w:rPr>
        <w:t xml:space="preserve"> государственно</w:t>
      </w:r>
      <w:r w:rsidR="00F516B6">
        <w:rPr>
          <w:rFonts w:ascii="Times New Roman" w:hAnsi="Times New Roman"/>
          <w:sz w:val="28"/>
          <w:szCs w:val="28"/>
        </w:rPr>
        <w:t>му</w:t>
      </w:r>
      <w:r>
        <w:rPr>
          <w:rFonts w:ascii="Times New Roman" w:hAnsi="Times New Roman"/>
          <w:sz w:val="28"/>
          <w:szCs w:val="28"/>
        </w:rPr>
        <w:t xml:space="preserve"> учреждени</w:t>
      </w:r>
      <w:r w:rsidR="00F516B6">
        <w:rPr>
          <w:rFonts w:ascii="Times New Roman" w:hAnsi="Times New Roman"/>
          <w:sz w:val="28"/>
          <w:szCs w:val="28"/>
        </w:rPr>
        <w:t xml:space="preserve">ю </w:t>
      </w:r>
      <w:r w:rsidRPr="004A225E">
        <w:rPr>
          <w:rFonts w:ascii="Times New Roman" w:hAnsi="Times New Roman"/>
          <w:sz w:val="28"/>
          <w:szCs w:val="28"/>
        </w:rPr>
        <w:t>"</w:t>
      </w:r>
      <w:r>
        <w:rPr>
          <w:rFonts w:ascii="Times New Roman" w:hAnsi="Times New Roman"/>
          <w:sz w:val="28"/>
          <w:szCs w:val="28"/>
        </w:rPr>
        <w:t>Читинская база авиационной охраны лесов</w:t>
      </w:r>
      <w:r w:rsidRPr="004A225E">
        <w:rPr>
          <w:rFonts w:ascii="Times New Roman" w:hAnsi="Times New Roman"/>
          <w:sz w:val="28"/>
          <w:szCs w:val="28"/>
        </w:rPr>
        <w:t>"</w:t>
      </w:r>
      <w:r>
        <w:rPr>
          <w:rFonts w:ascii="Times New Roman" w:hAnsi="Times New Roman"/>
          <w:sz w:val="28"/>
          <w:szCs w:val="28"/>
        </w:rPr>
        <w:t xml:space="preserve"> </w:t>
      </w:r>
      <w:r w:rsidR="00F516B6">
        <w:rPr>
          <w:rFonts w:ascii="Times New Roman" w:hAnsi="Times New Roman"/>
          <w:sz w:val="28"/>
          <w:szCs w:val="28"/>
        </w:rPr>
        <w:t xml:space="preserve">в сумме </w:t>
      </w:r>
      <w:r>
        <w:rPr>
          <w:rFonts w:ascii="Times New Roman" w:hAnsi="Times New Roman"/>
          <w:sz w:val="28"/>
          <w:szCs w:val="28"/>
        </w:rPr>
        <w:t>9 386,4</w:t>
      </w:r>
      <w:r w:rsidR="00620B0E">
        <w:rPr>
          <w:rFonts w:ascii="Times New Roman" w:hAnsi="Times New Roman"/>
          <w:sz w:val="28"/>
          <w:szCs w:val="28"/>
        </w:rPr>
        <w:t xml:space="preserve"> тыс. рублей</w:t>
      </w:r>
      <w:r>
        <w:rPr>
          <w:rFonts w:ascii="Times New Roman" w:hAnsi="Times New Roman"/>
          <w:sz w:val="28"/>
          <w:szCs w:val="28"/>
        </w:rPr>
        <w:t xml:space="preserve"> </w:t>
      </w:r>
      <w:r w:rsidRPr="00B92D0B">
        <w:rPr>
          <w:rFonts w:ascii="Times New Roman" w:hAnsi="Times New Roman"/>
          <w:sz w:val="28"/>
          <w:szCs w:val="28"/>
        </w:rPr>
        <w:t xml:space="preserve">и </w:t>
      </w:r>
      <w:r w:rsidRPr="008C362D">
        <w:rPr>
          <w:rFonts w:ascii="Times New Roman" w:hAnsi="Times New Roman"/>
          <w:sz w:val="28"/>
          <w:szCs w:val="28"/>
        </w:rPr>
        <w:t>краево</w:t>
      </w:r>
      <w:r w:rsidR="00620B0E">
        <w:rPr>
          <w:rFonts w:ascii="Times New Roman" w:hAnsi="Times New Roman"/>
          <w:sz w:val="28"/>
          <w:szCs w:val="28"/>
        </w:rPr>
        <w:t>му</w:t>
      </w:r>
      <w:r w:rsidRPr="008C362D">
        <w:rPr>
          <w:rFonts w:ascii="Times New Roman" w:hAnsi="Times New Roman"/>
          <w:sz w:val="28"/>
          <w:szCs w:val="28"/>
        </w:rPr>
        <w:t xml:space="preserve"> государственн</w:t>
      </w:r>
      <w:r w:rsidR="00620B0E">
        <w:rPr>
          <w:rFonts w:ascii="Times New Roman" w:hAnsi="Times New Roman"/>
          <w:sz w:val="28"/>
          <w:szCs w:val="28"/>
        </w:rPr>
        <w:t>ому</w:t>
      </w:r>
      <w:r w:rsidRPr="008C362D">
        <w:rPr>
          <w:rFonts w:ascii="Times New Roman" w:hAnsi="Times New Roman"/>
          <w:sz w:val="28"/>
          <w:szCs w:val="28"/>
        </w:rPr>
        <w:t xml:space="preserve"> специализированно</w:t>
      </w:r>
      <w:r w:rsidR="00620B0E">
        <w:rPr>
          <w:rFonts w:ascii="Times New Roman" w:hAnsi="Times New Roman"/>
          <w:sz w:val="28"/>
          <w:szCs w:val="28"/>
        </w:rPr>
        <w:t>му</w:t>
      </w:r>
      <w:r w:rsidRPr="008C362D">
        <w:rPr>
          <w:rFonts w:ascii="Times New Roman" w:hAnsi="Times New Roman"/>
          <w:sz w:val="28"/>
          <w:szCs w:val="28"/>
        </w:rPr>
        <w:t xml:space="preserve"> автономн</w:t>
      </w:r>
      <w:r w:rsidR="00620B0E">
        <w:rPr>
          <w:rFonts w:ascii="Times New Roman" w:hAnsi="Times New Roman"/>
          <w:sz w:val="28"/>
          <w:szCs w:val="28"/>
        </w:rPr>
        <w:t>ому</w:t>
      </w:r>
      <w:r w:rsidRPr="008C362D">
        <w:rPr>
          <w:rFonts w:ascii="Times New Roman" w:hAnsi="Times New Roman"/>
          <w:sz w:val="28"/>
          <w:szCs w:val="28"/>
        </w:rPr>
        <w:t xml:space="preserve"> учреждени</w:t>
      </w:r>
      <w:r w:rsidR="00620B0E">
        <w:rPr>
          <w:rFonts w:ascii="Times New Roman" w:hAnsi="Times New Roman"/>
          <w:sz w:val="28"/>
          <w:szCs w:val="28"/>
        </w:rPr>
        <w:t>ю</w:t>
      </w:r>
      <w:r>
        <w:rPr>
          <w:rFonts w:ascii="Times New Roman" w:hAnsi="Times New Roman"/>
          <w:sz w:val="28"/>
          <w:szCs w:val="28"/>
        </w:rPr>
        <w:t xml:space="preserve"> </w:t>
      </w:r>
      <w:r w:rsidRPr="008C362D">
        <w:rPr>
          <w:rFonts w:ascii="Times New Roman" w:hAnsi="Times New Roman"/>
          <w:sz w:val="28"/>
          <w:szCs w:val="28"/>
        </w:rPr>
        <w:t>"Забайкальское лесохозяйственное объединение"</w:t>
      </w:r>
      <w:r>
        <w:rPr>
          <w:rFonts w:ascii="Times New Roman" w:hAnsi="Times New Roman"/>
          <w:sz w:val="28"/>
          <w:szCs w:val="28"/>
        </w:rPr>
        <w:t xml:space="preserve"> 96 102,8 тыс.</w:t>
      </w:r>
      <w:r w:rsidR="00620B0E">
        <w:rPr>
          <w:rFonts w:ascii="Times New Roman" w:hAnsi="Times New Roman"/>
          <w:sz w:val="28"/>
          <w:szCs w:val="28"/>
        </w:rPr>
        <w:t xml:space="preserve"> рублей</w:t>
      </w:r>
      <w:r>
        <w:rPr>
          <w:rFonts w:ascii="Times New Roman" w:hAnsi="Times New Roman"/>
          <w:sz w:val="28"/>
          <w:szCs w:val="28"/>
        </w:rPr>
        <w:t xml:space="preserve"> </w:t>
      </w:r>
      <w:r w:rsidRPr="00B92D0B">
        <w:rPr>
          <w:rFonts w:ascii="Times New Roman" w:hAnsi="Times New Roman"/>
          <w:sz w:val="28"/>
          <w:szCs w:val="28"/>
        </w:rPr>
        <w:t>на выполнение государственных заданий по оказанию государственных услуг (выполнени</w:t>
      </w:r>
      <w:r>
        <w:rPr>
          <w:rFonts w:ascii="Times New Roman" w:hAnsi="Times New Roman"/>
          <w:sz w:val="28"/>
          <w:szCs w:val="28"/>
        </w:rPr>
        <w:t>ю работ).</w:t>
      </w:r>
    </w:p>
    <w:p w:rsidR="00F04BD5" w:rsidRPr="00F07F46" w:rsidRDefault="00F04BD5" w:rsidP="00554611">
      <w:pPr>
        <w:spacing w:after="0" w:line="240" w:lineRule="auto"/>
        <w:ind w:firstLine="708"/>
        <w:jc w:val="both"/>
        <w:rPr>
          <w:rFonts w:ascii="Times New Roman" w:hAnsi="Times New Roman"/>
          <w:sz w:val="28"/>
          <w:szCs w:val="28"/>
        </w:rPr>
      </w:pPr>
      <w:r>
        <w:rPr>
          <w:rFonts w:ascii="Times New Roman" w:hAnsi="Times New Roman"/>
          <w:sz w:val="28"/>
          <w:szCs w:val="28"/>
        </w:rPr>
        <w:t>Кроме того, р</w:t>
      </w:r>
      <w:r w:rsidRPr="00B92D0B">
        <w:rPr>
          <w:rFonts w:ascii="Times New Roman" w:hAnsi="Times New Roman"/>
          <w:sz w:val="28"/>
          <w:szCs w:val="28"/>
        </w:rPr>
        <w:t xml:space="preserve">еализация мероприятий подпрограммы будет осуществляться путем </w:t>
      </w:r>
      <w:r>
        <w:rPr>
          <w:rFonts w:ascii="Times New Roman" w:hAnsi="Times New Roman"/>
          <w:sz w:val="28"/>
          <w:szCs w:val="28"/>
        </w:rPr>
        <w:t xml:space="preserve">сметного финансирования аппарата </w:t>
      </w:r>
      <w:r w:rsidR="005D4473">
        <w:rPr>
          <w:rFonts w:ascii="Times New Roman" w:hAnsi="Times New Roman"/>
          <w:sz w:val="28"/>
          <w:szCs w:val="28"/>
        </w:rPr>
        <w:t>Государственной лесной службы Забайкальского края в сумме 7 995,8 тыс. рублей</w:t>
      </w:r>
      <w:r>
        <w:rPr>
          <w:rFonts w:ascii="Times New Roman" w:hAnsi="Times New Roman"/>
          <w:sz w:val="28"/>
          <w:szCs w:val="28"/>
        </w:rPr>
        <w:t xml:space="preserve"> и создаваемого краевого казенного учреждения </w:t>
      </w:r>
      <w:r w:rsidR="005D4473">
        <w:rPr>
          <w:rFonts w:ascii="Times New Roman" w:hAnsi="Times New Roman"/>
          <w:sz w:val="28"/>
          <w:szCs w:val="28"/>
        </w:rPr>
        <w:t>в сумме 10 398,3 тыс. рублей</w:t>
      </w:r>
      <w:r>
        <w:rPr>
          <w:rFonts w:ascii="Times New Roman" w:hAnsi="Times New Roman"/>
          <w:sz w:val="28"/>
          <w:szCs w:val="28"/>
        </w:rPr>
        <w:t>.</w:t>
      </w:r>
    </w:p>
    <w:p w:rsidR="008B2854" w:rsidRDefault="008B2854" w:rsidP="007C24F3">
      <w:pPr>
        <w:spacing w:after="0" w:line="240" w:lineRule="auto"/>
        <w:ind w:firstLine="709"/>
        <w:jc w:val="both"/>
        <w:rPr>
          <w:rFonts w:ascii="Times New Roman" w:hAnsi="Times New Roman" w:cs="Times New Roman"/>
          <w:sz w:val="28"/>
          <w:szCs w:val="28"/>
        </w:rPr>
      </w:pPr>
    </w:p>
    <w:p w:rsidR="00995252" w:rsidRPr="00817D11" w:rsidRDefault="00995252" w:rsidP="00995252">
      <w:pPr>
        <w:pStyle w:val="ConsPlusNormal"/>
        <w:widowControl/>
        <w:suppressAutoHyphens/>
        <w:ind w:firstLine="0"/>
        <w:jc w:val="center"/>
        <w:rPr>
          <w:rFonts w:ascii="Times New Roman" w:hAnsi="Times New Roman" w:cs="Times New Roman"/>
          <w:b/>
          <w:bCs/>
          <w:sz w:val="28"/>
          <w:szCs w:val="28"/>
        </w:rPr>
      </w:pPr>
      <w:r w:rsidRPr="00817D11">
        <w:rPr>
          <w:rFonts w:ascii="Times New Roman" w:hAnsi="Times New Roman" w:cs="Times New Roman"/>
          <w:b/>
          <w:bCs/>
          <w:sz w:val="28"/>
          <w:szCs w:val="28"/>
        </w:rPr>
        <w:t>Государственная программа Забайкальского края</w:t>
      </w:r>
    </w:p>
    <w:p w:rsidR="00995252" w:rsidRPr="00995252" w:rsidRDefault="00995252" w:rsidP="00CB5299">
      <w:pPr>
        <w:spacing w:after="0" w:line="240" w:lineRule="auto"/>
        <w:jc w:val="center"/>
        <w:rPr>
          <w:rFonts w:ascii="Times New Roman" w:hAnsi="Times New Roman" w:cs="Times New Roman"/>
          <w:b/>
          <w:bCs/>
          <w:sz w:val="28"/>
          <w:szCs w:val="28"/>
        </w:rPr>
      </w:pPr>
      <w:r w:rsidRPr="00817D11">
        <w:rPr>
          <w:rFonts w:ascii="Times New Roman" w:hAnsi="Times New Roman" w:cs="Times New Roman"/>
          <w:b/>
          <w:sz w:val="28"/>
          <w:szCs w:val="28"/>
        </w:rPr>
        <w:t>"</w:t>
      </w:r>
      <w:r w:rsidRPr="00817D11">
        <w:rPr>
          <w:rFonts w:ascii="Times New Roman" w:hAnsi="Times New Roman" w:cs="Times New Roman"/>
          <w:b/>
          <w:bCs/>
          <w:sz w:val="28"/>
          <w:szCs w:val="28"/>
        </w:rPr>
        <w:t>Управление государственной собственностью Забайкальского края</w:t>
      </w:r>
      <w:r w:rsidRPr="00817D11">
        <w:rPr>
          <w:rFonts w:ascii="Times New Roman" w:hAnsi="Times New Roman" w:cs="Times New Roman"/>
          <w:sz w:val="28"/>
          <w:szCs w:val="28"/>
        </w:rPr>
        <w:br/>
      </w:r>
      <w:r w:rsidRPr="00817D11">
        <w:rPr>
          <w:rFonts w:ascii="Times New Roman" w:hAnsi="Times New Roman" w:cs="Times New Roman"/>
          <w:b/>
          <w:bCs/>
          <w:sz w:val="28"/>
          <w:szCs w:val="28"/>
        </w:rPr>
        <w:t>(2014</w:t>
      </w:r>
      <w:r w:rsidR="00DE4CCE" w:rsidRPr="00817D11">
        <w:rPr>
          <w:rFonts w:ascii="Times New Roman" w:hAnsi="Times New Roman" w:cs="Times New Roman"/>
          <w:b/>
          <w:bCs/>
          <w:sz w:val="28"/>
          <w:szCs w:val="28"/>
        </w:rPr>
        <w:t>–</w:t>
      </w:r>
      <w:r w:rsidRPr="00817D11">
        <w:rPr>
          <w:rFonts w:ascii="Times New Roman" w:hAnsi="Times New Roman" w:cs="Times New Roman"/>
          <w:b/>
          <w:bCs/>
          <w:sz w:val="28"/>
          <w:szCs w:val="28"/>
        </w:rPr>
        <w:t>2020 годы)</w:t>
      </w:r>
      <w:r w:rsidRPr="00817D11">
        <w:rPr>
          <w:rFonts w:ascii="Times New Roman" w:hAnsi="Times New Roman" w:cs="Times New Roman"/>
          <w:b/>
          <w:sz w:val="28"/>
          <w:szCs w:val="28"/>
        </w:rPr>
        <w:t>"</w:t>
      </w:r>
    </w:p>
    <w:p w:rsidR="00995252" w:rsidRPr="00995252" w:rsidRDefault="00995252" w:rsidP="002B33A9">
      <w:pPr>
        <w:pStyle w:val="ConsPlusNormal"/>
        <w:widowControl/>
        <w:suppressAutoHyphens/>
        <w:ind w:firstLine="709"/>
        <w:jc w:val="both"/>
        <w:rPr>
          <w:rFonts w:ascii="Times New Roman" w:hAnsi="Times New Roman" w:cs="Times New Roman"/>
          <w:bCs/>
          <w:sz w:val="28"/>
          <w:szCs w:val="28"/>
        </w:rPr>
      </w:pPr>
      <w:r w:rsidRPr="00995252">
        <w:rPr>
          <w:rFonts w:ascii="Times New Roman" w:hAnsi="Times New Roman" w:cs="Times New Roman"/>
          <w:bCs/>
          <w:sz w:val="28"/>
          <w:szCs w:val="28"/>
        </w:rPr>
        <w:t xml:space="preserve">Государственная программа Забайкальского края </w:t>
      </w:r>
      <w:r w:rsidRPr="00995252">
        <w:rPr>
          <w:rFonts w:ascii="Times New Roman" w:hAnsi="Times New Roman" w:cs="Times New Roman"/>
          <w:sz w:val="28"/>
          <w:szCs w:val="28"/>
        </w:rPr>
        <w:t>"</w:t>
      </w:r>
      <w:r w:rsidRPr="00995252">
        <w:rPr>
          <w:rFonts w:ascii="Times New Roman" w:hAnsi="Times New Roman" w:cs="Times New Roman"/>
          <w:bCs/>
          <w:sz w:val="28"/>
          <w:szCs w:val="28"/>
        </w:rPr>
        <w:t>Управление государственной собственностью Забайкальского края</w:t>
      </w:r>
      <w:r w:rsidR="00DE4CCE">
        <w:rPr>
          <w:rFonts w:ascii="Times New Roman" w:hAnsi="Times New Roman" w:cs="Times New Roman"/>
          <w:bCs/>
          <w:sz w:val="28"/>
          <w:szCs w:val="28"/>
        </w:rPr>
        <w:t xml:space="preserve"> </w:t>
      </w:r>
      <w:r w:rsidRPr="00995252">
        <w:rPr>
          <w:rFonts w:ascii="Times New Roman" w:hAnsi="Times New Roman" w:cs="Times New Roman"/>
          <w:bCs/>
          <w:sz w:val="28"/>
          <w:szCs w:val="28"/>
        </w:rPr>
        <w:t>(2014</w:t>
      </w:r>
      <w:r w:rsidR="00DE4CCE" w:rsidRPr="00995252">
        <w:rPr>
          <w:rFonts w:ascii="Times New Roman" w:hAnsi="Times New Roman" w:cs="Times New Roman"/>
          <w:bCs/>
          <w:sz w:val="28"/>
          <w:szCs w:val="28"/>
        </w:rPr>
        <w:t>–</w:t>
      </w:r>
      <w:r w:rsidRPr="00995252">
        <w:rPr>
          <w:rFonts w:ascii="Times New Roman" w:hAnsi="Times New Roman" w:cs="Times New Roman"/>
          <w:bCs/>
          <w:sz w:val="28"/>
          <w:szCs w:val="28"/>
        </w:rPr>
        <w:t>2020 годы)</w:t>
      </w:r>
      <w:r w:rsidRPr="00995252">
        <w:rPr>
          <w:rFonts w:ascii="Times New Roman" w:hAnsi="Times New Roman" w:cs="Times New Roman"/>
          <w:sz w:val="28"/>
          <w:szCs w:val="28"/>
        </w:rPr>
        <w:t>"</w:t>
      </w:r>
      <w:r w:rsidRPr="00995252">
        <w:rPr>
          <w:rFonts w:ascii="Times New Roman" w:hAnsi="Times New Roman" w:cs="Times New Roman"/>
          <w:bCs/>
          <w:sz w:val="28"/>
          <w:szCs w:val="28"/>
        </w:rPr>
        <w:t xml:space="preserve"> (далее – государственная программа) утверждена постановлением Правительства Забайкальского края от 30 июня 2014 года №372.</w:t>
      </w:r>
    </w:p>
    <w:p w:rsidR="00995252" w:rsidRPr="00995252" w:rsidRDefault="00995252" w:rsidP="00DE4CCE">
      <w:pPr>
        <w:spacing w:after="0" w:line="240" w:lineRule="auto"/>
        <w:ind w:firstLine="709"/>
        <w:jc w:val="both"/>
        <w:rPr>
          <w:rFonts w:ascii="Times New Roman" w:hAnsi="Times New Roman" w:cs="Times New Roman"/>
          <w:bCs/>
          <w:sz w:val="28"/>
          <w:szCs w:val="28"/>
        </w:rPr>
      </w:pPr>
      <w:r w:rsidRPr="00995252">
        <w:rPr>
          <w:rFonts w:ascii="Times New Roman" w:hAnsi="Times New Roman" w:cs="Times New Roman"/>
          <w:bCs/>
          <w:sz w:val="28"/>
          <w:szCs w:val="28"/>
        </w:rPr>
        <w:t xml:space="preserve">Цель государственной программы </w:t>
      </w:r>
      <w:r w:rsidRPr="00995252">
        <w:rPr>
          <w:rFonts w:ascii="Times New Roman" w:hAnsi="Times New Roman" w:cs="Times New Roman"/>
          <w:sz w:val="28"/>
          <w:szCs w:val="28"/>
        </w:rPr>
        <w:t>–</w:t>
      </w:r>
      <w:r w:rsidRPr="00995252">
        <w:rPr>
          <w:rFonts w:ascii="Times New Roman" w:hAnsi="Times New Roman" w:cs="Times New Roman"/>
          <w:bCs/>
          <w:sz w:val="28"/>
          <w:szCs w:val="28"/>
        </w:rPr>
        <w:t xml:space="preserve"> </w:t>
      </w:r>
      <w:r w:rsidRPr="00995252">
        <w:rPr>
          <w:rFonts w:ascii="Times New Roman" w:hAnsi="Times New Roman" w:cs="Times New Roman"/>
          <w:sz w:val="28"/>
          <w:szCs w:val="28"/>
        </w:rPr>
        <w:t>повышение эффективности системы управления государственной собственностью Забайкальского края.</w:t>
      </w:r>
    </w:p>
    <w:p w:rsidR="00995252" w:rsidRPr="00995252" w:rsidRDefault="00995252" w:rsidP="00DE4CCE">
      <w:pPr>
        <w:tabs>
          <w:tab w:val="left" w:pos="220"/>
        </w:tabs>
        <w:spacing w:after="0" w:line="240" w:lineRule="auto"/>
        <w:ind w:firstLine="709"/>
        <w:jc w:val="both"/>
        <w:rPr>
          <w:rFonts w:ascii="Times New Roman" w:hAnsi="Times New Roman" w:cs="Times New Roman"/>
          <w:sz w:val="28"/>
          <w:szCs w:val="28"/>
        </w:rPr>
      </w:pPr>
      <w:r w:rsidRPr="00995252">
        <w:rPr>
          <w:rFonts w:ascii="Times New Roman" w:hAnsi="Times New Roman" w:cs="Times New Roman"/>
          <w:sz w:val="28"/>
          <w:szCs w:val="28"/>
        </w:rPr>
        <w:t xml:space="preserve">Задачи государственной программы: </w:t>
      </w:r>
    </w:p>
    <w:p w:rsidR="00995252" w:rsidRPr="00995252" w:rsidRDefault="00554611" w:rsidP="00995252">
      <w:pPr>
        <w:tabs>
          <w:tab w:val="left" w:pos="22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995252" w:rsidRPr="00995252">
        <w:rPr>
          <w:rFonts w:ascii="Times New Roman" w:hAnsi="Times New Roman" w:cs="Times New Roman"/>
          <w:sz w:val="28"/>
          <w:szCs w:val="28"/>
        </w:rPr>
        <w:t>овышение эффективности управления государственной собственностью Забайкальского края и приватизации с использованием современных средств и методов;</w:t>
      </w:r>
    </w:p>
    <w:p w:rsidR="00995252" w:rsidRPr="00995252" w:rsidRDefault="00554611" w:rsidP="00995252">
      <w:pPr>
        <w:tabs>
          <w:tab w:val="left" w:pos="220"/>
          <w:tab w:val="num"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w:t>
      </w:r>
      <w:r w:rsidR="00995252" w:rsidRPr="00995252">
        <w:rPr>
          <w:rFonts w:ascii="Times New Roman" w:hAnsi="Times New Roman" w:cs="Times New Roman"/>
          <w:sz w:val="28"/>
          <w:szCs w:val="28"/>
        </w:rPr>
        <w:t>оздание условий для эффективной реализации государственной программы.</w:t>
      </w:r>
    </w:p>
    <w:p w:rsidR="00995252" w:rsidRDefault="00995252" w:rsidP="00995252">
      <w:pPr>
        <w:spacing w:after="0" w:line="240" w:lineRule="auto"/>
        <w:jc w:val="both"/>
        <w:rPr>
          <w:rFonts w:ascii="Times New Roman" w:hAnsi="Times New Roman" w:cs="Times New Roman"/>
          <w:sz w:val="28"/>
          <w:szCs w:val="28"/>
        </w:rPr>
      </w:pPr>
      <w:r w:rsidRPr="00995252">
        <w:rPr>
          <w:rFonts w:ascii="Times New Roman" w:hAnsi="Times New Roman" w:cs="Times New Roman"/>
          <w:sz w:val="28"/>
          <w:szCs w:val="28"/>
        </w:rPr>
        <w:t xml:space="preserve">Ответственный исполнитель государственной программы – Департамент государственного имущества и земельных отношений Забайкальского края (далее </w:t>
      </w:r>
      <w:r w:rsidR="00183DA0" w:rsidRPr="00995252">
        <w:rPr>
          <w:rFonts w:ascii="Times New Roman" w:hAnsi="Times New Roman" w:cs="Times New Roman"/>
          <w:bCs/>
          <w:sz w:val="28"/>
          <w:szCs w:val="28"/>
        </w:rPr>
        <w:t>–</w:t>
      </w:r>
      <w:r w:rsidR="00183DA0">
        <w:rPr>
          <w:rFonts w:ascii="Times New Roman" w:hAnsi="Times New Roman" w:cs="Times New Roman"/>
          <w:bCs/>
          <w:sz w:val="28"/>
          <w:szCs w:val="28"/>
        </w:rPr>
        <w:t xml:space="preserve"> </w:t>
      </w:r>
      <w:r w:rsidRPr="00995252">
        <w:rPr>
          <w:rFonts w:ascii="Times New Roman" w:hAnsi="Times New Roman" w:cs="Times New Roman"/>
          <w:sz w:val="28"/>
          <w:szCs w:val="28"/>
        </w:rPr>
        <w:t>Департамент).</w:t>
      </w:r>
    </w:p>
    <w:p w:rsidR="00995252" w:rsidRDefault="00995252" w:rsidP="00DE247F">
      <w:pPr>
        <w:spacing w:after="0" w:line="240" w:lineRule="auto"/>
        <w:jc w:val="center"/>
        <w:rPr>
          <w:rFonts w:ascii="Times New Roman" w:hAnsi="Times New Roman" w:cs="Times New Roman"/>
          <w:b/>
          <w:sz w:val="28"/>
          <w:szCs w:val="28"/>
        </w:rPr>
      </w:pPr>
      <w:r w:rsidRPr="00995252">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995252" w:rsidRPr="00995252" w:rsidRDefault="00995252" w:rsidP="00DE247F">
      <w:pPr>
        <w:spacing w:after="0" w:line="240" w:lineRule="auto"/>
        <w:jc w:val="right"/>
        <w:rPr>
          <w:rFonts w:ascii="Times New Roman" w:hAnsi="Times New Roman" w:cs="Times New Roman"/>
          <w:sz w:val="24"/>
          <w:szCs w:val="24"/>
        </w:rPr>
      </w:pPr>
      <w:r w:rsidRPr="00995252">
        <w:rPr>
          <w:rFonts w:ascii="Times New Roman" w:hAnsi="Times New Roman" w:cs="Times New Roman"/>
          <w:sz w:val="24"/>
          <w:szCs w:val="24"/>
        </w:rPr>
        <w:t>тыс. рублей</w:t>
      </w:r>
    </w:p>
    <w:tbl>
      <w:tblPr>
        <w:tblW w:w="10314"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4264"/>
        <w:gridCol w:w="1701"/>
        <w:gridCol w:w="2126"/>
        <w:gridCol w:w="1559"/>
      </w:tblGrid>
      <w:tr w:rsidR="00995252" w:rsidRPr="00995252" w:rsidTr="00995252">
        <w:tc>
          <w:tcPr>
            <w:tcW w:w="664" w:type="dxa"/>
            <w:vAlign w:val="center"/>
          </w:tcPr>
          <w:p w:rsidR="00995252" w:rsidRPr="00995252" w:rsidRDefault="00995252" w:rsidP="00995252">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 п/п</w:t>
            </w:r>
          </w:p>
        </w:tc>
        <w:tc>
          <w:tcPr>
            <w:tcW w:w="4264" w:type="dxa"/>
            <w:vAlign w:val="center"/>
          </w:tcPr>
          <w:p w:rsidR="00995252" w:rsidRPr="00995252" w:rsidRDefault="00995252" w:rsidP="00995252">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701" w:type="dxa"/>
            <w:vAlign w:val="center"/>
          </w:tcPr>
          <w:p w:rsidR="00995252" w:rsidRPr="00995252" w:rsidRDefault="00995252" w:rsidP="00995252">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Оценка ожидаемого исполнения 2015 года</w:t>
            </w:r>
          </w:p>
        </w:tc>
        <w:tc>
          <w:tcPr>
            <w:tcW w:w="2126" w:type="dxa"/>
            <w:vAlign w:val="center"/>
          </w:tcPr>
          <w:p w:rsidR="00995252" w:rsidRPr="00995252" w:rsidRDefault="00995252" w:rsidP="00183DA0">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Предусмотрено в паспорте государственной программы на 2016 г</w:t>
            </w:r>
            <w:r w:rsidR="00183DA0">
              <w:rPr>
                <w:rFonts w:ascii="Times New Roman" w:hAnsi="Times New Roman" w:cs="Times New Roman"/>
                <w:sz w:val="24"/>
                <w:szCs w:val="24"/>
              </w:rPr>
              <w:t>од</w:t>
            </w:r>
          </w:p>
        </w:tc>
        <w:tc>
          <w:tcPr>
            <w:tcW w:w="1559" w:type="dxa"/>
            <w:vAlign w:val="center"/>
          </w:tcPr>
          <w:p w:rsidR="00995252" w:rsidRPr="00995252" w:rsidRDefault="00995252" w:rsidP="00995252">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2016 год (проект закона)</w:t>
            </w:r>
          </w:p>
        </w:tc>
      </w:tr>
      <w:tr w:rsidR="00995252" w:rsidRPr="00995252" w:rsidTr="00E719DD">
        <w:tc>
          <w:tcPr>
            <w:tcW w:w="664" w:type="dxa"/>
          </w:tcPr>
          <w:p w:rsidR="00995252" w:rsidRPr="00995252" w:rsidRDefault="00995252" w:rsidP="00995252">
            <w:pPr>
              <w:spacing w:line="240" w:lineRule="auto"/>
              <w:jc w:val="right"/>
              <w:rPr>
                <w:rFonts w:ascii="Times New Roman" w:hAnsi="Times New Roman" w:cs="Times New Roman"/>
                <w:sz w:val="24"/>
                <w:szCs w:val="24"/>
              </w:rPr>
            </w:pPr>
          </w:p>
        </w:tc>
        <w:tc>
          <w:tcPr>
            <w:tcW w:w="4264" w:type="dxa"/>
          </w:tcPr>
          <w:p w:rsidR="00995252" w:rsidRPr="00995252" w:rsidRDefault="00995252" w:rsidP="00995252">
            <w:pPr>
              <w:spacing w:line="240" w:lineRule="auto"/>
              <w:rPr>
                <w:rFonts w:ascii="Times New Roman" w:hAnsi="Times New Roman" w:cs="Times New Roman"/>
                <w:b/>
                <w:sz w:val="24"/>
                <w:szCs w:val="24"/>
              </w:rPr>
            </w:pPr>
            <w:r w:rsidRPr="00995252">
              <w:rPr>
                <w:rFonts w:ascii="Times New Roman" w:hAnsi="Times New Roman" w:cs="Times New Roman"/>
                <w:b/>
                <w:sz w:val="24"/>
                <w:szCs w:val="24"/>
              </w:rPr>
              <w:t>Всего по государственной программе</w:t>
            </w:r>
          </w:p>
        </w:tc>
        <w:tc>
          <w:tcPr>
            <w:tcW w:w="1701" w:type="dxa"/>
            <w:vAlign w:val="center"/>
          </w:tcPr>
          <w:p w:rsidR="00995252" w:rsidRPr="00995252" w:rsidRDefault="00995252" w:rsidP="00E719DD">
            <w:pPr>
              <w:spacing w:line="240" w:lineRule="auto"/>
              <w:jc w:val="center"/>
              <w:rPr>
                <w:rFonts w:ascii="Times New Roman" w:hAnsi="Times New Roman" w:cs="Times New Roman"/>
                <w:b/>
                <w:sz w:val="24"/>
                <w:szCs w:val="24"/>
              </w:rPr>
            </w:pPr>
            <w:r w:rsidRPr="00995252">
              <w:rPr>
                <w:rFonts w:ascii="Times New Roman" w:hAnsi="Times New Roman" w:cs="Times New Roman"/>
                <w:b/>
                <w:sz w:val="24"/>
                <w:szCs w:val="24"/>
              </w:rPr>
              <w:t>364 748,7</w:t>
            </w:r>
          </w:p>
        </w:tc>
        <w:tc>
          <w:tcPr>
            <w:tcW w:w="2126" w:type="dxa"/>
            <w:vAlign w:val="center"/>
          </w:tcPr>
          <w:p w:rsidR="00995252" w:rsidRPr="00995252" w:rsidRDefault="00995252" w:rsidP="00E719DD">
            <w:pPr>
              <w:spacing w:line="240" w:lineRule="auto"/>
              <w:jc w:val="center"/>
              <w:rPr>
                <w:rFonts w:ascii="Times New Roman" w:hAnsi="Times New Roman" w:cs="Times New Roman"/>
                <w:b/>
                <w:sz w:val="24"/>
                <w:szCs w:val="24"/>
              </w:rPr>
            </w:pPr>
            <w:r w:rsidRPr="00995252">
              <w:rPr>
                <w:rFonts w:ascii="Times New Roman" w:hAnsi="Times New Roman" w:cs="Times New Roman"/>
                <w:b/>
                <w:sz w:val="24"/>
                <w:szCs w:val="24"/>
              </w:rPr>
              <w:t>279 426,8</w:t>
            </w:r>
          </w:p>
        </w:tc>
        <w:tc>
          <w:tcPr>
            <w:tcW w:w="1559" w:type="dxa"/>
            <w:vAlign w:val="center"/>
          </w:tcPr>
          <w:p w:rsidR="00995252" w:rsidRPr="00995252" w:rsidRDefault="00995252" w:rsidP="00E719DD">
            <w:pPr>
              <w:spacing w:line="240" w:lineRule="auto"/>
              <w:jc w:val="center"/>
              <w:rPr>
                <w:rFonts w:ascii="Times New Roman" w:hAnsi="Times New Roman" w:cs="Times New Roman"/>
                <w:b/>
                <w:sz w:val="24"/>
                <w:szCs w:val="24"/>
              </w:rPr>
            </w:pPr>
            <w:r w:rsidRPr="00995252">
              <w:rPr>
                <w:rFonts w:ascii="Times New Roman" w:hAnsi="Times New Roman" w:cs="Times New Roman"/>
                <w:b/>
                <w:sz w:val="24"/>
                <w:szCs w:val="24"/>
              </w:rPr>
              <w:t>151 210,1</w:t>
            </w:r>
          </w:p>
        </w:tc>
      </w:tr>
      <w:tr w:rsidR="00995252" w:rsidRPr="00995252" w:rsidTr="00E719DD">
        <w:tc>
          <w:tcPr>
            <w:tcW w:w="664" w:type="dxa"/>
          </w:tcPr>
          <w:p w:rsidR="00995252" w:rsidRPr="00995252" w:rsidRDefault="00995252" w:rsidP="00995252">
            <w:pPr>
              <w:spacing w:line="240" w:lineRule="auto"/>
              <w:jc w:val="right"/>
              <w:rPr>
                <w:rFonts w:ascii="Times New Roman" w:hAnsi="Times New Roman" w:cs="Times New Roman"/>
                <w:sz w:val="24"/>
                <w:szCs w:val="24"/>
              </w:rPr>
            </w:pPr>
          </w:p>
        </w:tc>
        <w:tc>
          <w:tcPr>
            <w:tcW w:w="4264" w:type="dxa"/>
          </w:tcPr>
          <w:p w:rsidR="00995252" w:rsidRPr="00995252" w:rsidRDefault="00995252" w:rsidP="00995252">
            <w:pPr>
              <w:spacing w:line="240" w:lineRule="auto"/>
              <w:rPr>
                <w:rFonts w:ascii="Times New Roman" w:hAnsi="Times New Roman" w:cs="Times New Roman"/>
                <w:sz w:val="24"/>
                <w:szCs w:val="24"/>
              </w:rPr>
            </w:pPr>
            <w:r w:rsidRPr="00995252">
              <w:rPr>
                <w:rFonts w:ascii="Times New Roman" w:hAnsi="Times New Roman" w:cs="Times New Roman"/>
                <w:sz w:val="24"/>
                <w:szCs w:val="24"/>
              </w:rPr>
              <w:t>в том числе:</w:t>
            </w:r>
          </w:p>
        </w:tc>
        <w:tc>
          <w:tcPr>
            <w:tcW w:w="1701" w:type="dxa"/>
            <w:vAlign w:val="center"/>
          </w:tcPr>
          <w:p w:rsidR="00995252" w:rsidRPr="00995252" w:rsidRDefault="00995252" w:rsidP="00E719DD">
            <w:pPr>
              <w:spacing w:line="240" w:lineRule="auto"/>
              <w:jc w:val="center"/>
              <w:rPr>
                <w:rFonts w:ascii="Times New Roman" w:hAnsi="Times New Roman" w:cs="Times New Roman"/>
                <w:sz w:val="24"/>
                <w:szCs w:val="24"/>
              </w:rPr>
            </w:pPr>
          </w:p>
        </w:tc>
        <w:tc>
          <w:tcPr>
            <w:tcW w:w="2126" w:type="dxa"/>
            <w:vAlign w:val="center"/>
          </w:tcPr>
          <w:p w:rsidR="00995252" w:rsidRPr="00995252" w:rsidRDefault="00995252" w:rsidP="00E719DD">
            <w:pPr>
              <w:spacing w:line="240" w:lineRule="auto"/>
              <w:jc w:val="center"/>
              <w:rPr>
                <w:rFonts w:ascii="Times New Roman" w:hAnsi="Times New Roman" w:cs="Times New Roman"/>
                <w:sz w:val="24"/>
                <w:szCs w:val="24"/>
              </w:rPr>
            </w:pPr>
          </w:p>
        </w:tc>
        <w:tc>
          <w:tcPr>
            <w:tcW w:w="1559" w:type="dxa"/>
            <w:vAlign w:val="center"/>
          </w:tcPr>
          <w:p w:rsidR="00995252" w:rsidRPr="00995252" w:rsidRDefault="00995252" w:rsidP="00E719DD">
            <w:pPr>
              <w:spacing w:line="240" w:lineRule="auto"/>
              <w:jc w:val="center"/>
              <w:rPr>
                <w:rFonts w:ascii="Times New Roman" w:hAnsi="Times New Roman" w:cs="Times New Roman"/>
                <w:sz w:val="24"/>
                <w:szCs w:val="24"/>
              </w:rPr>
            </w:pPr>
          </w:p>
        </w:tc>
      </w:tr>
      <w:tr w:rsidR="00995252" w:rsidRPr="00995252" w:rsidTr="00E719DD">
        <w:tc>
          <w:tcPr>
            <w:tcW w:w="664" w:type="dxa"/>
          </w:tcPr>
          <w:p w:rsidR="00995252" w:rsidRPr="00995252" w:rsidRDefault="00995252" w:rsidP="00995252">
            <w:pPr>
              <w:spacing w:line="240" w:lineRule="auto"/>
              <w:jc w:val="right"/>
              <w:rPr>
                <w:rFonts w:ascii="Times New Roman" w:hAnsi="Times New Roman" w:cs="Times New Roman"/>
                <w:sz w:val="24"/>
                <w:szCs w:val="24"/>
              </w:rPr>
            </w:pPr>
            <w:r w:rsidRPr="00995252">
              <w:rPr>
                <w:rFonts w:ascii="Times New Roman" w:hAnsi="Times New Roman" w:cs="Times New Roman"/>
                <w:sz w:val="24"/>
                <w:szCs w:val="24"/>
              </w:rPr>
              <w:t>1.</w:t>
            </w:r>
          </w:p>
        </w:tc>
        <w:tc>
          <w:tcPr>
            <w:tcW w:w="4264" w:type="dxa"/>
          </w:tcPr>
          <w:p w:rsidR="00995252" w:rsidRPr="00995252" w:rsidRDefault="00995252" w:rsidP="00995252">
            <w:pPr>
              <w:spacing w:line="240" w:lineRule="auto"/>
              <w:jc w:val="both"/>
              <w:rPr>
                <w:rFonts w:ascii="Times New Roman" w:hAnsi="Times New Roman" w:cs="Times New Roman"/>
                <w:sz w:val="24"/>
                <w:szCs w:val="24"/>
              </w:rPr>
            </w:pPr>
            <w:r w:rsidRPr="00995252">
              <w:rPr>
                <w:rFonts w:ascii="Times New Roman" w:hAnsi="Times New Roman" w:cs="Times New Roman"/>
                <w:sz w:val="24"/>
                <w:szCs w:val="24"/>
              </w:rPr>
              <w:t>Департамент государственного имущества и земельных отношений Забайкальского края</w:t>
            </w:r>
          </w:p>
        </w:tc>
        <w:tc>
          <w:tcPr>
            <w:tcW w:w="1701" w:type="dxa"/>
            <w:vAlign w:val="center"/>
          </w:tcPr>
          <w:p w:rsidR="00995252" w:rsidRPr="00995252" w:rsidRDefault="00995252" w:rsidP="00E719DD">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364 748,7</w:t>
            </w:r>
          </w:p>
        </w:tc>
        <w:tc>
          <w:tcPr>
            <w:tcW w:w="2126" w:type="dxa"/>
            <w:vAlign w:val="center"/>
          </w:tcPr>
          <w:p w:rsidR="00995252" w:rsidRPr="00995252" w:rsidRDefault="00995252" w:rsidP="00E719DD">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279 426,8</w:t>
            </w:r>
          </w:p>
        </w:tc>
        <w:tc>
          <w:tcPr>
            <w:tcW w:w="1559" w:type="dxa"/>
            <w:vAlign w:val="center"/>
          </w:tcPr>
          <w:p w:rsidR="00995252" w:rsidRPr="00995252" w:rsidRDefault="00995252" w:rsidP="00E719DD">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151 210,1</w:t>
            </w:r>
          </w:p>
        </w:tc>
      </w:tr>
    </w:tbl>
    <w:p w:rsidR="00995252" w:rsidRPr="00995252" w:rsidRDefault="00995252" w:rsidP="00995252">
      <w:pPr>
        <w:spacing w:line="240" w:lineRule="auto"/>
        <w:jc w:val="both"/>
        <w:rPr>
          <w:rFonts w:ascii="Times New Roman" w:hAnsi="Times New Roman" w:cs="Times New Roman"/>
          <w:sz w:val="28"/>
          <w:szCs w:val="28"/>
        </w:rPr>
      </w:pPr>
      <w:r w:rsidRPr="00995252">
        <w:rPr>
          <w:rFonts w:ascii="Times New Roman" w:hAnsi="Times New Roman" w:cs="Times New Roman"/>
          <w:sz w:val="28"/>
          <w:szCs w:val="28"/>
        </w:rPr>
        <w:t>В состав государственной программы входят 2 подпрограммы.</w:t>
      </w:r>
    </w:p>
    <w:p w:rsidR="00995252" w:rsidRPr="00995252" w:rsidRDefault="00995252" w:rsidP="00995252">
      <w:pPr>
        <w:spacing w:line="240" w:lineRule="auto"/>
        <w:jc w:val="center"/>
        <w:rPr>
          <w:rFonts w:ascii="Times New Roman" w:hAnsi="Times New Roman" w:cs="Times New Roman"/>
          <w:b/>
          <w:sz w:val="28"/>
          <w:szCs w:val="28"/>
        </w:rPr>
      </w:pPr>
      <w:r w:rsidRPr="00995252">
        <w:rPr>
          <w:rFonts w:ascii="Times New Roman" w:hAnsi="Times New Roman" w:cs="Times New Roman"/>
          <w:b/>
          <w:sz w:val="28"/>
          <w:szCs w:val="28"/>
        </w:rPr>
        <w:t xml:space="preserve">Структура расходов государственной программы </w:t>
      </w:r>
    </w:p>
    <w:p w:rsidR="00995252" w:rsidRPr="002B33A9" w:rsidRDefault="00995252" w:rsidP="00995252">
      <w:pPr>
        <w:spacing w:line="240" w:lineRule="auto"/>
        <w:jc w:val="right"/>
        <w:rPr>
          <w:rFonts w:ascii="Times New Roman" w:hAnsi="Times New Roman" w:cs="Times New Roman"/>
          <w:sz w:val="24"/>
          <w:szCs w:val="24"/>
        </w:rPr>
      </w:pPr>
      <w:r w:rsidRPr="002B33A9">
        <w:rPr>
          <w:rFonts w:ascii="Times New Roman" w:hAnsi="Times New Roman" w:cs="Times New Roman"/>
          <w:sz w:val="24"/>
          <w:szCs w:val="24"/>
        </w:rPr>
        <w:t>тыс. рублей</w:t>
      </w: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4076"/>
        <w:gridCol w:w="1626"/>
        <w:gridCol w:w="1898"/>
        <w:gridCol w:w="1219"/>
      </w:tblGrid>
      <w:tr w:rsidR="00995252" w:rsidRPr="00995252" w:rsidTr="00DE247F">
        <w:trPr>
          <w:trHeight w:val="1532"/>
        </w:trPr>
        <w:tc>
          <w:tcPr>
            <w:tcW w:w="635" w:type="dxa"/>
            <w:vAlign w:val="center"/>
          </w:tcPr>
          <w:p w:rsidR="00995252" w:rsidRPr="00995252" w:rsidRDefault="00995252" w:rsidP="00995252">
            <w:pPr>
              <w:spacing w:line="240" w:lineRule="auto"/>
              <w:jc w:val="right"/>
              <w:rPr>
                <w:rFonts w:ascii="Times New Roman" w:hAnsi="Times New Roman" w:cs="Times New Roman"/>
                <w:sz w:val="24"/>
                <w:szCs w:val="24"/>
              </w:rPr>
            </w:pPr>
            <w:r w:rsidRPr="00995252">
              <w:rPr>
                <w:rFonts w:ascii="Times New Roman" w:hAnsi="Times New Roman" w:cs="Times New Roman"/>
                <w:sz w:val="24"/>
                <w:szCs w:val="24"/>
              </w:rPr>
              <w:t>№ п/п</w:t>
            </w:r>
          </w:p>
        </w:tc>
        <w:tc>
          <w:tcPr>
            <w:tcW w:w="4076" w:type="dxa"/>
            <w:vAlign w:val="center"/>
          </w:tcPr>
          <w:p w:rsidR="00995252" w:rsidRPr="00995252" w:rsidRDefault="00995252" w:rsidP="00995252">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Наименование подпрограммы государственной программы</w:t>
            </w:r>
          </w:p>
        </w:tc>
        <w:tc>
          <w:tcPr>
            <w:tcW w:w="1626" w:type="dxa"/>
            <w:vAlign w:val="center"/>
          </w:tcPr>
          <w:p w:rsidR="00995252" w:rsidRPr="00995252" w:rsidRDefault="00995252" w:rsidP="00995252">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Оценка ожидаемого исполнения 2015 года</w:t>
            </w:r>
          </w:p>
        </w:tc>
        <w:tc>
          <w:tcPr>
            <w:tcW w:w="1898" w:type="dxa"/>
            <w:vAlign w:val="center"/>
          </w:tcPr>
          <w:p w:rsidR="00995252" w:rsidRPr="00995252" w:rsidRDefault="00995252" w:rsidP="00995252">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Предусмотрено в паспорте государственной программы на 2016</w:t>
            </w:r>
            <w:r w:rsidR="00183DA0">
              <w:rPr>
                <w:rFonts w:ascii="Times New Roman" w:hAnsi="Times New Roman" w:cs="Times New Roman"/>
                <w:sz w:val="24"/>
                <w:szCs w:val="24"/>
              </w:rPr>
              <w:t xml:space="preserve"> </w:t>
            </w:r>
            <w:r w:rsidRPr="00995252">
              <w:rPr>
                <w:rFonts w:ascii="Times New Roman" w:hAnsi="Times New Roman" w:cs="Times New Roman"/>
                <w:sz w:val="24"/>
                <w:szCs w:val="24"/>
              </w:rPr>
              <w:t>г</w:t>
            </w:r>
            <w:r w:rsidR="00183DA0">
              <w:rPr>
                <w:rFonts w:ascii="Times New Roman" w:hAnsi="Times New Roman" w:cs="Times New Roman"/>
                <w:sz w:val="24"/>
                <w:szCs w:val="24"/>
              </w:rPr>
              <w:t>од</w:t>
            </w:r>
          </w:p>
        </w:tc>
        <w:tc>
          <w:tcPr>
            <w:tcW w:w="1219" w:type="dxa"/>
            <w:vAlign w:val="center"/>
          </w:tcPr>
          <w:p w:rsidR="00995252" w:rsidRPr="00995252" w:rsidRDefault="00995252" w:rsidP="00995252">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2016 год (проект закона)</w:t>
            </w:r>
          </w:p>
        </w:tc>
      </w:tr>
      <w:tr w:rsidR="00995252" w:rsidRPr="00995252" w:rsidTr="00DE247F">
        <w:trPr>
          <w:trHeight w:val="740"/>
        </w:trPr>
        <w:tc>
          <w:tcPr>
            <w:tcW w:w="635" w:type="dxa"/>
          </w:tcPr>
          <w:p w:rsidR="00995252" w:rsidRPr="00995252" w:rsidRDefault="00995252" w:rsidP="00995252">
            <w:pPr>
              <w:spacing w:line="240" w:lineRule="auto"/>
              <w:jc w:val="right"/>
              <w:rPr>
                <w:rFonts w:ascii="Times New Roman" w:hAnsi="Times New Roman" w:cs="Times New Roman"/>
                <w:sz w:val="24"/>
                <w:szCs w:val="24"/>
              </w:rPr>
            </w:pPr>
          </w:p>
        </w:tc>
        <w:tc>
          <w:tcPr>
            <w:tcW w:w="4076" w:type="dxa"/>
          </w:tcPr>
          <w:p w:rsidR="00995252" w:rsidRPr="00995252" w:rsidRDefault="00995252" w:rsidP="00995252">
            <w:pPr>
              <w:spacing w:line="240" w:lineRule="auto"/>
              <w:rPr>
                <w:rFonts w:ascii="Times New Roman" w:hAnsi="Times New Roman" w:cs="Times New Roman"/>
                <w:b/>
                <w:sz w:val="24"/>
                <w:szCs w:val="24"/>
              </w:rPr>
            </w:pPr>
            <w:r w:rsidRPr="00995252">
              <w:rPr>
                <w:rFonts w:ascii="Times New Roman" w:hAnsi="Times New Roman" w:cs="Times New Roman"/>
                <w:b/>
                <w:sz w:val="24"/>
                <w:szCs w:val="24"/>
              </w:rPr>
              <w:t>Всего по государственной программе</w:t>
            </w:r>
          </w:p>
        </w:tc>
        <w:tc>
          <w:tcPr>
            <w:tcW w:w="1626" w:type="dxa"/>
            <w:vAlign w:val="center"/>
          </w:tcPr>
          <w:p w:rsidR="00995252" w:rsidRPr="00995252" w:rsidRDefault="00995252" w:rsidP="00E719DD">
            <w:pPr>
              <w:spacing w:line="240" w:lineRule="auto"/>
              <w:jc w:val="center"/>
              <w:rPr>
                <w:rFonts w:ascii="Times New Roman" w:hAnsi="Times New Roman" w:cs="Times New Roman"/>
                <w:b/>
                <w:sz w:val="24"/>
                <w:szCs w:val="24"/>
              </w:rPr>
            </w:pPr>
            <w:r w:rsidRPr="00995252">
              <w:rPr>
                <w:rFonts w:ascii="Times New Roman" w:hAnsi="Times New Roman" w:cs="Times New Roman"/>
                <w:b/>
                <w:sz w:val="24"/>
                <w:szCs w:val="24"/>
              </w:rPr>
              <w:t>364 748,7</w:t>
            </w:r>
          </w:p>
        </w:tc>
        <w:tc>
          <w:tcPr>
            <w:tcW w:w="1898" w:type="dxa"/>
            <w:vAlign w:val="center"/>
          </w:tcPr>
          <w:p w:rsidR="00995252" w:rsidRPr="00995252" w:rsidRDefault="00995252" w:rsidP="00E719DD">
            <w:pPr>
              <w:spacing w:line="240" w:lineRule="auto"/>
              <w:jc w:val="center"/>
              <w:rPr>
                <w:rFonts w:ascii="Times New Roman" w:hAnsi="Times New Roman" w:cs="Times New Roman"/>
                <w:b/>
                <w:sz w:val="24"/>
                <w:szCs w:val="24"/>
              </w:rPr>
            </w:pPr>
            <w:r w:rsidRPr="00995252">
              <w:rPr>
                <w:rFonts w:ascii="Times New Roman" w:hAnsi="Times New Roman" w:cs="Times New Roman"/>
                <w:b/>
                <w:sz w:val="24"/>
                <w:szCs w:val="24"/>
              </w:rPr>
              <w:t>279 426,8</w:t>
            </w:r>
          </w:p>
        </w:tc>
        <w:tc>
          <w:tcPr>
            <w:tcW w:w="1219" w:type="dxa"/>
            <w:vAlign w:val="center"/>
          </w:tcPr>
          <w:p w:rsidR="00995252" w:rsidRPr="00995252" w:rsidRDefault="00995252" w:rsidP="00E719DD">
            <w:pPr>
              <w:spacing w:line="240" w:lineRule="auto"/>
              <w:jc w:val="center"/>
              <w:rPr>
                <w:rFonts w:ascii="Times New Roman" w:hAnsi="Times New Roman" w:cs="Times New Roman"/>
                <w:b/>
                <w:sz w:val="24"/>
                <w:szCs w:val="24"/>
              </w:rPr>
            </w:pPr>
            <w:r w:rsidRPr="00995252">
              <w:rPr>
                <w:rFonts w:ascii="Times New Roman" w:hAnsi="Times New Roman" w:cs="Times New Roman"/>
                <w:b/>
                <w:sz w:val="24"/>
                <w:szCs w:val="24"/>
              </w:rPr>
              <w:t>151 210,1</w:t>
            </w:r>
          </w:p>
        </w:tc>
      </w:tr>
      <w:tr w:rsidR="00995252" w:rsidRPr="00995252" w:rsidTr="00DE247F">
        <w:trPr>
          <w:trHeight w:val="340"/>
        </w:trPr>
        <w:tc>
          <w:tcPr>
            <w:tcW w:w="635" w:type="dxa"/>
          </w:tcPr>
          <w:p w:rsidR="00995252" w:rsidRPr="00995252" w:rsidRDefault="00995252" w:rsidP="00995252">
            <w:pPr>
              <w:spacing w:line="240" w:lineRule="auto"/>
              <w:jc w:val="right"/>
              <w:rPr>
                <w:rFonts w:ascii="Times New Roman" w:hAnsi="Times New Roman" w:cs="Times New Roman"/>
                <w:sz w:val="24"/>
                <w:szCs w:val="24"/>
              </w:rPr>
            </w:pPr>
          </w:p>
        </w:tc>
        <w:tc>
          <w:tcPr>
            <w:tcW w:w="4076" w:type="dxa"/>
          </w:tcPr>
          <w:p w:rsidR="00995252" w:rsidRPr="00995252" w:rsidRDefault="00995252" w:rsidP="00995252">
            <w:pPr>
              <w:spacing w:line="240" w:lineRule="auto"/>
              <w:rPr>
                <w:rFonts w:ascii="Times New Roman" w:hAnsi="Times New Roman" w:cs="Times New Roman"/>
                <w:sz w:val="24"/>
                <w:szCs w:val="24"/>
              </w:rPr>
            </w:pPr>
            <w:r w:rsidRPr="00995252">
              <w:rPr>
                <w:rFonts w:ascii="Times New Roman" w:hAnsi="Times New Roman" w:cs="Times New Roman"/>
                <w:sz w:val="24"/>
                <w:szCs w:val="24"/>
              </w:rPr>
              <w:t>в том числе:</w:t>
            </w:r>
          </w:p>
        </w:tc>
        <w:tc>
          <w:tcPr>
            <w:tcW w:w="1626" w:type="dxa"/>
            <w:vAlign w:val="center"/>
          </w:tcPr>
          <w:p w:rsidR="00995252" w:rsidRPr="00995252" w:rsidRDefault="00995252" w:rsidP="00E719DD">
            <w:pPr>
              <w:spacing w:line="240" w:lineRule="auto"/>
              <w:jc w:val="center"/>
              <w:rPr>
                <w:rFonts w:ascii="Times New Roman" w:hAnsi="Times New Roman" w:cs="Times New Roman"/>
                <w:sz w:val="24"/>
                <w:szCs w:val="24"/>
              </w:rPr>
            </w:pPr>
          </w:p>
        </w:tc>
        <w:tc>
          <w:tcPr>
            <w:tcW w:w="1898" w:type="dxa"/>
            <w:vAlign w:val="center"/>
          </w:tcPr>
          <w:p w:rsidR="00995252" w:rsidRPr="00995252" w:rsidRDefault="00995252" w:rsidP="00E719DD">
            <w:pPr>
              <w:spacing w:line="240" w:lineRule="auto"/>
              <w:jc w:val="center"/>
              <w:rPr>
                <w:rFonts w:ascii="Times New Roman" w:hAnsi="Times New Roman" w:cs="Times New Roman"/>
                <w:sz w:val="24"/>
                <w:szCs w:val="24"/>
              </w:rPr>
            </w:pPr>
          </w:p>
        </w:tc>
        <w:tc>
          <w:tcPr>
            <w:tcW w:w="1219" w:type="dxa"/>
            <w:vAlign w:val="center"/>
          </w:tcPr>
          <w:p w:rsidR="00995252" w:rsidRPr="00995252" w:rsidRDefault="00995252" w:rsidP="00E719DD">
            <w:pPr>
              <w:spacing w:line="240" w:lineRule="auto"/>
              <w:jc w:val="center"/>
              <w:rPr>
                <w:rFonts w:ascii="Times New Roman" w:hAnsi="Times New Roman" w:cs="Times New Roman"/>
                <w:sz w:val="24"/>
                <w:szCs w:val="24"/>
              </w:rPr>
            </w:pPr>
          </w:p>
        </w:tc>
      </w:tr>
      <w:tr w:rsidR="00995252" w:rsidRPr="00995252" w:rsidTr="00DE247F">
        <w:trPr>
          <w:trHeight w:val="1003"/>
        </w:trPr>
        <w:tc>
          <w:tcPr>
            <w:tcW w:w="635" w:type="dxa"/>
          </w:tcPr>
          <w:p w:rsidR="00995252" w:rsidRPr="00995252" w:rsidRDefault="00995252" w:rsidP="00995252">
            <w:pPr>
              <w:spacing w:line="240" w:lineRule="auto"/>
              <w:jc w:val="right"/>
              <w:rPr>
                <w:rFonts w:ascii="Times New Roman" w:hAnsi="Times New Roman" w:cs="Times New Roman"/>
                <w:sz w:val="24"/>
                <w:szCs w:val="24"/>
              </w:rPr>
            </w:pPr>
            <w:r w:rsidRPr="00995252">
              <w:rPr>
                <w:rFonts w:ascii="Times New Roman" w:hAnsi="Times New Roman" w:cs="Times New Roman"/>
                <w:sz w:val="24"/>
                <w:szCs w:val="24"/>
              </w:rPr>
              <w:t>1.</w:t>
            </w:r>
          </w:p>
        </w:tc>
        <w:tc>
          <w:tcPr>
            <w:tcW w:w="4076" w:type="dxa"/>
          </w:tcPr>
          <w:p w:rsidR="00995252" w:rsidRPr="00995252" w:rsidRDefault="00995252" w:rsidP="00995252">
            <w:pPr>
              <w:spacing w:line="240" w:lineRule="auto"/>
              <w:rPr>
                <w:rFonts w:ascii="Times New Roman" w:hAnsi="Times New Roman" w:cs="Times New Roman"/>
                <w:sz w:val="24"/>
                <w:szCs w:val="24"/>
              </w:rPr>
            </w:pPr>
            <w:r w:rsidRPr="00995252">
              <w:rPr>
                <w:rFonts w:ascii="Times New Roman" w:hAnsi="Times New Roman" w:cs="Times New Roman"/>
                <w:sz w:val="24"/>
                <w:szCs w:val="24"/>
              </w:rPr>
              <w:t>Повышение эффективности управления государственной собственностью Забайкальского края</w:t>
            </w:r>
          </w:p>
        </w:tc>
        <w:tc>
          <w:tcPr>
            <w:tcW w:w="1626" w:type="dxa"/>
            <w:vAlign w:val="center"/>
          </w:tcPr>
          <w:p w:rsidR="00995252" w:rsidRPr="00995252" w:rsidRDefault="00995252" w:rsidP="00E719DD">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258 200,6</w:t>
            </w:r>
          </w:p>
        </w:tc>
        <w:tc>
          <w:tcPr>
            <w:tcW w:w="1898" w:type="dxa"/>
            <w:vAlign w:val="center"/>
          </w:tcPr>
          <w:p w:rsidR="00995252" w:rsidRPr="00995252" w:rsidRDefault="00995252" w:rsidP="00E719DD">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97 073,2</w:t>
            </w:r>
          </w:p>
        </w:tc>
        <w:tc>
          <w:tcPr>
            <w:tcW w:w="1219" w:type="dxa"/>
            <w:vAlign w:val="center"/>
          </w:tcPr>
          <w:p w:rsidR="00995252" w:rsidRPr="00995252" w:rsidRDefault="00995252" w:rsidP="00E719DD">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103 337,5</w:t>
            </w:r>
          </w:p>
        </w:tc>
      </w:tr>
      <w:tr w:rsidR="00995252" w:rsidRPr="00995252" w:rsidTr="00DE247F">
        <w:trPr>
          <w:trHeight w:val="462"/>
        </w:trPr>
        <w:tc>
          <w:tcPr>
            <w:tcW w:w="635" w:type="dxa"/>
          </w:tcPr>
          <w:p w:rsidR="00995252" w:rsidRPr="00995252" w:rsidRDefault="00995252" w:rsidP="00995252">
            <w:pPr>
              <w:spacing w:line="240" w:lineRule="auto"/>
              <w:jc w:val="right"/>
              <w:rPr>
                <w:rFonts w:ascii="Times New Roman" w:hAnsi="Times New Roman" w:cs="Times New Roman"/>
                <w:sz w:val="24"/>
                <w:szCs w:val="24"/>
              </w:rPr>
            </w:pPr>
            <w:r w:rsidRPr="00995252">
              <w:rPr>
                <w:rFonts w:ascii="Times New Roman" w:hAnsi="Times New Roman" w:cs="Times New Roman"/>
                <w:sz w:val="24"/>
                <w:szCs w:val="24"/>
              </w:rPr>
              <w:t>2.</w:t>
            </w:r>
          </w:p>
        </w:tc>
        <w:tc>
          <w:tcPr>
            <w:tcW w:w="4076" w:type="dxa"/>
          </w:tcPr>
          <w:p w:rsidR="00995252" w:rsidRPr="00995252" w:rsidRDefault="00995252" w:rsidP="00995252">
            <w:pPr>
              <w:spacing w:line="240" w:lineRule="auto"/>
              <w:rPr>
                <w:rFonts w:ascii="Times New Roman" w:hAnsi="Times New Roman" w:cs="Times New Roman"/>
                <w:sz w:val="24"/>
                <w:szCs w:val="24"/>
              </w:rPr>
            </w:pPr>
            <w:r w:rsidRPr="00995252">
              <w:rPr>
                <w:rFonts w:ascii="Times New Roman" w:hAnsi="Times New Roman" w:cs="Times New Roman"/>
                <w:sz w:val="24"/>
                <w:szCs w:val="24"/>
              </w:rPr>
              <w:t>Обеспечивающая деятельность</w:t>
            </w:r>
          </w:p>
        </w:tc>
        <w:tc>
          <w:tcPr>
            <w:tcW w:w="1626" w:type="dxa"/>
            <w:vAlign w:val="center"/>
          </w:tcPr>
          <w:p w:rsidR="00995252" w:rsidRPr="00995252" w:rsidRDefault="00995252" w:rsidP="00E719DD">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106 548,1</w:t>
            </w:r>
          </w:p>
        </w:tc>
        <w:tc>
          <w:tcPr>
            <w:tcW w:w="1898" w:type="dxa"/>
            <w:vAlign w:val="center"/>
          </w:tcPr>
          <w:p w:rsidR="00995252" w:rsidRPr="00995252" w:rsidRDefault="00995252" w:rsidP="00E719DD">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182 353,6</w:t>
            </w:r>
          </w:p>
        </w:tc>
        <w:tc>
          <w:tcPr>
            <w:tcW w:w="1219" w:type="dxa"/>
            <w:vAlign w:val="center"/>
          </w:tcPr>
          <w:p w:rsidR="00995252" w:rsidRPr="00995252" w:rsidRDefault="00995252" w:rsidP="00E719DD">
            <w:pPr>
              <w:spacing w:line="240" w:lineRule="auto"/>
              <w:jc w:val="center"/>
              <w:rPr>
                <w:rFonts w:ascii="Times New Roman" w:hAnsi="Times New Roman" w:cs="Times New Roman"/>
                <w:sz w:val="24"/>
                <w:szCs w:val="24"/>
              </w:rPr>
            </w:pPr>
            <w:r w:rsidRPr="00995252">
              <w:rPr>
                <w:rFonts w:ascii="Times New Roman" w:hAnsi="Times New Roman" w:cs="Times New Roman"/>
                <w:sz w:val="24"/>
                <w:szCs w:val="24"/>
              </w:rPr>
              <w:t>47 872,6</w:t>
            </w:r>
          </w:p>
        </w:tc>
      </w:tr>
    </w:tbl>
    <w:p w:rsidR="00995252" w:rsidRPr="00995252" w:rsidRDefault="00995252" w:rsidP="0099525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95252">
        <w:rPr>
          <w:rFonts w:ascii="Times New Roman" w:hAnsi="Times New Roman" w:cs="Times New Roman"/>
          <w:sz w:val="28"/>
          <w:szCs w:val="28"/>
        </w:rPr>
        <w:t xml:space="preserve">В состав расходов подпрограммы "Повышение эффективности управления государственной собственностью Забайкальского края" предусмотрены средства на реализацию </w:t>
      </w:r>
      <w:r w:rsidRPr="00995252">
        <w:rPr>
          <w:rFonts w:ascii="Times New Roman" w:hAnsi="Times New Roman" w:cs="Times New Roman"/>
          <w:color w:val="000000"/>
          <w:sz w:val="28"/>
          <w:szCs w:val="28"/>
        </w:rPr>
        <w:t xml:space="preserve">основного мероприятия </w:t>
      </w:r>
      <w:r w:rsidRPr="00995252">
        <w:rPr>
          <w:rFonts w:ascii="Times New Roman" w:hAnsi="Times New Roman" w:cs="Times New Roman"/>
          <w:sz w:val="28"/>
          <w:szCs w:val="28"/>
        </w:rPr>
        <w:t>"</w:t>
      </w:r>
      <w:r w:rsidRPr="00995252">
        <w:rPr>
          <w:rFonts w:ascii="Times New Roman" w:hAnsi="Times New Roman" w:cs="Times New Roman"/>
          <w:color w:val="000000"/>
          <w:sz w:val="28"/>
          <w:szCs w:val="28"/>
        </w:rPr>
        <w:t>Управление государственной собственностью Забайкальского края</w:t>
      </w:r>
      <w:r w:rsidRPr="00995252">
        <w:rPr>
          <w:rFonts w:ascii="Times New Roman" w:hAnsi="Times New Roman" w:cs="Times New Roman"/>
          <w:sz w:val="28"/>
          <w:szCs w:val="28"/>
        </w:rPr>
        <w:t>"</w:t>
      </w:r>
      <w:r w:rsidRPr="00995252">
        <w:rPr>
          <w:rFonts w:ascii="Times New Roman" w:hAnsi="Times New Roman" w:cs="Times New Roman"/>
          <w:color w:val="000000"/>
          <w:sz w:val="28"/>
          <w:szCs w:val="28"/>
        </w:rPr>
        <w:t xml:space="preserve"> </w:t>
      </w:r>
      <w:r w:rsidRPr="00995252">
        <w:rPr>
          <w:rFonts w:ascii="Times New Roman" w:hAnsi="Times New Roman" w:cs="Times New Roman"/>
          <w:sz w:val="28"/>
          <w:szCs w:val="28"/>
        </w:rPr>
        <w:t>в сумме 103 337,5 тыс. рублей, в том числе:</w:t>
      </w:r>
    </w:p>
    <w:p w:rsidR="00995252" w:rsidRPr="00995252" w:rsidRDefault="00995252" w:rsidP="00995252">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995252">
        <w:rPr>
          <w:rFonts w:ascii="Times New Roman" w:hAnsi="Times New Roman" w:cs="Times New Roman"/>
          <w:color w:val="000000"/>
          <w:sz w:val="28"/>
          <w:szCs w:val="28"/>
        </w:rPr>
        <w:t xml:space="preserve">на мероприятие </w:t>
      </w:r>
      <w:r w:rsidRPr="00995252">
        <w:rPr>
          <w:rFonts w:ascii="Times New Roman" w:hAnsi="Times New Roman" w:cs="Times New Roman"/>
          <w:sz w:val="28"/>
          <w:szCs w:val="28"/>
        </w:rPr>
        <w:t>"</w:t>
      </w:r>
      <w:r w:rsidRPr="00995252">
        <w:rPr>
          <w:rFonts w:ascii="Times New Roman" w:hAnsi="Times New Roman" w:cs="Times New Roman"/>
          <w:color w:val="000000"/>
          <w:sz w:val="28"/>
          <w:szCs w:val="28"/>
        </w:rPr>
        <w:t>Оценка недвижимости, признание прав и регулирование отношений государственной собственности Забайкальского края</w:t>
      </w:r>
      <w:r w:rsidRPr="00995252">
        <w:rPr>
          <w:rFonts w:ascii="Times New Roman" w:hAnsi="Times New Roman" w:cs="Times New Roman"/>
          <w:sz w:val="28"/>
          <w:szCs w:val="28"/>
        </w:rPr>
        <w:t>"</w:t>
      </w:r>
      <w:r w:rsidRPr="00995252">
        <w:rPr>
          <w:rFonts w:ascii="Times New Roman" w:hAnsi="Times New Roman" w:cs="Times New Roman"/>
          <w:color w:val="000000"/>
          <w:sz w:val="28"/>
          <w:szCs w:val="28"/>
        </w:rPr>
        <w:t xml:space="preserve"> – 74 591,0</w:t>
      </w:r>
      <w:r>
        <w:rPr>
          <w:rFonts w:ascii="Times New Roman" w:hAnsi="Times New Roman" w:cs="Times New Roman"/>
          <w:color w:val="000000"/>
          <w:sz w:val="28"/>
          <w:szCs w:val="28"/>
        </w:rPr>
        <w:t xml:space="preserve"> </w:t>
      </w:r>
      <w:r w:rsidRPr="00995252">
        <w:rPr>
          <w:rFonts w:ascii="Times New Roman" w:hAnsi="Times New Roman" w:cs="Times New Roman"/>
          <w:color w:val="000000"/>
          <w:sz w:val="28"/>
          <w:szCs w:val="28"/>
        </w:rPr>
        <w:t>тыс. рублей;</w:t>
      </w:r>
    </w:p>
    <w:p w:rsidR="00995252" w:rsidRPr="00995252" w:rsidRDefault="00995252" w:rsidP="00554611">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995252">
        <w:rPr>
          <w:rFonts w:ascii="Times New Roman" w:hAnsi="Times New Roman" w:cs="Times New Roman"/>
          <w:color w:val="000000"/>
          <w:sz w:val="28"/>
          <w:szCs w:val="28"/>
        </w:rPr>
        <w:t xml:space="preserve">на мероприятие </w:t>
      </w:r>
      <w:r w:rsidRPr="00995252">
        <w:rPr>
          <w:rFonts w:ascii="Times New Roman" w:hAnsi="Times New Roman" w:cs="Times New Roman"/>
          <w:sz w:val="28"/>
          <w:szCs w:val="28"/>
        </w:rPr>
        <w:t>"</w:t>
      </w:r>
      <w:r w:rsidRPr="00995252">
        <w:rPr>
          <w:rFonts w:ascii="Times New Roman" w:hAnsi="Times New Roman" w:cs="Times New Roman"/>
          <w:color w:val="000000"/>
          <w:sz w:val="28"/>
          <w:szCs w:val="28"/>
        </w:rPr>
        <w:t>Содержание и обслуживание казенного имущества</w:t>
      </w:r>
      <w:r w:rsidRPr="00995252">
        <w:rPr>
          <w:rFonts w:ascii="Times New Roman" w:hAnsi="Times New Roman" w:cs="Times New Roman"/>
          <w:sz w:val="28"/>
          <w:szCs w:val="28"/>
        </w:rPr>
        <w:t>"</w:t>
      </w:r>
      <w:r w:rsidRPr="00995252">
        <w:rPr>
          <w:rFonts w:ascii="Times New Roman" w:hAnsi="Times New Roman" w:cs="Times New Roman"/>
          <w:color w:val="000000"/>
          <w:sz w:val="28"/>
          <w:szCs w:val="28"/>
        </w:rPr>
        <w:t xml:space="preserve"> – 4 491,3 тыс. рублей;</w:t>
      </w:r>
    </w:p>
    <w:p w:rsidR="00995252" w:rsidRDefault="00995252" w:rsidP="00995252">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995252">
        <w:rPr>
          <w:rFonts w:ascii="Times New Roman" w:hAnsi="Times New Roman" w:cs="Times New Roman"/>
          <w:color w:val="000000"/>
          <w:sz w:val="28"/>
          <w:szCs w:val="28"/>
        </w:rPr>
        <w:t xml:space="preserve">на мероприятие </w:t>
      </w:r>
      <w:r w:rsidRPr="00995252">
        <w:rPr>
          <w:rFonts w:ascii="Times New Roman" w:hAnsi="Times New Roman" w:cs="Times New Roman"/>
          <w:sz w:val="28"/>
          <w:szCs w:val="28"/>
        </w:rPr>
        <w:t>"</w:t>
      </w:r>
      <w:r w:rsidRPr="00995252">
        <w:rPr>
          <w:rFonts w:ascii="Times New Roman" w:hAnsi="Times New Roman" w:cs="Times New Roman"/>
          <w:color w:val="000000"/>
          <w:sz w:val="28"/>
          <w:szCs w:val="28"/>
        </w:rPr>
        <w:t>Обеспечение деятельности регионального оператора по формированию фонда капитального ремонта многоквартирных домов</w:t>
      </w:r>
      <w:r w:rsidRPr="00995252">
        <w:rPr>
          <w:rFonts w:ascii="Times New Roman" w:hAnsi="Times New Roman" w:cs="Times New Roman"/>
          <w:sz w:val="28"/>
          <w:szCs w:val="28"/>
        </w:rPr>
        <w:t>"</w:t>
      </w:r>
      <w:r w:rsidRPr="00995252">
        <w:rPr>
          <w:rFonts w:ascii="Times New Roman" w:hAnsi="Times New Roman" w:cs="Times New Roman"/>
          <w:color w:val="000000"/>
          <w:sz w:val="28"/>
          <w:szCs w:val="28"/>
        </w:rPr>
        <w:t xml:space="preserve"> – 24 255,2 тыс.</w:t>
      </w:r>
      <w:r>
        <w:rPr>
          <w:rFonts w:ascii="Times New Roman" w:hAnsi="Times New Roman" w:cs="Times New Roman"/>
          <w:color w:val="000000"/>
          <w:sz w:val="28"/>
          <w:szCs w:val="28"/>
        </w:rPr>
        <w:t xml:space="preserve"> рублей.</w:t>
      </w:r>
    </w:p>
    <w:p w:rsidR="00995252" w:rsidRPr="00995252" w:rsidRDefault="00995252" w:rsidP="00995252">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Реализация мероприятий будет осуществляться </w:t>
      </w:r>
      <w:r w:rsidRPr="00995252">
        <w:rPr>
          <w:rFonts w:ascii="Times New Roman" w:hAnsi="Times New Roman" w:cs="Times New Roman"/>
          <w:color w:val="000000"/>
          <w:sz w:val="28"/>
          <w:szCs w:val="28"/>
        </w:rPr>
        <w:t>путем предоставления субсидии некоммерческим организациям за исключением государственных учреждений.</w:t>
      </w:r>
    </w:p>
    <w:p w:rsidR="00995252" w:rsidRPr="00995252" w:rsidRDefault="00995252" w:rsidP="00995252">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995252">
        <w:rPr>
          <w:rFonts w:ascii="Times New Roman" w:hAnsi="Times New Roman" w:cs="Times New Roman"/>
          <w:color w:val="000000"/>
          <w:sz w:val="28"/>
          <w:szCs w:val="28"/>
        </w:rPr>
        <w:t>В результате реализации</w:t>
      </w:r>
      <w:r>
        <w:rPr>
          <w:rFonts w:ascii="Times New Roman" w:hAnsi="Times New Roman" w:cs="Times New Roman"/>
          <w:color w:val="000000"/>
          <w:sz w:val="28"/>
          <w:szCs w:val="28"/>
        </w:rPr>
        <w:t xml:space="preserve"> мероприятий</w:t>
      </w:r>
      <w:r w:rsidRPr="00995252">
        <w:rPr>
          <w:rFonts w:ascii="Times New Roman" w:hAnsi="Times New Roman" w:cs="Times New Roman"/>
          <w:color w:val="000000"/>
          <w:sz w:val="28"/>
          <w:szCs w:val="28"/>
        </w:rPr>
        <w:t xml:space="preserve"> данной подпрограммы прогнозируется выполнение целевых показателей, предусмотренных в государственной программе:</w:t>
      </w:r>
    </w:p>
    <w:p w:rsidR="00995252" w:rsidRPr="00995252" w:rsidRDefault="00995252" w:rsidP="0099525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lastRenderedPageBreak/>
        <w:t>п</w:t>
      </w:r>
      <w:r w:rsidRPr="00995252">
        <w:rPr>
          <w:rFonts w:ascii="Times New Roman" w:hAnsi="Times New Roman" w:cs="Times New Roman"/>
          <w:sz w:val="28"/>
          <w:szCs w:val="28"/>
        </w:rPr>
        <w:t xml:space="preserve">оказатель "Результативность выполнения плана по доходам и источникам финансирования внутреннего дефицита бюджета Забайкальского края от управления и распоряжения имуществом (в % от плановых показателей, установленных на год)" </w:t>
      </w:r>
      <w:r w:rsidRPr="00995252">
        <w:rPr>
          <w:rFonts w:ascii="Times New Roman" w:hAnsi="Times New Roman" w:cs="Times New Roman"/>
          <w:color w:val="000000"/>
          <w:sz w:val="28"/>
          <w:szCs w:val="28"/>
        </w:rPr>
        <w:t>–</w:t>
      </w:r>
      <w:r w:rsidRPr="00995252">
        <w:rPr>
          <w:rFonts w:ascii="Times New Roman" w:hAnsi="Times New Roman" w:cs="Times New Roman"/>
          <w:sz w:val="28"/>
          <w:szCs w:val="28"/>
        </w:rPr>
        <w:t xml:space="preserve"> 100</w:t>
      </w:r>
      <w:r>
        <w:rPr>
          <w:rFonts w:ascii="Times New Roman" w:hAnsi="Times New Roman" w:cs="Times New Roman"/>
          <w:sz w:val="28"/>
          <w:szCs w:val="28"/>
        </w:rPr>
        <w:t>,0</w:t>
      </w:r>
      <w:r w:rsidRPr="00995252">
        <w:rPr>
          <w:rFonts w:ascii="Times New Roman" w:hAnsi="Times New Roman" w:cs="Times New Roman"/>
          <w:sz w:val="28"/>
          <w:szCs w:val="28"/>
        </w:rPr>
        <w:t>%;</w:t>
      </w:r>
    </w:p>
    <w:p w:rsidR="00995252" w:rsidRPr="00995252" w:rsidRDefault="00995252" w:rsidP="0099525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w:t>
      </w:r>
      <w:r w:rsidRPr="00995252">
        <w:rPr>
          <w:rFonts w:ascii="Times New Roman" w:hAnsi="Times New Roman" w:cs="Times New Roman"/>
          <w:sz w:val="28"/>
          <w:szCs w:val="28"/>
        </w:rPr>
        <w:t xml:space="preserve">оказатель "Результативность имущественной поддержки субъектов малого и среднего предпринимательства (в % от общего количества имущества, предназначенного для передачи на праве аренды)" </w:t>
      </w:r>
      <w:r w:rsidRPr="00995252">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995252">
        <w:rPr>
          <w:rFonts w:ascii="Times New Roman" w:hAnsi="Times New Roman" w:cs="Times New Roman"/>
          <w:sz w:val="28"/>
          <w:szCs w:val="28"/>
        </w:rPr>
        <w:t>100</w:t>
      </w:r>
      <w:r>
        <w:rPr>
          <w:rFonts w:ascii="Times New Roman" w:hAnsi="Times New Roman" w:cs="Times New Roman"/>
          <w:sz w:val="28"/>
          <w:szCs w:val="28"/>
        </w:rPr>
        <w:t>,0</w:t>
      </w:r>
      <w:r w:rsidRPr="00995252">
        <w:rPr>
          <w:rFonts w:ascii="Times New Roman" w:hAnsi="Times New Roman" w:cs="Times New Roman"/>
          <w:sz w:val="28"/>
          <w:szCs w:val="28"/>
        </w:rPr>
        <w:t>%;</w:t>
      </w:r>
    </w:p>
    <w:p w:rsidR="00995252" w:rsidRPr="00995252" w:rsidRDefault="00995252" w:rsidP="0099525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w:t>
      </w:r>
      <w:r w:rsidRPr="00995252">
        <w:rPr>
          <w:rFonts w:ascii="Times New Roman" w:hAnsi="Times New Roman" w:cs="Times New Roman"/>
          <w:sz w:val="28"/>
          <w:szCs w:val="28"/>
        </w:rPr>
        <w:t xml:space="preserve">оказатель "Доля фактически проведенных проверок использования по назначению и сохранности государственного имущества Забайкальского края от запланированного количества (в % от плановых показателей, установленных на год)" </w:t>
      </w:r>
      <w:r w:rsidRPr="00995252">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995252">
        <w:rPr>
          <w:rFonts w:ascii="Times New Roman" w:hAnsi="Times New Roman" w:cs="Times New Roman"/>
          <w:sz w:val="28"/>
          <w:szCs w:val="28"/>
        </w:rPr>
        <w:t>100</w:t>
      </w:r>
      <w:r>
        <w:rPr>
          <w:rFonts w:ascii="Times New Roman" w:hAnsi="Times New Roman" w:cs="Times New Roman"/>
          <w:sz w:val="28"/>
          <w:szCs w:val="28"/>
        </w:rPr>
        <w:t>,0</w:t>
      </w:r>
      <w:r w:rsidRPr="00995252">
        <w:rPr>
          <w:rFonts w:ascii="Times New Roman" w:hAnsi="Times New Roman" w:cs="Times New Roman"/>
          <w:sz w:val="28"/>
          <w:szCs w:val="28"/>
        </w:rPr>
        <w:t>%;</w:t>
      </w:r>
    </w:p>
    <w:p w:rsidR="00995252" w:rsidRPr="00995252" w:rsidRDefault="00995252" w:rsidP="001B379C">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w:t>
      </w:r>
      <w:r w:rsidRPr="00995252">
        <w:rPr>
          <w:rFonts w:ascii="Times New Roman" w:hAnsi="Times New Roman" w:cs="Times New Roman"/>
          <w:sz w:val="28"/>
          <w:szCs w:val="28"/>
        </w:rPr>
        <w:t xml:space="preserve">оказатель "Результативность проверок использования по назначению и сохранности государственного имущества Забайкальского края, а так же составляющего имущество казны Забайкальского края (объем устраненных нарушений в % от общего количества выявленных нарушений)" </w:t>
      </w:r>
      <w:r w:rsidR="001B379C" w:rsidRPr="00995252">
        <w:rPr>
          <w:rFonts w:ascii="Times New Roman" w:hAnsi="Times New Roman" w:cs="Times New Roman"/>
          <w:color w:val="000000"/>
          <w:sz w:val="28"/>
          <w:szCs w:val="28"/>
        </w:rPr>
        <w:t>–</w:t>
      </w:r>
      <w:r w:rsidR="001B379C">
        <w:rPr>
          <w:rFonts w:ascii="Times New Roman" w:hAnsi="Times New Roman" w:cs="Times New Roman"/>
          <w:color w:val="000000"/>
          <w:sz w:val="28"/>
          <w:szCs w:val="28"/>
        </w:rPr>
        <w:t xml:space="preserve"> </w:t>
      </w:r>
      <w:r w:rsidR="001B379C" w:rsidRPr="00995252">
        <w:rPr>
          <w:rFonts w:ascii="Times New Roman" w:hAnsi="Times New Roman" w:cs="Times New Roman"/>
          <w:sz w:val="28"/>
          <w:szCs w:val="28"/>
        </w:rPr>
        <w:t>100</w:t>
      </w:r>
      <w:r w:rsidR="00D95BC4">
        <w:rPr>
          <w:rFonts w:ascii="Times New Roman" w:hAnsi="Times New Roman" w:cs="Times New Roman"/>
          <w:sz w:val="28"/>
          <w:szCs w:val="28"/>
        </w:rPr>
        <w:t>,0</w:t>
      </w:r>
      <w:r w:rsidR="001B379C" w:rsidRPr="00995252">
        <w:rPr>
          <w:rFonts w:ascii="Times New Roman" w:hAnsi="Times New Roman" w:cs="Times New Roman"/>
          <w:sz w:val="28"/>
          <w:szCs w:val="28"/>
        </w:rPr>
        <w:t>%;</w:t>
      </w:r>
    </w:p>
    <w:p w:rsidR="00995252" w:rsidRPr="00995252" w:rsidRDefault="001B379C" w:rsidP="001B379C">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w:t>
      </w:r>
      <w:r w:rsidR="00995252" w:rsidRPr="00995252">
        <w:rPr>
          <w:rFonts w:ascii="Times New Roman" w:hAnsi="Times New Roman" w:cs="Times New Roman"/>
          <w:sz w:val="28"/>
          <w:szCs w:val="28"/>
        </w:rPr>
        <w:t xml:space="preserve">оказатель </w:t>
      </w:r>
      <w:r w:rsidRPr="00995252">
        <w:rPr>
          <w:rFonts w:ascii="Times New Roman" w:hAnsi="Times New Roman" w:cs="Times New Roman"/>
          <w:sz w:val="28"/>
          <w:szCs w:val="28"/>
        </w:rPr>
        <w:t>"</w:t>
      </w:r>
      <w:r w:rsidR="00995252" w:rsidRPr="00995252">
        <w:rPr>
          <w:rFonts w:ascii="Times New Roman" w:hAnsi="Times New Roman" w:cs="Times New Roman"/>
          <w:sz w:val="28"/>
          <w:szCs w:val="28"/>
        </w:rPr>
        <w:t>Результативность формирования электронной базы данных реестра государственного имущества Забайкальского края с использованием программного комплекса SAUMI (в %)</w:t>
      </w:r>
      <w:r w:rsidRPr="00995252">
        <w:rPr>
          <w:rFonts w:ascii="Times New Roman" w:hAnsi="Times New Roman" w:cs="Times New Roman"/>
          <w:sz w:val="28"/>
          <w:szCs w:val="28"/>
        </w:rPr>
        <w:t>"</w:t>
      </w:r>
      <w:r w:rsidR="00995252" w:rsidRPr="00995252">
        <w:rPr>
          <w:rFonts w:ascii="Times New Roman" w:hAnsi="Times New Roman" w:cs="Times New Roman"/>
          <w:sz w:val="28"/>
          <w:szCs w:val="28"/>
        </w:rPr>
        <w:t xml:space="preserve"> </w:t>
      </w:r>
      <w:r w:rsidRPr="00995252">
        <w:rPr>
          <w:rFonts w:ascii="Times New Roman" w:hAnsi="Times New Roman" w:cs="Times New Roman"/>
          <w:color w:val="000000"/>
          <w:sz w:val="28"/>
          <w:szCs w:val="28"/>
        </w:rPr>
        <w:t>–</w:t>
      </w:r>
      <w:r w:rsidR="00995252" w:rsidRPr="00995252">
        <w:rPr>
          <w:rFonts w:ascii="Times New Roman" w:hAnsi="Times New Roman" w:cs="Times New Roman"/>
          <w:sz w:val="28"/>
          <w:szCs w:val="28"/>
        </w:rPr>
        <w:t xml:space="preserve"> 50</w:t>
      </w:r>
      <w:r>
        <w:rPr>
          <w:rFonts w:ascii="Times New Roman" w:hAnsi="Times New Roman" w:cs="Times New Roman"/>
          <w:sz w:val="28"/>
          <w:szCs w:val="28"/>
        </w:rPr>
        <w:t>,0</w:t>
      </w:r>
      <w:r w:rsidR="00995252" w:rsidRPr="00995252">
        <w:rPr>
          <w:rFonts w:ascii="Times New Roman" w:hAnsi="Times New Roman" w:cs="Times New Roman"/>
          <w:sz w:val="28"/>
          <w:szCs w:val="28"/>
        </w:rPr>
        <w:t>%;</w:t>
      </w:r>
    </w:p>
    <w:p w:rsidR="00995252" w:rsidRPr="00995252" w:rsidRDefault="001B379C" w:rsidP="001B379C">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п</w:t>
      </w:r>
      <w:r w:rsidR="00995252" w:rsidRPr="00995252">
        <w:rPr>
          <w:rFonts w:ascii="Times New Roman" w:hAnsi="Times New Roman" w:cs="Times New Roman"/>
          <w:color w:val="000000"/>
          <w:sz w:val="28"/>
          <w:szCs w:val="28"/>
        </w:rPr>
        <w:t xml:space="preserve">оказатель </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Доля приватизированных объектов имущества Забайкальского края от количества объектов, включенных в утвержденный на соответствующий плановый период прогнозный план (программу) приватизации государственного имущества Забайкальского края</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 xml:space="preserve"> </w:t>
      </w:r>
      <w:r w:rsidRPr="00995252">
        <w:rPr>
          <w:rFonts w:ascii="Times New Roman" w:hAnsi="Times New Roman" w:cs="Times New Roman"/>
          <w:color w:val="000000"/>
          <w:sz w:val="28"/>
          <w:szCs w:val="28"/>
        </w:rPr>
        <w:t>–</w:t>
      </w:r>
      <w:r w:rsidR="00995252" w:rsidRPr="00995252">
        <w:rPr>
          <w:rFonts w:ascii="Times New Roman" w:hAnsi="Times New Roman" w:cs="Times New Roman"/>
          <w:color w:val="000000"/>
          <w:sz w:val="28"/>
          <w:szCs w:val="28"/>
        </w:rPr>
        <w:t xml:space="preserve"> 100</w:t>
      </w:r>
      <w:r>
        <w:rPr>
          <w:rFonts w:ascii="Times New Roman" w:hAnsi="Times New Roman" w:cs="Times New Roman"/>
          <w:color w:val="000000"/>
          <w:sz w:val="28"/>
          <w:szCs w:val="28"/>
        </w:rPr>
        <w:t>,0</w:t>
      </w:r>
      <w:r w:rsidR="00995252" w:rsidRPr="00995252">
        <w:rPr>
          <w:rFonts w:ascii="Times New Roman" w:hAnsi="Times New Roman" w:cs="Times New Roman"/>
          <w:color w:val="000000"/>
          <w:sz w:val="28"/>
          <w:szCs w:val="28"/>
        </w:rPr>
        <w:t>%.</w:t>
      </w:r>
    </w:p>
    <w:p w:rsidR="00995252" w:rsidRPr="00995252" w:rsidRDefault="00995252" w:rsidP="001B379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95252">
        <w:rPr>
          <w:rFonts w:ascii="Times New Roman" w:hAnsi="Times New Roman" w:cs="Times New Roman"/>
          <w:color w:val="000000"/>
          <w:sz w:val="28"/>
          <w:szCs w:val="28"/>
        </w:rPr>
        <w:t xml:space="preserve">В состав расходов подпрограммы </w:t>
      </w:r>
      <w:r w:rsidR="001B379C" w:rsidRPr="00995252">
        <w:rPr>
          <w:rFonts w:ascii="Times New Roman" w:hAnsi="Times New Roman" w:cs="Times New Roman"/>
          <w:sz w:val="28"/>
          <w:szCs w:val="28"/>
        </w:rPr>
        <w:t>"</w:t>
      </w:r>
      <w:r w:rsidRPr="00995252">
        <w:rPr>
          <w:rFonts w:ascii="Times New Roman" w:hAnsi="Times New Roman" w:cs="Times New Roman"/>
          <w:color w:val="000000"/>
          <w:sz w:val="28"/>
          <w:szCs w:val="28"/>
        </w:rPr>
        <w:t>Обеспечивающая деятельность</w:t>
      </w:r>
      <w:r w:rsidR="001B379C" w:rsidRPr="00995252">
        <w:rPr>
          <w:rFonts w:ascii="Times New Roman" w:hAnsi="Times New Roman" w:cs="Times New Roman"/>
          <w:sz w:val="28"/>
          <w:szCs w:val="28"/>
        </w:rPr>
        <w:t>"</w:t>
      </w:r>
      <w:r w:rsidRPr="00995252">
        <w:rPr>
          <w:rFonts w:ascii="Times New Roman" w:hAnsi="Times New Roman" w:cs="Times New Roman"/>
          <w:color w:val="000000"/>
          <w:sz w:val="28"/>
          <w:szCs w:val="28"/>
        </w:rPr>
        <w:t xml:space="preserve"> предусмотрены средства в размере </w:t>
      </w:r>
      <w:r w:rsidR="001B379C">
        <w:rPr>
          <w:rFonts w:ascii="Times New Roman" w:hAnsi="Times New Roman" w:cs="Times New Roman"/>
          <w:color w:val="000000"/>
          <w:sz w:val="28"/>
          <w:szCs w:val="28"/>
        </w:rPr>
        <w:t>47 872,6</w:t>
      </w:r>
      <w:r w:rsidRPr="00995252">
        <w:rPr>
          <w:rFonts w:ascii="Times New Roman" w:hAnsi="Times New Roman" w:cs="Times New Roman"/>
          <w:color w:val="000000"/>
          <w:sz w:val="28"/>
          <w:szCs w:val="28"/>
        </w:rPr>
        <w:t xml:space="preserve"> тыс.</w:t>
      </w:r>
      <w:r w:rsidR="001B379C">
        <w:rPr>
          <w:rFonts w:ascii="Times New Roman" w:hAnsi="Times New Roman" w:cs="Times New Roman"/>
          <w:color w:val="000000"/>
          <w:sz w:val="28"/>
          <w:szCs w:val="28"/>
        </w:rPr>
        <w:t xml:space="preserve"> рублей</w:t>
      </w:r>
      <w:r w:rsidRPr="00995252">
        <w:rPr>
          <w:rFonts w:ascii="Times New Roman" w:hAnsi="Times New Roman" w:cs="Times New Roman"/>
          <w:color w:val="000000"/>
          <w:sz w:val="28"/>
          <w:szCs w:val="28"/>
        </w:rPr>
        <w:t>, в том числе:</w:t>
      </w:r>
    </w:p>
    <w:p w:rsidR="00995252" w:rsidRPr="00995252" w:rsidRDefault="001B379C" w:rsidP="001B379C">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н</w:t>
      </w:r>
      <w:r w:rsidR="00995252" w:rsidRPr="00995252">
        <w:rPr>
          <w:rFonts w:ascii="Times New Roman" w:hAnsi="Times New Roman" w:cs="Times New Roman"/>
          <w:color w:val="000000"/>
          <w:sz w:val="28"/>
          <w:szCs w:val="28"/>
        </w:rPr>
        <w:t xml:space="preserve">а реализацию первого основного мероприятия </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Обеспечение исполнения функций исполнительного органа государственной власти в сфере управления имуществом</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 xml:space="preserve"> предусмотрено 35 831,0 тыс.</w:t>
      </w:r>
      <w:r>
        <w:rPr>
          <w:rFonts w:ascii="Times New Roman" w:hAnsi="Times New Roman" w:cs="Times New Roman"/>
          <w:color w:val="000000"/>
          <w:sz w:val="28"/>
          <w:szCs w:val="28"/>
        </w:rPr>
        <w:t xml:space="preserve"> рублей</w:t>
      </w:r>
      <w:r w:rsidR="00995252" w:rsidRPr="00995252">
        <w:rPr>
          <w:rFonts w:ascii="Times New Roman" w:hAnsi="Times New Roman" w:cs="Times New Roman"/>
          <w:color w:val="000000"/>
          <w:sz w:val="28"/>
          <w:szCs w:val="28"/>
        </w:rPr>
        <w:t xml:space="preserve">, все средства которой идут на мероприятие </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Обеспечение деятельности органа государственной власти</w:t>
      </w:r>
      <w:r w:rsidRPr="00995252">
        <w:rPr>
          <w:rFonts w:ascii="Times New Roman" w:hAnsi="Times New Roman" w:cs="Times New Roman"/>
          <w:sz w:val="28"/>
          <w:szCs w:val="28"/>
        </w:rPr>
        <w:t>"</w:t>
      </w:r>
      <w:r w:rsidR="009B652E">
        <w:rPr>
          <w:rFonts w:ascii="Times New Roman" w:hAnsi="Times New Roman" w:cs="Times New Roman"/>
          <w:color w:val="000000"/>
          <w:sz w:val="28"/>
          <w:szCs w:val="28"/>
        </w:rPr>
        <w:t>.</w:t>
      </w:r>
    </w:p>
    <w:p w:rsidR="00995252" w:rsidRPr="00995252" w:rsidRDefault="00995252" w:rsidP="001B379C">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995252">
        <w:rPr>
          <w:rFonts w:ascii="Times New Roman" w:hAnsi="Times New Roman" w:cs="Times New Roman"/>
          <w:color w:val="000000"/>
          <w:sz w:val="28"/>
          <w:szCs w:val="28"/>
        </w:rPr>
        <w:t>В результате реализации данного мероприятия прогнозируется выполнение целевых показателей, предусмотренных в государственной программе:</w:t>
      </w:r>
    </w:p>
    <w:p w:rsidR="00995252" w:rsidRPr="00995252" w:rsidRDefault="001B379C" w:rsidP="00554611">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w:t>
      </w:r>
      <w:r w:rsidR="00995252" w:rsidRPr="00995252">
        <w:rPr>
          <w:rFonts w:ascii="Times New Roman" w:hAnsi="Times New Roman" w:cs="Times New Roman"/>
          <w:sz w:val="28"/>
          <w:szCs w:val="28"/>
        </w:rPr>
        <w:t xml:space="preserve">оказатель </w:t>
      </w:r>
      <w:r w:rsidRPr="00995252">
        <w:rPr>
          <w:rFonts w:ascii="Times New Roman" w:hAnsi="Times New Roman" w:cs="Times New Roman"/>
          <w:sz w:val="28"/>
          <w:szCs w:val="28"/>
        </w:rPr>
        <w:t>"</w:t>
      </w:r>
      <w:r w:rsidR="00995252" w:rsidRPr="00995252">
        <w:rPr>
          <w:rFonts w:ascii="Times New Roman" w:hAnsi="Times New Roman" w:cs="Times New Roman"/>
          <w:sz w:val="28"/>
          <w:szCs w:val="28"/>
        </w:rPr>
        <w:t>Степень выполнения контрольных документов, поступающих на исполнение</w:t>
      </w:r>
      <w:r w:rsidRPr="00995252">
        <w:rPr>
          <w:rFonts w:ascii="Times New Roman" w:hAnsi="Times New Roman" w:cs="Times New Roman"/>
          <w:sz w:val="28"/>
          <w:szCs w:val="28"/>
        </w:rPr>
        <w:t>"</w:t>
      </w:r>
      <w:r w:rsidR="00995252" w:rsidRPr="00995252">
        <w:rPr>
          <w:rFonts w:ascii="Times New Roman" w:hAnsi="Times New Roman" w:cs="Times New Roman"/>
          <w:sz w:val="28"/>
          <w:szCs w:val="28"/>
        </w:rPr>
        <w:t xml:space="preserve"> </w:t>
      </w:r>
      <w:r>
        <w:rPr>
          <w:rFonts w:ascii="Times New Roman" w:hAnsi="Times New Roman" w:cs="Times New Roman"/>
          <w:sz w:val="28"/>
          <w:szCs w:val="28"/>
        </w:rPr>
        <w:t>–</w:t>
      </w:r>
      <w:r w:rsidR="00995252" w:rsidRPr="00995252">
        <w:rPr>
          <w:rFonts w:ascii="Times New Roman" w:hAnsi="Times New Roman" w:cs="Times New Roman"/>
          <w:sz w:val="28"/>
          <w:szCs w:val="28"/>
        </w:rPr>
        <w:t xml:space="preserve"> 100</w:t>
      </w:r>
      <w:r>
        <w:rPr>
          <w:rFonts w:ascii="Times New Roman" w:hAnsi="Times New Roman" w:cs="Times New Roman"/>
          <w:sz w:val="28"/>
          <w:szCs w:val="28"/>
        </w:rPr>
        <w:t>,0</w:t>
      </w:r>
      <w:r w:rsidR="00995252" w:rsidRPr="00995252">
        <w:rPr>
          <w:rFonts w:ascii="Times New Roman" w:hAnsi="Times New Roman" w:cs="Times New Roman"/>
          <w:sz w:val="28"/>
          <w:szCs w:val="28"/>
        </w:rPr>
        <w:t>%;</w:t>
      </w:r>
    </w:p>
    <w:p w:rsidR="00995252" w:rsidRPr="00995252" w:rsidRDefault="001B379C" w:rsidP="00EA0B48">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sz w:val="28"/>
          <w:szCs w:val="28"/>
        </w:rPr>
        <w:t>п</w:t>
      </w:r>
      <w:r w:rsidR="00995252" w:rsidRPr="00995252">
        <w:rPr>
          <w:rFonts w:ascii="Times New Roman" w:hAnsi="Times New Roman" w:cs="Times New Roman"/>
          <w:sz w:val="28"/>
          <w:szCs w:val="28"/>
        </w:rPr>
        <w:t xml:space="preserve">оказатель </w:t>
      </w:r>
      <w:r w:rsidRPr="00995252">
        <w:rPr>
          <w:rFonts w:ascii="Times New Roman" w:hAnsi="Times New Roman" w:cs="Times New Roman"/>
          <w:sz w:val="28"/>
          <w:szCs w:val="28"/>
        </w:rPr>
        <w:t>"</w:t>
      </w:r>
      <w:r w:rsidR="00995252" w:rsidRPr="00995252">
        <w:rPr>
          <w:rFonts w:ascii="Times New Roman" w:hAnsi="Times New Roman" w:cs="Times New Roman"/>
          <w:sz w:val="28"/>
          <w:szCs w:val="28"/>
        </w:rPr>
        <w:t>Исполнение бюджетной сметы расходов на содержание исполнительного органа государственной власти</w:t>
      </w:r>
      <w:r w:rsidRPr="00995252">
        <w:rPr>
          <w:rFonts w:ascii="Times New Roman" w:hAnsi="Times New Roman" w:cs="Times New Roman"/>
          <w:sz w:val="28"/>
          <w:szCs w:val="28"/>
        </w:rPr>
        <w:t>"</w:t>
      </w:r>
      <w:r w:rsidR="00995252" w:rsidRPr="00995252">
        <w:rPr>
          <w:rFonts w:ascii="Times New Roman" w:hAnsi="Times New Roman" w:cs="Times New Roman"/>
          <w:sz w:val="28"/>
          <w:szCs w:val="28"/>
        </w:rPr>
        <w:t xml:space="preserve"> </w:t>
      </w:r>
      <w:r>
        <w:rPr>
          <w:rFonts w:ascii="Times New Roman" w:hAnsi="Times New Roman" w:cs="Times New Roman"/>
          <w:sz w:val="28"/>
          <w:szCs w:val="28"/>
        </w:rPr>
        <w:t>–</w:t>
      </w:r>
      <w:r w:rsidR="00995252" w:rsidRPr="00995252">
        <w:rPr>
          <w:rFonts w:ascii="Times New Roman" w:hAnsi="Times New Roman" w:cs="Times New Roman"/>
          <w:sz w:val="28"/>
          <w:szCs w:val="28"/>
        </w:rPr>
        <w:t xml:space="preserve"> 100</w:t>
      </w:r>
      <w:r>
        <w:rPr>
          <w:rFonts w:ascii="Times New Roman" w:hAnsi="Times New Roman" w:cs="Times New Roman"/>
          <w:sz w:val="28"/>
          <w:szCs w:val="28"/>
        </w:rPr>
        <w:t>,0</w:t>
      </w:r>
      <w:r w:rsidR="00995252" w:rsidRPr="00995252">
        <w:rPr>
          <w:rFonts w:ascii="Times New Roman" w:hAnsi="Times New Roman" w:cs="Times New Roman"/>
          <w:sz w:val="28"/>
          <w:szCs w:val="28"/>
        </w:rPr>
        <w:t>%.</w:t>
      </w:r>
    </w:p>
    <w:p w:rsidR="00EA0B48" w:rsidRDefault="00995252" w:rsidP="00EA0B48">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995252">
        <w:rPr>
          <w:rFonts w:ascii="Times New Roman" w:hAnsi="Times New Roman" w:cs="Times New Roman"/>
          <w:color w:val="000000"/>
          <w:sz w:val="28"/>
          <w:szCs w:val="28"/>
        </w:rPr>
        <w:t xml:space="preserve">На реализацию второго основного мероприятия </w:t>
      </w:r>
      <w:r w:rsidR="00EA0B48" w:rsidRPr="00995252">
        <w:rPr>
          <w:rFonts w:ascii="Times New Roman" w:hAnsi="Times New Roman" w:cs="Times New Roman"/>
          <w:sz w:val="28"/>
          <w:szCs w:val="28"/>
        </w:rPr>
        <w:t>"</w:t>
      </w:r>
      <w:r w:rsidRPr="00995252">
        <w:rPr>
          <w:rFonts w:ascii="Times New Roman" w:hAnsi="Times New Roman" w:cs="Times New Roman"/>
          <w:color w:val="000000"/>
          <w:sz w:val="28"/>
          <w:szCs w:val="28"/>
        </w:rPr>
        <w:t>Обеспечение выполнения государственного задания, подведомственными Департаменту государственными учреждениями Забайкальского края</w:t>
      </w:r>
      <w:r w:rsidR="00EA0B48" w:rsidRPr="00995252">
        <w:rPr>
          <w:rFonts w:ascii="Times New Roman" w:hAnsi="Times New Roman" w:cs="Times New Roman"/>
          <w:sz w:val="28"/>
          <w:szCs w:val="28"/>
        </w:rPr>
        <w:t>"</w:t>
      </w:r>
      <w:r w:rsidRPr="00995252">
        <w:rPr>
          <w:rFonts w:ascii="Times New Roman" w:hAnsi="Times New Roman" w:cs="Times New Roman"/>
          <w:color w:val="000000"/>
          <w:sz w:val="28"/>
          <w:szCs w:val="28"/>
        </w:rPr>
        <w:t xml:space="preserve"> предусмотрено </w:t>
      </w:r>
      <w:r w:rsidR="00EA0B48">
        <w:rPr>
          <w:rFonts w:ascii="Times New Roman" w:hAnsi="Times New Roman" w:cs="Times New Roman"/>
          <w:color w:val="000000"/>
          <w:sz w:val="28"/>
          <w:szCs w:val="28"/>
        </w:rPr>
        <w:t>12 041,6</w:t>
      </w:r>
      <w:r w:rsidRPr="00995252">
        <w:rPr>
          <w:rFonts w:ascii="Times New Roman" w:hAnsi="Times New Roman" w:cs="Times New Roman"/>
          <w:color w:val="000000"/>
          <w:sz w:val="28"/>
          <w:szCs w:val="28"/>
        </w:rPr>
        <w:t xml:space="preserve"> тыс.</w:t>
      </w:r>
      <w:r w:rsidR="00EA0B48">
        <w:rPr>
          <w:rFonts w:ascii="Times New Roman" w:hAnsi="Times New Roman" w:cs="Times New Roman"/>
          <w:color w:val="000000"/>
          <w:sz w:val="28"/>
          <w:szCs w:val="28"/>
        </w:rPr>
        <w:t xml:space="preserve"> рублей.</w:t>
      </w:r>
    </w:p>
    <w:p w:rsidR="00995252" w:rsidRPr="00995252" w:rsidRDefault="00EA0B48" w:rsidP="00EA0B48">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Реализация мероприятия </w:t>
      </w:r>
      <w:r w:rsidR="00995252" w:rsidRPr="00995252">
        <w:rPr>
          <w:rFonts w:ascii="Times New Roman" w:hAnsi="Times New Roman" w:cs="Times New Roman"/>
          <w:color w:val="000000"/>
          <w:sz w:val="28"/>
          <w:szCs w:val="28"/>
        </w:rPr>
        <w:t>будет осуществляться путем предоставления субсидий бюджетному учреждени</w:t>
      </w:r>
      <w:r>
        <w:rPr>
          <w:rFonts w:ascii="Times New Roman" w:hAnsi="Times New Roman" w:cs="Times New Roman"/>
          <w:color w:val="000000"/>
          <w:sz w:val="28"/>
          <w:szCs w:val="28"/>
        </w:rPr>
        <w:t>ю</w:t>
      </w:r>
      <w:r w:rsidR="00995252" w:rsidRPr="00995252">
        <w:rPr>
          <w:rFonts w:ascii="Times New Roman" w:hAnsi="Times New Roman" w:cs="Times New Roman"/>
          <w:color w:val="000000"/>
          <w:sz w:val="28"/>
          <w:szCs w:val="28"/>
        </w:rPr>
        <w:t xml:space="preserve"> на выполнение государственн</w:t>
      </w:r>
      <w:r>
        <w:rPr>
          <w:rFonts w:ascii="Times New Roman" w:hAnsi="Times New Roman" w:cs="Times New Roman"/>
          <w:color w:val="000000"/>
          <w:sz w:val="28"/>
          <w:szCs w:val="28"/>
        </w:rPr>
        <w:t>ого задания</w:t>
      </w:r>
      <w:r w:rsidR="00995252" w:rsidRPr="00995252">
        <w:rPr>
          <w:rFonts w:ascii="Times New Roman" w:hAnsi="Times New Roman" w:cs="Times New Roman"/>
          <w:color w:val="000000"/>
          <w:sz w:val="28"/>
          <w:szCs w:val="28"/>
        </w:rPr>
        <w:t xml:space="preserve"> по оказанию государственных услуг (выполнени</w:t>
      </w:r>
      <w:r>
        <w:rPr>
          <w:rFonts w:ascii="Times New Roman" w:hAnsi="Times New Roman" w:cs="Times New Roman"/>
          <w:color w:val="000000"/>
          <w:sz w:val="28"/>
          <w:szCs w:val="28"/>
        </w:rPr>
        <w:t>ю</w:t>
      </w:r>
      <w:r w:rsidR="000F2183">
        <w:rPr>
          <w:rFonts w:ascii="Times New Roman" w:hAnsi="Times New Roman" w:cs="Times New Roman"/>
          <w:color w:val="000000"/>
          <w:sz w:val="28"/>
          <w:szCs w:val="28"/>
        </w:rPr>
        <w:t xml:space="preserve"> работ).</w:t>
      </w:r>
    </w:p>
    <w:p w:rsidR="00995252" w:rsidRPr="00995252" w:rsidRDefault="00995252" w:rsidP="00EA0B48">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995252">
        <w:rPr>
          <w:rFonts w:ascii="Times New Roman" w:hAnsi="Times New Roman" w:cs="Times New Roman"/>
          <w:color w:val="000000"/>
          <w:sz w:val="28"/>
          <w:szCs w:val="28"/>
        </w:rPr>
        <w:lastRenderedPageBreak/>
        <w:t>В результате реализации данного мероприятия прогнозируется выполнение целевых показателей, предусмотренных в государственной программе, а также показате</w:t>
      </w:r>
      <w:r w:rsidR="00EA0B48">
        <w:rPr>
          <w:rFonts w:ascii="Times New Roman" w:hAnsi="Times New Roman" w:cs="Times New Roman"/>
          <w:color w:val="000000"/>
          <w:sz w:val="28"/>
          <w:szCs w:val="28"/>
        </w:rPr>
        <w:t>лей по государственному заданию, в том числе:</w:t>
      </w:r>
    </w:p>
    <w:p w:rsidR="00995252" w:rsidRPr="00995252" w:rsidRDefault="00EA0B48" w:rsidP="00EA0B48">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п</w:t>
      </w:r>
      <w:r w:rsidR="00995252" w:rsidRPr="00995252">
        <w:rPr>
          <w:rFonts w:ascii="Times New Roman" w:hAnsi="Times New Roman" w:cs="Times New Roman"/>
          <w:color w:val="000000"/>
          <w:sz w:val="28"/>
          <w:szCs w:val="28"/>
        </w:rPr>
        <w:t xml:space="preserve">оказатель </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Процент исполнения государственного задания государственными учреждениями Забайкальского края</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 xml:space="preserve"> </w:t>
      </w:r>
      <w:r>
        <w:rPr>
          <w:rFonts w:ascii="Times New Roman" w:hAnsi="Times New Roman" w:cs="Times New Roman"/>
          <w:sz w:val="28"/>
          <w:szCs w:val="28"/>
        </w:rPr>
        <w:t>–</w:t>
      </w:r>
      <w:r w:rsidRPr="00995252">
        <w:rPr>
          <w:rFonts w:ascii="Times New Roman" w:hAnsi="Times New Roman" w:cs="Times New Roman"/>
          <w:sz w:val="28"/>
          <w:szCs w:val="28"/>
        </w:rPr>
        <w:t xml:space="preserve"> 100</w:t>
      </w:r>
      <w:r>
        <w:rPr>
          <w:rFonts w:ascii="Times New Roman" w:hAnsi="Times New Roman" w:cs="Times New Roman"/>
          <w:sz w:val="28"/>
          <w:szCs w:val="28"/>
        </w:rPr>
        <w:t>,0</w:t>
      </w:r>
      <w:r w:rsidR="008F5A02">
        <w:rPr>
          <w:rFonts w:ascii="Times New Roman" w:hAnsi="Times New Roman" w:cs="Times New Roman"/>
          <w:sz w:val="28"/>
          <w:szCs w:val="28"/>
        </w:rPr>
        <w:t>%;</w:t>
      </w:r>
    </w:p>
    <w:p w:rsidR="00995252" w:rsidRPr="00995252" w:rsidRDefault="000F2183" w:rsidP="00EA0B48">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п</w:t>
      </w:r>
      <w:r w:rsidRPr="00995252">
        <w:rPr>
          <w:rFonts w:ascii="Times New Roman" w:hAnsi="Times New Roman" w:cs="Times New Roman"/>
          <w:color w:val="000000"/>
          <w:sz w:val="28"/>
          <w:szCs w:val="28"/>
        </w:rPr>
        <w:t>оказатель</w:t>
      </w:r>
      <w:r w:rsidRPr="00995252">
        <w:rPr>
          <w:rFonts w:ascii="Times New Roman" w:hAnsi="Times New Roman" w:cs="Times New Roman"/>
          <w:sz w:val="28"/>
          <w:szCs w:val="28"/>
        </w:rPr>
        <w:t xml:space="preserve"> </w:t>
      </w:r>
      <w:r w:rsidR="00EA0B48" w:rsidRPr="00995252">
        <w:rPr>
          <w:rFonts w:ascii="Times New Roman" w:hAnsi="Times New Roman" w:cs="Times New Roman"/>
          <w:sz w:val="28"/>
          <w:szCs w:val="28"/>
        </w:rPr>
        <w:t>"</w:t>
      </w:r>
      <w:r w:rsidR="00995252" w:rsidRPr="00995252">
        <w:rPr>
          <w:rFonts w:ascii="Times New Roman" w:hAnsi="Times New Roman" w:cs="Times New Roman"/>
          <w:sz w:val="28"/>
          <w:szCs w:val="28"/>
        </w:rPr>
        <w:t>Результативность выполнения плана по доходам и источникам финансирования внутреннего дефицита бюджета Забайкальского края от управления и распоряжения имуществом</w:t>
      </w:r>
      <w:r w:rsidR="00EA0B48" w:rsidRPr="00995252">
        <w:rPr>
          <w:rFonts w:ascii="Times New Roman" w:hAnsi="Times New Roman" w:cs="Times New Roman"/>
          <w:sz w:val="28"/>
          <w:szCs w:val="28"/>
        </w:rPr>
        <w:t>"</w:t>
      </w:r>
      <w:r w:rsidR="00995252" w:rsidRPr="00995252">
        <w:rPr>
          <w:rFonts w:ascii="Times New Roman" w:hAnsi="Times New Roman" w:cs="Times New Roman"/>
          <w:sz w:val="28"/>
          <w:szCs w:val="28"/>
        </w:rPr>
        <w:t xml:space="preserve"> на 01</w:t>
      </w:r>
      <w:r w:rsidR="00EA0B48">
        <w:rPr>
          <w:rFonts w:ascii="Times New Roman" w:hAnsi="Times New Roman" w:cs="Times New Roman"/>
          <w:sz w:val="28"/>
          <w:szCs w:val="28"/>
        </w:rPr>
        <w:t xml:space="preserve"> ноября </w:t>
      </w:r>
      <w:r w:rsidR="00995252" w:rsidRPr="00995252">
        <w:rPr>
          <w:rFonts w:ascii="Times New Roman" w:hAnsi="Times New Roman" w:cs="Times New Roman"/>
          <w:sz w:val="28"/>
          <w:szCs w:val="28"/>
        </w:rPr>
        <w:t>2015</w:t>
      </w:r>
      <w:r w:rsidR="00EA0B48">
        <w:rPr>
          <w:rFonts w:ascii="Times New Roman" w:hAnsi="Times New Roman" w:cs="Times New Roman"/>
          <w:sz w:val="28"/>
          <w:szCs w:val="28"/>
        </w:rPr>
        <w:t xml:space="preserve"> </w:t>
      </w:r>
      <w:r w:rsidR="00995252" w:rsidRPr="00995252">
        <w:rPr>
          <w:rFonts w:ascii="Times New Roman" w:hAnsi="Times New Roman" w:cs="Times New Roman"/>
          <w:sz w:val="28"/>
          <w:szCs w:val="28"/>
        </w:rPr>
        <w:t>г</w:t>
      </w:r>
      <w:r w:rsidR="00EA0B48">
        <w:rPr>
          <w:rFonts w:ascii="Times New Roman" w:hAnsi="Times New Roman" w:cs="Times New Roman"/>
          <w:sz w:val="28"/>
          <w:szCs w:val="28"/>
        </w:rPr>
        <w:t>ода</w:t>
      </w:r>
      <w:r w:rsidR="00995252" w:rsidRPr="00995252">
        <w:rPr>
          <w:rFonts w:ascii="Times New Roman" w:hAnsi="Times New Roman" w:cs="Times New Roman"/>
          <w:sz w:val="28"/>
          <w:szCs w:val="28"/>
        </w:rPr>
        <w:t xml:space="preserve"> составляет 7</w:t>
      </w:r>
      <w:r w:rsidR="00D95BC4">
        <w:rPr>
          <w:rFonts w:ascii="Times New Roman" w:hAnsi="Times New Roman" w:cs="Times New Roman"/>
          <w:sz w:val="28"/>
          <w:szCs w:val="28"/>
        </w:rPr>
        <w:t>,0</w:t>
      </w:r>
      <w:r w:rsidR="00995252" w:rsidRPr="00995252">
        <w:rPr>
          <w:rFonts w:ascii="Times New Roman" w:hAnsi="Times New Roman" w:cs="Times New Roman"/>
          <w:sz w:val="28"/>
          <w:szCs w:val="28"/>
        </w:rPr>
        <w:t>%</w:t>
      </w:r>
      <w:r>
        <w:rPr>
          <w:rFonts w:ascii="Times New Roman" w:hAnsi="Times New Roman" w:cs="Times New Roman"/>
          <w:sz w:val="28"/>
          <w:szCs w:val="28"/>
        </w:rPr>
        <w:t>;</w:t>
      </w:r>
      <w:r w:rsidR="00995252" w:rsidRPr="00995252">
        <w:rPr>
          <w:rFonts w:ascii="Times New Roman" w:hAnsi="Times New Roman" w:cs="Times New Roman"/>
          <w:sz w:val="28"/>
          <w:szCs w:val="28"/>
        </w:rPr>
        <w:t xml:space="preserve"> </w:t>
      </w:r>
      <w:r>
        <w:rPr>
          <w:rFonts w:ascii="Times New Roman" w:hAnsi="Times New Roman" w:cs="Times New Roman"/>
          <w:sz w:val="28"/>
          <w:szCs w:val="28"/>
        </w:rPr>
        <w:t>о</w:t>
      </w:r>
      <w:r w:rsidR="00995252" w:rsidRPr="00995252">
        <w:rPr>
          <w:rFonts w:ascii="Times New Roman" w:hAnsi="Times New Roman" w:cs="Times New Roman"/>
          <w:sz w:val="28"/>
          <w:szCs w:val="28"/>
        </w:rPr>
        <w:t>жидаемое исполнение в 2015г</w:t>
      </w:r>
      <w:r w:rsidR="00EA0B48">
        <w:rPr>
          <w:rFonts w:ascii="Times New Roman" w:hAnsi="Times New Roman" w:cs="Times New Roman"/>
          <w:sz w:val="28"/>
          <w:szCs w:val="28"/>
        </w:rPr>
        <w:t>оду</w:t>
      </w:r>
      <w:r w:rsidR="00995252" w:rsidRPr="00995252">
        <w:rPr>
          <w:rFonts w:ascii="Times New Roman" w:hAnsi="Times New Roman" w:cs="Times New Roman"/>
          <w:sz w:val="28"/>
          <w:szCs w:val="28"/>
        </w:rPr>
        <w:t xml:space="preserve"> – 100</w:t>
      </w:r>
      <w:r w:rsidR="00EA0B48">
        <w:rPr>
          <w:rFonts w:ascii="Times New Roman" w:hAnsi="Times New Roman" w:cs="Times New Roman"/>
          <w:sz w:val="28"/>
          <w:szCs w:val="28"/>
        </w:rPr>
        <w:t>,0</w:t>
      </w:r>
      <w:r w:rsidR="00995252" w:rsidRPr="00995252">
        <w:rPr>
          <w:rFonts w:ascii="Times New Roman" w:hAnsi="Times New Roman" w:cs="Times New Roman"/>
          <w:sz w:val="28"/>
          <w:szCs w:val="28"/>
        </w:rPr>
        <w:t>%</w:t>
      </w:r>
      <w:r w:rsidR="008F5A02">
        <w:rPr>
          <w:rFonts w:ascii="Times New Roman" w:hAnsi="Times New Roman" w:cs="Times New Roman"/>
          <w:sz w:val="28"/>
          <w:szCs w:val="28"/>
        </w:rPr>
        <w:t>;</w:t>
      </w:r>
    </w:p>
    <w:p w:rsidR="00995252" w:rsidRPr="00995252" w:rsidRDefault="002B33A9" w:rsidP="00EA0B4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w:t>
      </w:r>
      <w:r w:rsidR="00995252" w:rsidRPr="00995252">
        <w:rPr>
          <w:rFonts w:ascii="Times New Roman" w:hAnsi="Times New Roman" w:cs="Times New Roman"/>
          <w:sz w:val="28"/>
          <w:szCs w:val="28"/>
        </w:rPr>
        <w:t xml:space="preserve">оказатель </w:t>
      </w:r>
      <w:r w:rsidR="00EA0B48" w:rsidRPr="00995252">
        <w:rPr>
          <w:rFonts w:ascii="Times New Roman" w:hAnsi="Times New Roman" w:cs="Times New Roman"/>
          <w:sz w:val="28"/>
          <w:szCs w:val="28"/>
        </w:rPr>
        <w:t>"</w:t>
      </w:r>
      <w:r w:rsidR="00995252" w:rsidRPr="00995252">
        <w:rPr>
          <w:rFonts w:ascii="Times New Roman" w:hAnsi="Times New Roman" w:cs="Times New Roman"/>
          <w:sz w:val="28"/>
          <w:szCs w:val="28"/>
        </w:rPr>
        <w:t>Степень выполнения контрольных документов, поступающих на исполнение</w:t>
      </w:r>
      <w:r w:rsidR="00EA0B48" w:rsidRPr="00995252">
        <w:rPr>
          <w:rFonts w:ascii="Times New Roman" w:hAnsi="Times New Roman" w:cs="Times New Roman"/>
          <w:sz w:val="28"/>
          <w:szCs w:val="28"/>
        </w:rPr>
        <w:t>"</w:t>
      </w:r>
      <w:r w:rsidR="00995252" w:rsidRPr="00995252">
        <w:rPr>
          <w:rFonts w:ascii="Times New Roman" w:hAnsi="Times New Roman" w:cs="Times New Roman"/>
          <w:sz w:val="28"/>
          <w:szCs w:val="28"/>
        </w:rPr>
        <w:t xml:space="preserve"> на 01</w:t>
      </w:r>
      <w:r w:rsidR="00EA0B48">
        <w:rPr>
          <w:rFonts w:ascii="Times New Roman" w:hAnsi="Times New Roman" w:cs="Times New Roman"/>
          <w:sz w:val="28"/>
          <w:szCs w:val="28"/>
        </w:rPr>
        <w:t xml:space="preserve"> ноября </w:t>
      </w:r>
      <w:r w:rsidR="00995252" w:rsidRPr="00995252">
        <w:rPr>
          <w:rFonts w:ascii="Times New Roman" w:hAnsi="Times New Roman" w:cs="Times New Roman"/>
          <w:sz w:val="28"/>
          <w:szCs w:val="28"/>
        </w:rPr>
        <w:t>2015</w:t>
      </w:r>
      <w:r w:rsidR="00EA0B48">
        <w:rPr>
          <w:rFonts w:ascii="Times New Roman" w:hAnsi="Times New Roman" w:cs="Times New Roman"/>
          <w:sz w:val="28"/>
          <w:szCs w:val="28"/>
        </w:rPr>
        <w:t xml:space="preserve"> года</w:t>
      </w:r>
      <w:r w:rsidR="00995252" w:rsidRPr="00995252">
        <w:rPr>
          <w:rFonts w:ascii="Times New Roman" w:hAnsi="Times New Roman" w:cs="Times New Roman"/>
          <w:sz w:val="28"/>
          <w:szCs w:val="28"/>
        </w:rPr>
        <w:t xml:space="preserve"> </w:t>
      </w:r>
      <w:r w:rsidR="00EA0B48" w:rsidRPr="00995252">
        <w:rPr>
          <w:rFonts w:ascii="Times New Roman" w:hAnsi="Times New Roman" w:cs="Times New Roman"/>
          <w:sz w:val="28"/>
          <w:szCs w:val="28"/>
        </w:rPr>
        <w:t>– 100</w:t>
      </w:r>
      <w:r w:rsidR="00EA0B48">
        <w:rPr>
          <w:rFonts w:ascii="Times New Roman" w:hAnsi="Times New Roman" w:cs="Times New Roman"/>
          <w:sz w:val="28"/>
          <w:szCs w:val="28"/>
        </w:rPr>
        <w:t>,0%</w:t>
      </w:r>
      <w:r w:rsidR="00995252" w:rsidRPr="00995252">
        <w:rPr>
          <w:rFonts w:ascii="Times New Roman" w:hAnsi="Times New Roman" w:cs="Times New Roman"/>
          <w:sz w:val="28"/>
          <w:szCs w:val="28"/>
        </w:rPr>
        <w:t>; ожидаемое исполнение</w:t>
      </w:r>
      <w:r w:rsidR="00EA0B48">
        <w:rPr>
          <w:rFonts w:ascii="Times New Roman" w:hAnsi="Times New Roman" w:cs="Times New Roman"/>
          <w:sz w:val="28"/>
          <w:szCs w:val="28"/>
        </w:rPr>
        <w:t xml:space="preserve"> 2015 года</w:t>
      </w:r>
      <w:r w:rsidR="00995252" w:rsidRPr="00995252">
        <w:rPr>
          <w:rFonts w:ascii="Times New Roman" w:hAnsi="Times New Roman" w:cs="Times New Roman"/>
          <w:sz w:val="28"/>
          <w:szCs w:val="28"/>
        </w:rPr>
        <w:t xml:space="preserve"> – 100</w:t>
      </w:r>
      <w:r w:rsidR="00EA0B48">
        <w:rPr>
          <w:rFonts w:ascii="Times New Roman" w:hAnsi="Times New Roman" w:cs="Times New Roman"/>
          <w:sz w:val="28"/>
          <w:szCs w:val="28"/>
        </w:rPr>
        <w:t>,0</w:t>
      </w:r>
      <w:r w:rsidR="00995252" w:rsidRPr="00995252">
        <w:rPr>
          <w:rFonts w:ascii="Times New Roman" w:hAnsi="Times New Roman" w:cs="Times New Roman"/>
          <w:sz w:val="28"/>
          <w:szCs w:val="28"/>
        </w:rPr>
        <w:t>%</w:t>
      </w:r>
      <w:r w:rsidR="008F5A02">
        <w:rPr>
          <w:rFonts w:ascii="Times New Roman" w:hAnsi="Times New Roman" w:cs="Times New Roman"/>
          <w:sz w:val="28"/>
          <w:szCs w:val="28"/>
        </w:rPr>
        <w:t>;</w:t>
      </w:r>
    </w:p>
    <w:p w:rsidR="00995252" w:rsidRPr="00995252" w:rsidRDefault="002B33A9" w:rsidP="002B33A9">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sz w:val="28"/>
          <w:szCs w:val="28"/>
        </w:rPr>
        <w:t>п</w:t>
      </w:r>
      <w:r w:rsidR="00995252" w:rsidRPr="00995252">
        <w:rPr>
          <w:rFonts w:ascii="Times New Roman" w:hAnsi="Times New Roman" w:cs="Times New Roman"/>
          <w:sz w:val="28"/>
          <w:szCs w:val="28"/>
        </w:rPr>
        <w:t xml:space="preserve">оказатель </w:t>
      </w:r>
      <w:r w:rsidRPr="00995252">
        <w:rPr>
          <w:rFonts w:ascii="Times New Roman" w:hAnsi="Times New Roman" w:cs="Times New Roman"/>
          <w:sz w:val="28"/>
          <w:szCs w:val="28"/>
        </w:rPr>
        <w:t>"</w:t>
      </w:r>
      <w:r w:rsidR="00995252" w:rsidRPr="00995252">
        <w:rPr>
          <w:rFonts w:ascii="Times New Roman" w:hAnsi="Times New Roman" w:cs="Times New Roman"/>
          <w:sz w:val="28"/>
          <w:szCs w:val="28"/>
        </w:rPr>
        <w:t>Исполнение бюджетной сметы расходов на содержание исполнительного органа государственной власти</w:t>
      </w:r>
      <w:r w:rsidRPr="00995252">
        <w:rPr>
          <w:rFonts w:ascii="Times New Roman" w:hAnsi="Times New Roman" w:cs="Times New Roman"/>
          <w:sz w:val="28"/>
          <w:szCs w:val="28"/>
        </w:rPr>
        <w:t>"</w:t>
      </w:r>
      <w:r w:rsidR="00995252" w:rsidRPr="00995252">
        <w:rPr>
          <w:rFonts w:ascii="Times New Roman" w:hAnsi="Times New Roman" w:cs="Times New Roman"/>
          <w:sz w:val="28"/>
          <w:szCs w:val="28"/>
        </w:rPr>
        <w:t xml:space="preserve"> на 01</w:t>
      </w:r>
      <w:r>
        <w:rPr>
          <w:rFonts w:ascii="Times New Roman" w:hAnsi="Times New Roman" w:cs="Times New Roman"/>
          <w:sz w:val="28"/>
          <w:szCs w:val="28"/>
        </w:rPr>
        <w:t xml:space="preserve"> ноября </w:t>
      </w:r>
      <w:r w:rsidR="00995252" w:rsidRPr="00995252">
        <w:rPr>
          <w:rFonts w:ascii="Times New Roman" w:hAnsi="Times New Roman" w:cs="Times New Roman"/>
          <w:sz w:val="28"/>
          <w:szCs w:val="28"/>
        </w:rPr>
        <w:t>2015</w:t>
      </w:r>
      <w:r>
        <w:rPr>
          <w:rFonts w:ascii="Times New Roman" w:hAnsi="Times New Roman" w:cs="Times New Roman"/>
          <w:sz w:val="28"/>
          <w:szCs w:val="28"/>
        </w:rPr>
        <w:t xml:space="preserve"> года</w:t>
      </w:r>
      <w:r w:rsidR="00995252" w:rsidRPr="00995252">
        <w:rPr>
          <w:rFonts w:ascii="Times New Roman" w:hAnsi="Times New Roman" w:cs="Times New Roman"/>
          <w:sz w:val="28"/>
          <w:szCs w:val="28"/>
        </w:rPr>
        <w:t xml:space="preserve"> </w:t>
      </w:r>
      <w:r w:rsidRPr="00995252">
        <w:rPr>
          <w:rFonts w:ascii="Times New Roman" w:hAnsi="Times New Roman" w:cs="Times New Roman"/>
          <w:sz w:val="28"/>
          <w:szCs w:val="28"/>
        </w:rPr>
        <w:t xml:space="preserve">– </w:t>
      </w:r>
      <w:r w:rsidR="00995252" w:rsidRPr="00995252">
        <w:rPr>
          <w:rFonts w:ascii="Times New Roman" w:hAnsi="Times New Roman" w:cs="Times New Roman"/>
          <w:sz w:val="28"/>
          <w:szCs w:val="28"/>
        </w:rPr>
        <w:t>81</w:t>
      </w:r>
      <w:r w:rsidR="00D95BC4">
        <w:rPr>
          <w:rFonts w:ascii="Times New Roman" w:hAnsi="Times New Roman" w:cs="Times New Roman"/>
          <w:sz w:val="28"/>
          <w:szCs w:val="28"/>
        </w:rPr>
        <w:t>,0</w:t>
      </w:r>
      <w:r w:rsidR="00995252" w:rsidRPr="00995252">
        <w:rPr>
          <w:rFonts w:ascii="Times New Roman" w:hAnsi="Times New Roman" w:cs="Times New Roman"/>
          <w:sz w:val="28"/>
          <w:szCs w:val="28"/>
        </w:rPr>
        <w:t>%</w:t>
      </w:r>
      <w:r w:rsidR="000F2183">
        <w:rPr>
          <w:rFonts w:ascii="Times New Roman" w:hAnsi="Times New Roman" w:cs="Times New Roman"/>
          <w:sz w:val="28"/>
          <w:szCs w:val="28"/>
        </w:rPr>
        <w:t>;</w:t>
      </w:r>
      <w:r w:rsidR="00995252" w:rsidRPr="00995252">
        <w:rPr>
          <w:rFonts w:ascii="Times New Roman" w:hAnsi="Times New Roman" w:cs="Times New Roman"/>
          <w:sz w:val="28"/>
          <w:szCs w:val="28"/>
        </w:rPr>
        <w:t xml:space="preserve"> ожидаемое</w:t>
      </w:r>
      <w:r w:rsidR="000F2183">
        <w:rPr>
          <w:rFonts w:ascii="Times New Roman" w:hAnsi="Times New Roman" w:cs="Times New Roman"/>
          <w:sz w:val="28"/>
          <w:szCs w:val="28"/>
        </w:rPr>
        <w:t xml:space="preserve"> исполнение</w:t>
      </w:r>
      <w:r w:rsidR="00995252" w:rsidRPr="00995252">
        <w:rPr>
          <w:rFonts w:ascii="Times New Roman" w:hAnsi="Times New Roman" w:cs="Times New Roman"/>
          <w:sz w:val="28"/>
          <w:szCs w:val="28"/>
        </w:rPr>
        <w:t xml:space="preserve"> – 100</w:t>
      </w:r>
      <w:r>
        <w:rPr>
          <w:rFonts w:ascii="Times New Roman" w:hAnsi="Times New Roman" w:cs="Times New Roman"/>
          <w:sz w:val="28"/>
          <w:szCs w:val="28"/>
        </w:rPr>
        <w:t>,0</w:t>
      </w:r>
      <w:r w:rsidR="00995252" w:rsidRPr="00995252">
        <w:rPr>
          <w:rFonts w:ascii="Times New Roman" w:hAnsi="Times New Roman" w:cs="Times New Roman"/>
          <w:sz w:val="28"/>
          <w:szCs w:val="28"/>
        </w:rPr>
        <w:t>%</w:t>
      </w:r>
      <w:r w:rsidR="008F5A02">
        <w:rPr>
          <w:rFonts w:ascii="Times New Roman" w:hAnsi="Times New Roman" w:cs="Times New Roman"/>
          <w:sz w:val="28"/>
          <w:szCs w:val="28"/>
        </w:rPr>
        <w:t>;</w:t>
      </w:r>
    </w:p>
    <w:p w:rsidR="00995252" w:rsidRPr="00995252" w:rsidRDefault="002B33A9" w:rsidP="002B33A9">
      <w:pPr>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п</w:t>
      </w:r>
      <w:r w:rsidR="00995252" w:rsidRPr="00995252">
        <w:rPr>
          <w:rFonts w:ascii="Times New Roman" w:hAnsi="Times New Roman" w:cs="Times New Roman"/>
          <w:color w:val="000000"/>
          <w:sz w:val="28"/>
          <w:szCs w:val="28"/>
        </w:rPr>
        <w:t xml:space="preserve">оказатель </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Процент исполнения государственного задания государственными учреждениями Забайкальского края</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 xml:space="preserve"> (учреждением культуры) на 01</w:t>
      </w:r>
      <w:r>
        <w:rPr>
          <w:rFonts w:ascii="Times New Roman" w:hAnsi="Times New Roman" w:cs="Times New Roman"/>
          <w:color w:val="000000"/>
          <w:sz w:val="28"/>
          <w:szCs w:val="28"/>
        </w:rPr>
        <w:t xml:space="preserve"> ноября </w:t>
      </w:r>
      <w:r w:rsidR="00995252" w:rsidRPr="00995252">
        <w:rPr>
          <w:rFonts w:ascii="Times New Roman" w:hAnsi="Times New Roman" w:cs="Times New Roman"/>
          <w:color w:val="000000"/>
          <w:sz w:val="28"/>
          <w:szCs w:val="28"/>
        </w:rPr>
        <w:t>2015</w:t>
      </w:r>
      <w:r>
        <w:rPr>
          <w:rFonts w:ascii="Times New Roman" w:hAnsi="Times New Roman" w:cs="Times New Roman"/>
          <w:color w:val="000000"/>
          <w:sz w:val="28"/>
          <w:szCs w:val="28"/>
        </w:rPr>
        <w:t xml:space="preserve"> года </w:t>
      </w:r>
      <w:r w:rsidRPr="00995252">
        <w:rPr>
          <w:rFonts w:ascii="Times New Roman" w:hAnsi="Times New Roman" w:cs="Times New Roman"/>
          <w:sz w:val="28"/>
          <w:szCs w:val="28"/>
        </w:rPr>
        <w:t>–</w:t>
      </w:r>
      <w:r>
        <w:rPr>
          <w:rFonts w:ascii="Times New Roman" w:hAnsi="Times New Roman" w:cs="Times New Roman"/>
          <w:sz w:val="28"/>
          <w:szCs w:val="28"/>
        </w:rPr>
        <w:t xml:space="preserve"> </w:t>
      </w:r>
      <w:r w:rsidR="000F2183">
        <w:rPr>
          <w:rFonts w:ascii="Times New Roman" w:hAnsi="Times New Roman" w:cs="Times New Roman"/>
          <w:color w:val="000000"/>
          <w:sz w:val="28"/>
          <w:szCs w:val="28"/>
        </w:rPr>
        <w:t>89,4%;</w:t>
      </w:r>
      <w:r w:rsidR="00995252" w:rsidRPr="00995252">
        <w:rPr>
          <w:rFonts w:ascii="Times New Roman" w:hAnsi="Times New Roman" w:cs="Times New Roman"/>
          <w:color w:val="000000"/>
          <w:sz w:val="28"/>
          <w:szCs w:val="28"/>
        </w:rPr>
        <w:t xml:space="preserve"> ожидаемое</w:t>
      </w:r>
      <w:r w:rsidR="00DE4CCE">
        <w:rPr>
          <w:rFonts w:ascii="Times New Roman" w:hAnsi="Times New Roman" w:cs="Times New Roman"/>
          <w:color w:val="000000"/>
          <w:sz w:val="28"/>
          <w:szCs w:val="28"/>
        </w:rPr>
        <w:t xml:space="preserve"> исполнение</w:t>
      </w:r>
      <w:r w:rsidR="00995252" w:rsidRPr="00995252">
        <w:rPr>
          <w:rFonts w:ascii="Times New Roman" w:hAnsi="Times New Roman" w:cs="Times New Roman"/>
          <w:color w:val="000000"/>
          <w:sz w:val="28"/>
          <w:szCs w:val="28"/>
        </w:rPr>
        <w:t xml:space="preserve"> 100</w:t>
      </w:r>
      <w:r>
        <w:rPr>
          <w:rFonts w:ascii="Times New Roman" w:hAnsi="Times New Roman" w:cs="Times New Roman"/>
          <w:color w:val="000000"/>
          <w:sz w:val="28"/>
          <w:szCs w:val="28"/>
        </w:rPr>
        <w:t>,0</w:t>
      </w:r>
      <w:r w:rsidR="00995252" w:rsidRPr="00995252">
        <w:rPr>
          <w:rFonts w:ascii="Times New Roman" w:hAnsi="Times New Roman" w:cs="Times New Roman"/>
          <w:color w:val="000000"/>
          <w:sz w:val="28"/>
          <w:szCs w:val="28"/>
        </w:rPr>
        <w:t>%</w:t>
      </w:r>
      <w:r w:rsidR="008F5A02">
        <w:rPr>
          <w:rFonts w:ascii="Times New Roman" w:hAnsi="Times New Roman" w:cs="Times New Roman"/>
          <w:color w:val="000000"/>
          <w:sz w:val="28"/>
          <w:szCs w:val="28"/>
        </w:rPr>
        <w:t>;</w:t>
      </w:r>
    </w:p>
    <w:p w:rsidR="00995252" w:rsidRPr="00995252" w:rsidRDefault="002B33A9" w:rsidP="00995252">
      <w:pPr>
        <w:autoSpaceDE w:val="0"/>
        <w:autoSpaceDN w:val="0"/>
        <w:adjustRightInd w:val="0"/>
        <w:spacing w:line="240" w:lineRule="auto"/>
        <w:ind w:firstLine="709"/>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п</w:t>
      </w:r>
      <w:r w:rsidR="00995252" w:rsidRPr="00995252">
        <w:rPr>
          <w:rFonts w:ascii="Times New Roman" w:hAnsi="Times New Roman" w:cs="Times New Roman"/>
          <w:color w:val="000000"/>
          <w:sz w:val="28"/>
          <w:szCs w:val="28"/>
        </w:rPr>
        <w:t xml:space="preserve">оказатель </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Процент исполнения государственного задания государственными учреждениями Забайкальского края</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 xml:space="preserve"> (в области архивно-информационной деятельности) на 01</w:t>
      </w:r>
      <w:r>
        <w:rPr>
          <w:rFonts w:ascii="Times New Roman" w:hAnsi="Times New Roman" w:cs="Times New Roman"/>
          <w:color w:val="000000"/>
          <w:sz w:val="28"/>
          <w:szCs w:val="28"/>
        </w:rPr>
        <w:t xml:space="preserve"> ноября </w:t>
      </w:r>
      <w:r w:rsidR="00995252" w:rsidRPr="00995252">
        <w:rPr>
          <w:rFonts w:ascii="Times New Roman" w:hAnsi="Times New Roman" w:cs="Times New Roman"/>
          <w:color w:val="000000"/>
          <w:sz w:val="28"/>
          <w:szCs w:val="28"/>
        </w:rPr>
        <w:t>2015</w:t>
      </w:r>
      <w:r>
        <w:rPr>
          <w:rFonts w:ascii="Times New Roman" w:hAnsi="Times New Roman" w:cs="Times New Roman"/>
          <w:color w:val="000000"/>
          <w:sz w:val="28"/>
          <w:szCs w:val="28"/>
        </w:rPr>
        <w:t xml:space="preserve"> года </w:t>
      </w:r>
      <w:r w:rsidRPr="00995252">
        <w:rPr>
          <w:rFonts w:ascii="Times New Roman" w:hAnsi="Times New Roman" w:cs="Times New Roman"/>
          <w:sz w:val="28"/>
          <w:szCs w:val="28"/>
        </w:rPr>
        <w:t>–</w:t>
      </w:r>
      <w:r w:rsidR="00995252" w:rsidRPr="00995252">
        <w:rPr>
          <w:rFonts w:ascii="Times New Roman" w:hAnsi="Times New Roman" w:cs="Times New Roman"/>
          <w:color w:val="000000"/>
          <w:sz w:val="28"/>
          <w:szCs w:val="28"/>
        </w:rPr>
        <w:t xml:space="preserve"> 57,5%</w:t>
      </w:r>
      <w:r w:rsidR="000F2183">
        <w:rPr>
          <w:rFonts w:ascii="Times New Roman" w:hAnsi="Times New Roman" w:cs="Times New Roman"/>
          <w:color w:val="000000"/>
          <w:sz w:val="28"/>
          <w:szCs w:val="28"/>
        </w:rPr>
        <w:t>;</w:t>
      </w:r>
      <w:r w:rsidR="00995252" w:rsidRPr="00995252">
        <w:rPr>
          <w:rFonts w:ascii="Times New Roman" w:hAnsi="Times New Roman" w:cs="Times New Roman"/>
          <w:color w:val="000000"/>
          <w:sz w:val="28"/>
          <w:szCs w:val="28"/>
        </w:rPr>
        <w:t xml:space="preserve"> ожидаемое</w:t>
      </w:r>
      <w:r w:rsidR="00DE4CCE">
        <w:rPr>
          <w:rFonts w:ascii="Times New Roman" w:hAnsi="Times New Roman" w:cs="Times New Roman"/>
          <w:color w:val="000000"/>
          <w:sz w:val="28"/>
          <w:szCs w:val="28"/>
        </w:rPr>
        <w:t xml:space="preserve"> исполнение</w:t>
      </w:r>
      <w:r w:rsidR="00995252" w:rsidRPr="00995252">
        <w:rPr>
          <w:rFonts w:ascii="Times New Roman" w:hAnsi="Times New Roman" w:cs="Times New Roman"/>
          <w:color w:val="000000"/>
          <w:sz w:val="28"/>
          <w:szCs w:val="28"/>
        </w:rPr>
        <w:t xml:space="preserve"> 100</w:t>
      </w:r>
      <w:r w:rsidR="009B652E">
        <w:rPr>
          <w:rFonts w:ascii="Times New Roman" w:hAnsi="Times New Roman" w:cs="Times New Roman"/>
          <w:color w:val="000000"/>
          <w:sz w:val="28"/>
          <w:szCs w:val="28"/>
        </w:rPr>
        <w:t>,0</w:t>
      </w:r>
      <w:r w:rsidR="00995252" w:rsidRPr="00995252">
        <w:rPr>
          <w:rFonts w:ascii="Times New Roman" w:hAnsi="Times New Roman" w:cs="Times New Roman"/>
          <w:color w:val="000000"/>
          <w:sz w:val="28"/>
          <w:szCs w:val="28"/>
        </w:rPr>
        <w:t>%.</w:t>
      </w:r>
    </w:p>
    <w:p w:rsidR="008B2854" w:rsidRPr="00817D11" w:rsidRDefault="008B2854" w:rsidP="000F2183">
      <w:pPr>
        <w:spacing w:after="0" w:line="240" w:lineRule="auto"/>
        <w:jc w:val="center"/>
        <w:rPr>
          <w:rFonts w:ascii="Times New Roman" w:hAnsi="Times New Roman"/>
          <w:b/>
          <w:sz w:val="28"/>
          <w:szCs w:val="28"/>
        </w:rPr>
      </w:pPr>
      <w:r w:rsidRPr="00817D11">
        <w:rPr>
          <w:rFonts w:ascii="Times New Roman" w:hAnsi="Times New Roman"/>
          <w:b/>
          <w:sz w:val="28"/>
          <w:szCs w:val="28"/>
        </w:rPr>
        <w:t xml:space="preserve">Государственная программа Забайкальского края </w:t>
      </w:r>
    </w:p>
    <w:p w:rsidR="008B2854" w:rsidRPr="000F2183" w:rsidRDefault="000F2183" w:rsidP="000F2183">
      <w:pPr>
        <w:spacing w:line="240" w:lineRule="auto"/>
        <w:jc w:val="center"/>
        <w:rPr>
          <w:rFonts w:ascii="Times New Roman" w:hAnsi="Times New Roman"/>
          <w:b/>
          <w:bCs/>
          <w:sz w:val="28"/>
          <w:szCs w:val="28"/>
        </w:rPr>
      </w:pPr>
      <w:r w:rsidRPr="00817D11">
        <w:rPr>
          <w:rFonts w:ascii="Times New Roman" w:hAnsi="Times New Roman" w:cs="Times New Roman"/>
          <w:b/>
          <w:sz w:val="28"/>
          <w:szCs w:val="28"/>
        </w:rPr>
        <w:t>"</w:t>
      </w:r>
      <w:r w:rsidR="008B2854" w:rsidRPr="00817D11">
        <w:rPr>
          <w:rFonts w:ascii="Times New Roman" w:hAnsi="Times New Roman"/>
          <w:b/>
          <w:bCs/>
          <w:sz w:val="28"/>
          <w:szCs w:val="28"/>
        </w:rPr>
        <w:t>Развитие международной, внешнеэкономической деятельности и туризма в Забайкальском крае (2014</w:t>
      </w:r>
      <w:r w:rsidR="008B2854" w:rsidRPr="00817D11">
        <w:rPr>
          <w:rFonts w:ascii="Times New Roman" w:hAnsi="Times New Roman"/>
          <w:b/>
          <w:bCs/>
          <w:sz w:val="28"/>
          <w:szCs w:val="28"/>
        </w:rPr>
        <w:noBreakHyphen/>
        <w:t>2020 годы)</w:t>
      </w:r>
      <w:r w:rsidRPr="00817D11">
        <w:rPr>
          <w:rFonts w:ascii="Times New Roman" w:hAnsi="Times New Roman" w:cs="Times New Roman"/>
          <w:b/>
          <w:sz w:val="28"/>
          <w:szCs w:val="28"/>
        </w:rPr>
        <w:t xml:space="preserve"> "</w:t>
      </w:r>
    </w:p>
    <w:p w:rsidR="008B2854" w:rsidRDefault="008B2854" w:rsidP="000F2183">
      <w:pPr>
        <w:spacing w:after="0" w:line="240" w:lineRule="auto"/>
        <w:jc w:val="both"/>
        <w:rPr>
          <w:rFonts w:ascii="Times New Roman" w:hAnsi="Times New Roman"/>
          <w:sz w:val="28"/>
          <w:szCs w:val="28"/>
        </w:rPr>
      </w:pPr>
      <w:r>
        <w:rPr>
          <w:rFonts w:ascii="Times New Roman" w:hAnsi="Times New Roman"/>
          <w:sz w:val="28"/>
          <w:szCs w:val="28"/>
        </w:rPr>
        <w:tab/>
        <w:t xml:space="preserve">Государственная программа </w:t>
      </w:r>
      <w:r w:rsidR="000F2183" w:rsidRPr="00995252">
        <w:rPr>
          <w:rFonts w:ascii="Times New Roman" w:hAnsi="Times New Roman" w:cs="Times New Roman"/>
          <w:sz w:val="28"/>
          <w:szCs w:val="28"/>
        </w:rPr>
        <w:t>"</w:t>
      </w:r>
      <w:r w:rsidRPr="00DF0932">
        <w:rPr>
          <w:rFonts w:ascii="Times New Roman" w:hAnsi="Times New Roman"/>
          <w:bCs/>
          <w:sz w:val="28"/>
          <w:szCs w:val="28"/>
        </w:rPr>
        <w:t>Развитие международной, внешнеэкономической деятельности и туризма в Забайкальском крае (2014</w:t>
      </w:r>
      <w:r w:rsidRPr="00DF0932">
        <w:rPr>
          <w:rFonts w:ascii="Times New Roman" w:hAnsi="Times New Roman"/>
          <w:bCs/>
          <w:sz w:val="28"/>
          <w:szCs w:val="28"/>
        </w:rPr>
        <w:noBreakHyphen/>
        <w:t>2020 годы)</w:t>
      </w:r>
      <w:r w:rsidR="000F2183" w:rsidRPr="00995252">
        <w:rPr>
          <w:rFonts w:ascii="Times New Roman" w:hAnsi="Times New Roman" w:cs="Times New Roman"/>
          <w:sz w:val="28"/>
          <w:szCs w:val="28"/>
        </w:rPr>
        <w:t>"</w:t>
      </w:r>
      <w:r>
        <w:rPr>
          <w:rFonts w:ascii="Times New Roman" w:hAnsi="Times New Roman"/>
          <w:sz w:val="28"/>
          <w:szCs w:val="28"/>
        </w:rPr>
        <w:t xml:space="preserve"> (далее – государственная программа) утверждена постановлением Правительства Забайкальского края от 29 мая 2014 года №314.</w:t>
      </w:r>
    </w:p>
    <w:p w:rsidR="008B2854" w:rsidRDefault="008B2854" w:rsidP="000F2183">
      <w:pPr>
        <w:spacing w:after="0" w:line="240" w:lineRule="auto"/>
        <w:jc w:val="both"/>
        <w:rPr>
          <w:rFonts w:ascii="Times New Roman" w:hAnsi="Times New Roman"/>
          <w:sz w:val="28"/>
          <w:szCs w:val="28"/>
        </w:rPr>
      </w:pPr>
      <w:r>
        <w:rPr>
          <w:rFonts w:ascii="Times New Roman" w:hAnsi="Times New Roman"/>
          <w:sz w:val="28"/>
          <w:szCs w:val="28"/>
        </w:rPr>
        <w:tab/>
        <w:t>Цел</w:t>
      </w:r>
      <w:r w:rsidR="000F2183">
        <w:rPr>
          <w:rFonts w:ascii="Times New Roman" w:hAnsi="Times New Roman"/>
          <w:sz w:val="28"/>
          <w:szCs w:val="28"/>
        </w:rPr>
        <w:t>ь</w:t>
      </w:r>
      <w:r>
        <w:rPr>
          <w:rFonts w:ascii="Times New Roman" w:hAnsi="Times New Roman"/>
          <w:sz w:val="28"/>
          <w:szCs w:val="28"/>
        </w:rPr>
        <w:t xml:space="preserve"> государственной программы</w:t>
      </w:r>
      <w:r w:rsidR="000F2183">
        <w:rPr>
          <w:rFonts w:ascii="Times New Roman" w:hAnsi="Times New Roman"/>
          <w:sz w:val="28"/>
          <w:szCs w:val="28"/>
        </w:rPr>
        <w:t xml:space="preserve"> – </w:t>
      </w:r>
      <w:r>
        <w:rPr>
          <w:rFonts w:ascii="Times New Roman" w:hAnsi="Times New Roman"/>
          <w:sz w:val="28"/>
          <w:szCs w:val="28"/>
        </w:rPr>
        <w:t>с</w:t>
      </w:r>
      <w:r w:rsidRPr="00DF0932">
        <w:rPr>
          <w:rFonts w:ascii="Times New Roman" w:hAnsi="Times New Roman"/>
          <w:sz w:val="28"/>
          <w:szCs w:val="28"/>
        </w:rPr>
        <w:t>оздание благоприятных условий для устойчивого экономического развития Забайкальского края на основе расширения международного сотрудничества, внешнеэкономической деятельности и туризма.</w:t>
      </w:r>
    </w:p>
    <w:p w:rsidR="008B2854" w:rsidRDefault="008B2854" w:rsidP="008F5A02">
      <w:pPr>
        <w:spacing w:after="0" w:line="240" w:lineRule="auto"/>
        <w:ind w:firstLine="708"/>
        <w:jc w:val="both"/>
        <w:rPr>
          <w:rFonts w:ascii="Times New Roman" w:hAnsi="Times New Roman"/>
          <w:sz w:val="28"/>
          <w:szCs w:val="28"/>
        </w:rPr>
      </w:pPr>
      <w:r>
        <w:rPr>
          <w:rFonts w:ascii="Times New Roman" w:hAnsi="Times New Roman"/>
          <w:sz w:val="28"/>
          <w:szCs w:val="28"/>
        </w:rPr>
        <w:t xml:space="preserve">Задачи государственной программы: </w:t>
      </w:r>
    </w:p>
    <w:p w:rsidR="008B2854" w:rsidRPr="008F5A02" w:rsidRDefault="00817D11" w:rsidP="008F5A02">
      <w:pPr>
        <w:spacing w:after="0" w:line="240" w:lineRule="auto"/>
        <w:ind w:firstLine="709"/>
        <w:jc w:val="both"/>
        <w:rPr>
          <w:rFonts w:ascii="Times New Roman" w:hAnsi="Times New Roman"/>
          <w:sz w:val="28"/>
          <w:szCs w:val="28"/>
        </w:rPr>
      </w:pPr>
      <w:r>
        <w:rPr>
          <w:rFonts w:ascii="Times New Roman" w:hAnsi="Times New Roman"/>
          <w:sz w:val="28"/>
          <w:szCs w:val="28"/>
        </w:rPr>
        <w:t>и</w:t>
      </w:r>
      <w:r w:rsidR="008B2854" w:rsidRPr="008F5A02">
        <w:rPr>
          <w:rFonts w:ascii="Times New Roman" w:hAnsi="Times New Roman"/>
          <w:sz w:val="28"/>
          <w:szCs w:val="28"/>
        </w:rPr>
        <w:t>нтеграция Забайкальского края в систему мирохозяйственных связей и международных гуманитарных обменов с целью максимального использования выго</w:t>
      </w:r>
      <w:r>
        <w:rPr>
          <w:rFonts w:ascii="Times New Roman" w:hAnsi="Times New Roman"/>
          <w:sz w:val="28"/>
          <w:szCs w:val="28"/>
        </w:rPr>
        <w:t>дного приграничного положения;</w:t>
      </w:r>
    </w:p>
    <w:p w:rsidR="008B2854" w:rsidRPr="008F5A02" w:rsidRDefault="00817D11" w:rsidP="008F5A02">
      <w:pPr>
        <w:spacing w:after="0" w:line="240" w:lineRule="auto"/>
        <w:ind w:firstLine="709"/>
        <w:jc w:val="both"/>
        <w:rPr>
          <w:rFonts w:ascii="Times New Roman" w:hAnsi="Times New Roman"/>
          <w:sz w:val="28"/>
          <w:szCs w:val="28"/>
        </w:rPr>
      </w:pPr>
      <w:r>
        <w:rPr>
          <w:rFonts w:ascii="Times New Roman" w:hAnsi="Times New Roman"/>
          <w:sz w:val="28"/>
          <w:szCs w:val="28"/>
        </w:rPr>
        <w:t>р</w:t>
      </w:r>
      <w:r w:rsidR="008B2854" w:rsidRPr="008F5A02">
        <w:rPr>
          <w:rFonts w:ascii="Times New Roman" w:hAnsi="Times New Roman"/>
          <w:sz w:val="28"/>
          <w:szCs w:val="28"/>
        </w:rPr>
        <w:t>азвитие внутреннего и въездного туризма в Забайкальском крае</w:t>
      </w:r>
      <w:r>
        <w:rPr>
          <w:rFonts w:ascii="Times New Roman" w:hAnsi="Times New Roman"/>
          <w:sz w:val="28"/>
          <w:szCs w:val="28"/>
        </w:rPr>
        <w:t>;</w:t>
      </w:r>
    </w:p>
    <w:p w:rsidR="008B2854" w:rsidRPr="008F5A02" w:rsidRDefault="00817D11" w:rsidP="008F5A02">
      <w:pPr>
        <w:tabs>
          <w:tab w:val="left" w:pos="360"/>
        </w:tabs>
        <w:spacing w:after="0" w:line="240" w:lineRule="auto"/>
        <w:ind w:firstLine="709"/>
        <w:jc w:val="both"/>
        <w:rPr>
          <w:rFonts w:ascii="Times New Roman" w:hAnsi="Times New Roman"/>
          <w:sz w:val="28"/>
          <w:szCs w:val="28"/>
        </w:rPr>
      </w:pPr>
      <w:r>
        <w:rPr>
          <w:rFonts w:ascii="Times New Roman" w:hAnsi="Times New Roman"/>
          <w:sz w:val="28"/>
          <w:szCs w:val="28"/>
        </w:rPr>
        <w:t>с</w:t>
      </w:r>
      <w:r w:rsidR="008B2854" w:rsidRPr="008F5A02">
        <w:rPr>
          <w:rFonts w:ascii="Times New Roman" w:hAnsi="Times New Roman"/>
          <w:sz w:val="28"/>
          <w:szCs w:val="28"/>
        </w:rPr>
        <w:t>оздание организационно-правовых условий для реализации государственной программы.</w:t>
      </w:r>
    </w:p>
    <w:p w:rsidR="008B2854" w:rsidRPr="00F00D7C" w:rsidRDefault="008B2854" w:rsidP="000F2183">
      <w:pPr>
        <w:spacing w:line="240" w:lineRule="auto"/>
        <w:ind w:firstLine="708"/>
        <w:jc w:val="both"/>
        <w:rPr>
          <w:rFonts w:ascii="Times New Roman" w:hAnsi="Times New Roman"/>
          <w:sz w:val="28"/>
          <w:szCs w:val="28"/>
        </w:rPr>
      </w:pPr>
      <w:r>
        <w:rPr>
          <w:rFonts w:ascii="Times New Roman" w:hAnsi="Times New Roman"/>
          <w:sz w:val="28"/>
          <w:szCs w:val="28"/>
        </w:rPr>
        <w:t xml:space="preserve">Ответственный исполнитель государственной программы – </w:t>
      </w:r>
      <w:r w:rsidRPr="00273242">
        <w:rPr>
          <w:rFonts w:ascii="Times New Roman" w:hAnsi="Times New Roman"/>
          <w:sz w:val="28"/>
          <w:szCs w:val="28"/>
        </w:rPr>
        <w:t xml:space="preserve">Министерство международного сотрудничества, внешнеэкономических </w:t>
      </w:r>
      <w:r w:rsidRPr="00273242">
        <w:rPr>
          <w:rFonts w:ascii="Times New Roman" w:hAnsi="Times New Roman"/>
          <w:sz w:val="28"/>
          <w:szCs w:val="28"/>
        </w:rPr>
        <w:lastRenderedPageBreak/>
        <w:t>связей и туризма Забайкальского края</w:t>
      </w:r>
      <w:r>
        <w:rPr>
          <w:rFonts w:ascii="Times New Roman" w:hAnsi="Times New Roman"/>
          <w:sz w:val="28"/>
          <w:szCs w:val="28"/>
        </w:rPr>
        <w:t xml:space="preserve">, соисполнители – </w:t>
      </w:r>
      <w:r w:rsidRPr="00F00D7C">
        <w:rPr>
          <w:rFonts w:ascii="Times New Roman" w:hAnsi="Times New Roman"/>
          <w:sz w:val="28"/>
          <w:szCs w:val="28"/>
        </w:rPr>
        <w:t>исполнительные органы государственной власти Забайкальского края.</w:t>
      </w:r>
    </w:p>
    <w:p w:rsidR="008B2854" w:rsidRPr="00A7406A" w:rsidRDefault="008B2854" w:rsidP="000F2183">
      <w:pPr>
        <w:spacing w:after="0" w:line="240" w:lineRule="auto"/>
        <w:jc w:val="center"/>
        <w:rPr>
          <w:rFonts w:ascii="Times New Roman" w:hAnsi="Times New Roman"/>
          <w:b/>
          <w:sz w:val="28"/>
          <w:szCs w:val="28"/>
        </w:rPr>
      </w:pPr>
      <w:r w:rsidRPr="00A7406A">
        <w:rPr>
          <w:rFonts w:ascii="Times New Roman" w:hAnsi="Times New Roman"/>
          <w:b/>
          <w:sz w:val="28"/>
          <w:szCs w:val="28"/>
        </w:rPr>
        <w:t>Объем бюджетных ассигнований по ответственному исполнителю и соисполнителям государственной программы</w:t>
      </w:r>
    </w:p>
    <w:p w:rsidR="008B2854" w:rsidRPr="000F2183" w:rsidRDefault="008B2854" w:rsidP="000F2183">
      <w:pPr>
        <w:spacing w:after="0" w:line="240" w:lineRule="auto"/>
        <w:jc w:val="right"/>
        <w:rPr>
          <w:rFonts w:ascii="Times New Roman" w:hAnsi="Times New Roman"/>
          <w:sz w:val="24"/>
          <w:szCs w:val="24"/>
        </w:rPr>
      </w:pPr>
      <w:r w:rsidRPr="000F2183">
        <w:rPr>
          <w:rFonts w:ascii="Times New Roman" w:hAnsi="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3794"/>
        <w:gridCol w:w="1646"/>
        <w:gridCol w:w="1947"/>
        <w:gridCol w:w="1589"/>
      </w:tblGrid>
      <w:tr w:rsidR="008B2854" w:rsidRPr="000F2183" w:rsidTr="008B2854">
        <w:tc>
          <w:tcPr>
            <w:tcW w:w="595" w:type="dxa"/>
          </w:tcPr>
          <w:p w:rsidR="008B2854" w:rsidRPr="000F2183" w:rsidRDefault="008B2854" w:rsidP="000F2183">
            <w:pPr>
              <w:spacing w:after="0" w:line="240" w:lineRule="auto"/>
              <w:jc w:val="center"/>
              <w:rPr>
                <w:rFonts w:ascii="Times New Roman" w:hAnsi="Times New Roman"/>
                <w:sz w:val="24"/>
                <w:szCs w:val="24"/>
              </w:rPr>
            </w:pPr>
          </w:p>
          <w:p w:rsidR="008B2854" w:rsidRPr="000F2183" w:rsidRDefault="008B2854" w:rsidP="000F2183">
            <w:pPr>
              <w:spacing w:after="0" w:line="240" w:lineRule="auto"/>
              <w:jc w:val="center"/>
              <w:rPr>
                <w:rFonts w:ascii="Times New Roman" w:hAnsi="Times New Roman"/>
                <w:sz w:val="24"/>
                <w:szCs w:val="24"/>
              </w:rPr>
            </w:pPr>
            <w:r w:rsidRPr="000F2183">
              <w:rPr>
                <w:rFonts w:ascii="Times New Roman" w:hAnsi="Times New Roman"/>
                <w:sz w:val="24"/>
                <w:szCs w:val="24"/>
              </w:rPr>
              <w:t>№ п/п</w:t>
            </w:r>
          </w:p>
        </w:tc>
        <w:tc>
          <w:tcPr>
            <w:tcW w:w="3794" w:type="dxa"/>
          </w:tcPr>
          <w:p w:rsidR="008B2854" w:rsidRPr="000F2183" w:rsidRDefault="008B2854" w:rsidP="000F2183">
            <w:pPr>
              <w:spacing w:after="0" w:line="240" w:lineRule="auto"/>
              <w:jc w:val="center"/>
              <w:rPr>
                <w:rFonts w:ascii="Times New Roman" w:hAnsi="Times New Roman"/>
                <w:sz w:val="24"/>
                <w:szCs w:val="24"/>
              </w:rPr>
            </w:pPr>
          </w:p>
          <w:p w:rsidR="008B2854" w:rsidRPr="000F2183" w:rsidRDefault="008B2854" w:rsidP="000F2183">
            <w:pPr>
              <w:spacing w:after="0" w:line="240" w:lineRule="auto"/>
              <w:jc w:val="center"/>
              <w:rPr>
                <w:rFonts w:ascii="Times New Roman" w:hAnsi="Times New Roman"/>
                <w:sz w:val="24"/>
                <w:szCs w:val="24"/>
              </w:rPr>
            </w:pPr>
            <w:r w:rsidRPr="000F2183">
              <w:rPr>
                <w:rFonts w:ascii="Times New Roman" w:hAnsi="Times New Roman"/>
                <w:sz w:val="24"/>
                <w:szCs w:val="24"/>
              </w:rPr>
              <w:t>Наименование ответственного исполнителя, соисполнителя государственной программы</w:t>
            </w:r>
          </w:p>
        </w:tc>
        <w:tc>
          <w:tcPr>
            <w:tcW w:w="1646" w:type="dxa"/>
          </w:tcPr>
          <w:p w:rsidR="008B2854" w:rsidRPr="000F2183" w:rsidRDefault="008B2854" w:rsidP="000F2183">
            <w:pPr>
              <w:spacing w:after="0" w:line="240" w:lineRule="auto"/>
              <w:jc w:val="center"/>
              <w:rPr>
                <w:rFonts w:ascii="Times New Roman" w:hAnsi="Times New Roman"/>
                <w:sz w:val="24"/>
                <w:szCs w:val="24"/>
              </w:rPr>
            </w:pPr>
            <w:r w:rsidRPr="000F2183">
              <w:rPr>
                <w:rFonts w:ascii="Times New Roman" w:hAnsi="Times New Roman"/>
                <w:sz w:val="24"/>
                <w:szCs w:val="24"/>
              </w:rPr>
              <w:t>Оценка ожидаемого исполнения 2015 года</w:t>
            </w:r>
          </w:p>
        </w:tc>
        <w:tc>
          <w:tcPr>
            <w:tcW w:w="1947" w:type="dxa"/>
          </w:tcPr>
          <w:p w:rsidR="008B2854" w:rsidRPr="000F2183" w:rsidRDefault="008B2854" w:rsidP="000F2183">
            <w:pPr>
              <w:spacing w:after="0" w:line="240" w:lineRule="auto"/>
              <w:jc w:val="center"/>
              <w:rPr>
                <w:rFonts w:ascii="Times New Roman" w:hAnsi="Times New Roman"/>
                <w:sz w:val="24"/>
                <w:szCs w:val="24"/>
              </w:rPr>
            </w:pPr>
            <w:r w:rsidRPr="000F2183">
              <w:rPr>
                <w:rFonts w:ascii="Times New Roman" w:hAnsi="Times New Roman"/>
                <w:sz w:val="24"/>
                <w:szCs w:val="24"/>
              </w:rPr>
              <w:t>Предусмотрено в паспорте государственной программы на 2016 год</w:t>
            </w:r>
          </w:p>
        </w:tc>
        <w:tc>
          <w:tcPr>
            <w:tcW w:w="1589" w:type="dxa"/>
          </w:tcPr>
          <w:p w:rsidR="008B2854" w:rsidRPr="000F2183" w:rsidRDefault="008B2854" w:rsidP="000F2183">
            <w:pPr>
              <w:spacing w:after="0" w:line="240" w:lineRule="auto"/>
              <w:jc w:val="center"/>
              <w:rPr>
                <w:rFonts w:ascii="Times New Roman" w:hAnsi="Times New Roman"/>
                <w:sz w:val="24"/>
                <w:szCs w:val="24"/>
              </w:rPr>
            </w:pPr>
          </w:p>
          <w:p w:rsidR="008B2854" w:rsidRPr="000F2183" w:rsidRDefault="008B2854" w:rsidP="000F2183">
            <w:pPr>
              <w:spacing w:after="0" w:line="240" w:lineRule="auto"/>
              <w:jc w:val="center"/>
              <w:rPr>
                <w:rFonts w:ascii="Times New Roman" w:hAnsi="Times New Roman"/>
                <w:sz w:val="24"/>
                <w:szCs w:val="24"/>
              </w:rPr>
            </w:pPr>
            <w:r w:rsidRPr="000F2183">
              <w:rPr>
                <w:rFonts w:ascii="Times New Roman" w:hAnsi="Times New Roman"/>
                <w:sz w:val="24"/>
                <w:szCs w:val="24"/>
              </w:rPr>
              <w:t>2016 год (проект закона)</w:t>
            </w:r>
          </w:p>
        </w:tc>
      </w:tr>
      <w:tr w:rsidR="008B2854" w:rsidRPr="000F2183" w:rsidTr="00E719DD">
        <w:tc>
          <w:tcPr>
            <w:tcW w:w="595" w:type="dxa"/>
          </w:tcPr>
          <w:p w:rsidR="008B2854" w:rsidRPr="000F2183" w:rsidRDefault="008B2854" w:rsidP="000F2183">
            <w:pPr>
              <w:spacing w:after="0" w:line="240" w:lineRule="auto"/>
              <w:jc w:val="both"/>
              <w:rPr>
                <w:rFonts w:ascii="Times New Roman" w:hAnsi="Times New Roman"/>
                <w:b/>
                <w:sz w:val="24"/>
                <w:szCs w:val="24"/>
              </w:rPr>
            </w:pPr>
          </w:p>
        </w:tc>
        <w:tc>
          <w:tcPr>
            <w:tcW w:w="3794" w:type="dxa"/>
          </w:tcPr>
          <w:p w:rsidR="008B2854" w:rsidRPr="000F2183" w:rsidRDefault="008B2854" w:rsidP="000F2183">
            <w:pPr>
              <w:spacing w:after="0" w:line="240" w:lineRule="auto"/>
              <w:jc w:val="both"/>
              <w:rPr>
                <w:rFonts w:ascii="Times New Roman" w:hAnsi="Times New Roman"/>
                <w:b/>
                <w:sz w:val="24"/>
                <w:szCs w:val="24"/>
              </w:rPr>
            </w:pPr>
            <w:r w:rsidRPr="000F2183">
              <w:rPr>
                <w:rFonts w:ascii="Times New Roman" w:hAnsi="Times New Roman"/>
                <w:b/>
                <w:sz w:val="24"/>
                <w:szCs w:val="24"/>
              </w:rPr>
              <w:t>Всего по государственной программе</w:t>
            </w:r>
          </w:p>
        </w:tc>
        <w:tc>
          <w:tcPr>
            <w:tcW w:w="1646" w:type="dxa"/>
            <w:vAlign w:val="center"/>
          </w:tcPr>
          <w:p w:rsidR="008B2854" w:rsidRPr="000F2183" w:rsidRDefault="008B2854" w:rsidP="00E719DD">
            <w:pPr>
              <w:spacing w:after="0" w:line="240" w:lineRule="auto"/>
              <w:jc w:val="center"/>
              <w:rPr>
                <w:rFonts w:ascii="Times New Roman" w:hAnsi="Times New Roman"/>
                <w:b/>
                <w:sz w:val="24"/>
                <w:szCs w:val="24"/>
              </w:rPr>
            </w:pPr>
            <w:r w:rsidRPr="000F2183">
              <w:rPr>
                <w:rFonts w:ascii="Times New Roman" w:hAnsi="Times New Roman"/>
                <w:b/>
                <w:sz w:val="24"/>
                <w:szCs w:val="24"/>
              </w:rPr>
              <w:t>31</w:t>
            </w:r>
            <w:r w:rsidR="000F2183">
              <w:rPr>
                <w:rFonts w:ascii="Times New Roman" w:hAnsi="Times New Roman"/>
                <w:b/>
                <w:sz w:val="24"/>
                <w:szCs w:val="24"/>
              </w:rPr>
              <w:t xml:space="preserve"> </w:t>
            </w:r>
            <w:r w:rsidRPr="000F2183">
              <w:rPr>
                <w:rFonts w:ascii="Times New Roman" w:hAnsi="Times New Roman"/>
                <w:b/>
                <w:sz w:val="24"/>
                <w:szCs w:val="24"/>
              </w:rPr>
              <w:t>229,6</w:t>
            </w:r>
          </w:p>
        </w:tc>
        <w:tc>
          <w:tcPr>
            <w:tcW w:w="1947" w:type="dxa"/>
            <w:vAlign w:val="center"/>
          </w:tcPr>
          <w:p w:rsidR="008B2854" w:rsidRPr="000F2183" w:rsidRDefault="008B2854" w:rsidP="00E719DD">
            <w:pPr>
              <w:spacing w:after="0" w:line="240" w:lineRule="auto"/>
              <w:jc w:val="center"/>
              <w:rPr>
                <w:rFonts w:ascii="Times New Roman" w:hAnsi="Times New Roman"/>
                <w:b/>
                <w:sz w:val="24"/>
                <w:szCs w:val="24"/>
              </w:rPr>
            </w:pPr>
            <w:r w:rsidRPr="000F2183">
              <w:rPr>
                <w:rFonts w:ascii="Times New Roman" w:hAnsi="Times New Roman"/>
                <w:b/>
                <w:sz w:val="24"/>
                <w:szCs w:val="24"/>
              </w:rPr>
              <w:t>34</w:t>
            </w:r>
            <w:r w:rsidR="000F2183">
              <w:rPr>
                <w:rFonts w:ascii="Times New Roman" w:hAnsi="Times New Roman"/>
                <w:b/>
                <w:sz w:val="24"/>
                <w:szCs w:val="24"/>
              </w:rPr>
              <w:t xml:space="preserve"> </w:t>
            </w:r>
            <w:r w:rsidRPr="000F2183">
              <w:rPr>
                <w:rFonts w:ascii="Times New Roman" w:hAnsi="Times New Roman"/>
                <w:b/>
                <w:sz w:val="24"/>
                <w:szCs w:val="24"/>
              </w:rPr>
              <w:t>256,5</w:t>
            </w:r>
          </w:p>
        </w:tc>
        <w:tc>
          <w:tcPr>
            <w:tcW w:w="1589" w:type="dxa"/>
            <w:vAlign w:val="center"/>
          </w:tcPr>
          <w:p w:rsidR="008B2854" w:rsidRPr="000F2183" w:rsidRDefault="008B2854" w:rsidP="00E719DD">
            <w:pPr>
              <w:spacing w:after="0" w:line="240" w:lineRule="auto"/>
              <w:jc w:val="center"/>
              <w:rPr>
                <w:rFonts w:ascii="Times New Roman" w:hAnsi="Times New Roman"/>
                <w:b/>
                <w:sz w:val="24"/>
                <w:szCs w:val="24"/>
              </w:rPr>
            </w:pPr>
            <w:r w:rsidRPr="000F2183">
              <w:rPr>
                <w:rFonts w:ascii="Times New Roman" w:hAnsi="Times New Roman"/>
                <w:b/>
                <w:sz w:val="24"/>
                <w:szCs w:val="24"/>
              </w:rPr>
              <w:t>23</w:t>
            </w:r>
            <w:r w:rsidR="000F2183">
              <w:rPr>
                <w:rFonts w:ascii="Times New Roman" w:hAnsi="Times New Roman"/>
                <w:b/>
                <w:sz w:val="24"/>
                <w:szCs w:val="24"/>
              </w:rPr>
              <w:t xml:space="preserve"> </w:t>
            </w:r>
            <w:r w:rsidRPr="000F2183">
              <w:rPr>
                <w:rFonts w:ascii="Times New Roman" w:hAnsi="Times New Roman"/>
                <w:b/>
                <w:sz w:val="24"/>
                <w:szCs w:val="24"/>
              </w:rPr>
              <w:t>219,3</w:t>
            </w:r>
          </w:p>
        </w:tc>
      </w:tr>
      <w:tr w:rsidR="008B2854" w:rsidRPr="000F2183" w:rsidTr="00E719DD">
        <w:tc>
          <w:tcPr>
            <w:tcW w:w="595" w:type="dxa"/>
          </w:tcPr>
          <w:p w:rsidR="008B2854" w:rsidRPr="000F2183" w:rsidRDefault="008B2854" w:rsidP="000F2183">
            <w:pPr>
              <w:spacing w:after="0" w:line="240" w:lineRule="auto"/>
              <w:jc w:val="both"/>
              <w:rPr>
                <w:rFonts w:ascii="Times New Roman" w:hAnsi="Times New Roman"/>
                <w:sz w:val="24"/>
                <w:szCs w:val="24"/>
              </w:rPr>
            </w:pPr>
          </w:p>
        </w:tc>
        <w:tc>
          <w:tcPr>
            <w:tcW w:w="3794" w:type="dxa"/>
          </w:tcPr>
          <w:p w:rsidR="008B2854" w:rsidRPr="000F2183" w:rsidRDefault="008B2854" w:rsidP="000F2183">
            <w:pPr>
              <w:spacing w:after="0" w:line="240" w:lineRule="auto"/>
              <w:jc w:val="both"/>
              <w:rPr>
                <w:rFonts w:ascii="Times New Roman" w:hAnsi="Times New Roman"/>
                <w:sz w:val="24"/>
                <w:szCs w:val="24"/>
              </w:rPr>
            </w:pPr>
            <w:r w:rsidRPr="000F2183">
              <w:rPr>
                <w:rFonts w:ascii="Times New Roman" w:hAnsi="Times New Roman"/>
                <w:sz w:val="24"/>
                <w:szCs w:val="24"/>
              </w:rPr>
              <w:t>в том числе:</w:t>
            </w:r>
          </w:p>
        </w:tc>
        <w:tc>
          <w:tcPr>
            <w:tcW w:w="1646" w:type="dxa"/>
            <w:vAlign w:val="center"/>
          </w:tcPr>
          <w:p w:rsidR="008B2854" w:rsidRPr="000F2183" w:rsidRDefault="008B2854" w:rsidP="00E719DD">
            <w:pPr>
              <w:spacing w:after="0" w:line="240" w:lineRule="auto"/>
              <w:jc w:val="center"/>
              <w:rPr>
                <w:rFonts w:ascii="Times New Roman" w:hAnsi="Times New Roman"/>
                <w:sz w:val="24"/>
                <w:szCs w:val="24"/>
              </w:rPr>
            </w:pPr>
          </w:p>
        </w:tc>
        <w:tc>
          <w:tcPr>
            <w:tcW w:w="1947" w:type="dxa"/>
            <w:vAlign w:val="center"/>
          </w:tcPr>
          <w:p w:rsidR="008B2854" w:rsidRPr="000F2183" w:rsidRDefault="008B2854" w:rsidP="00E719DD">
            <w:pPr>
              <w:spacing w:after="0" w:line="240" w:lineRule="auto"/>
              <w:jc w:val="center"/>
              <w:rPr>
                <w:rFonts w:ascii="Times New Roman" w:hAnsi="Times New Roman"/>
                <w:sz w:val="24"/>
                <w:szCs w:val="24"/>
              </w:rPr>
            </w:pPr>
          </w:p>
        </w:tc>
        <w:tc>
          <w:tcPr>
            <w:tcW w:w="1589" w:type="dxa"/>
            <w:vAlign w:val="center"/>
          </w:tcPr>
          <w:p w:rsidR="008B2854" w:rsidRPr="000F2183" w:rsidRDefault="008B2854" w:rsidP="00E719DD">
            <w:pPr>
              <w:spacing w:after="0" w:line="240" w:lineRule="auto"/>
              <w:jc w:val="center"/>
              <w:rPr>
                <w:rFonts w:ascii="Times New Roman" w:hAnsi="Times New Roman"/>
                <w:sz w:val="24"/>
                <w:szCs w:val="24"/>
              </w:rPr>
            </w:pPr>
          </w:p>
        </w:tc>
      </w:tr>
      <w:tr w:rsidR="008B2854" w:rsidRPr="000F2183" w:rsidTr="00E719DD">
        <w:tc>
          <w:tcPr>
            <w:tcW w:w="595" w:type="dxa"/>
          </w:tcPr>
          <w:p w:rsidR="008B2854" w:rsidRPr="000F2183" w:rsidRDefault="008B2854" w:rsidP="000F2183">
            <w:pPr>
              <w:spacing w:after="0" w:line="240" w:lineRule="auto"/>
              <w:jc w:val="both"/>
              <w:rPr>
                <w:rFonts w:ascii="Times New Roman" w:hAnsi="Times New Roman"/>
                <w:sz w:val="24"/>
                <w:szCs w:val="24"/>
              </w:rPr>
            </w:pPr>
            <w:r w:rsidRPr="000F2183">
              <w:rPr>
                <w:rFonts w:ascii="Times New Roman" w:hAnsi="Times New Roman"/>
                <w:sz w:val="24"/>
                <w:szCs w:val="24"/>
              </w:rPr>
              <w:t>1</w:t>
            </w:r>
          </w:p>
        </w:tc>
        <w:tc>
          <w:tcPr>
            <w:tcW w:w="3794" w:type="dxa"/>
          </w:tcPr>
          <w:p w:rsidR="008B2854" w:rsidRPr="000F2183" w:rsidRDefault="008B2854" w:rsidP="000F2183">
            <w:pPr>
              <w:spacing w:after="0" w:line="240" w:lineRule="auto"/>
              <w:jc w:val="both"/>
              <w:rPr>
                <w:rFonts w:ascii="Times New Roman" w:hAnsi="Times New Roman"/>
                <w:sz w:val="24"/>
                <w:szCs w:val="24"/>
              </w:rPr>
            </w:pPr>
            <w:r w:rsidRPr="000F2183">
              <w:rPr>
                <w:rFonts w:ascii="Times New Roman" w:hAnsi="Times New Roman"/>
                <w:sz w:val="24"/>
                <w:szCs w:val="24"/>
              </w:rPr>
              <w:t>Ответственный исполнитель – Министерство международного сотрудничества, внешнеэкономических связей и туризма Забайкальского края</w:t>
            </w:r>
          </w:p>
        </w:tc>
        <w:tc>
          <w:tcPr>
            <w:tcW w:w="1646"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31</w:t>
            </w:r>
            <w:r w:rsidR="000F2183">
              <w:rPr>
                <w:rFonts w:ascii="Times New Roman" w:hAnsi="Times New Roman"/>
                <w:sz w:val="24"/>
                <w:szCs w:val="24"/>
              </w:rPr>
              <w:t xml:space="preserve"> </w:t>
            </w:r>
            <w:r w:rsidRPr="000F2183">
              <w:rPr>
                <w:rFonts w:ascii="Times New Roman" w:hAnsi="Times New Roman"/>
                <w:sz w:val="24"/>
                <w:szCs w:val="24"/>
              </w:rPr>
              <w:t>229,6</w:t>
            </w:r>
          </w:p>
        </w:tc>
        <w:tc>
          <w:tcPr>
            <w:tcW w:w="1947"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34</w:t>
            </w:r>
            <w:r w:rsidR="000F2183">
              <w:rPr>
                <w:rFonts w:ascii="Times New Roman" w:hAnsi="Times New Roman"/>
                <w:sz w:val="24"/>
                <w:szCs w:val="24"/>
              </w:rPr>
              <w:t xml:space="preserve"> </w:t>
            </w:r>
            <w:r w:rsidRPr="000F2183">
              <w:rPr>
                <w:rFonts w:ascii="Times New Roman" w:hAnsi="Times New Roman"/>
                <w:sz w:val="24"/>
                <w:szCs w:val="24"/>
              </w:rPr>
              <w:t>256,5</w:t>
            </w:r>
          </w:p>
        </w:tc>
        <w:tc>
          <w:tcPr>
            <w:tcW w:w="1589"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23</w:t>
            </w:r>
            <w:r w:rsidR="000F2183">
              <w:rPr>
                <w:rFonts w:ascii="Times New Roman" w:hAnsi="Times New Roman"/>
                <w:sz w:val="24"/>
                <w:szCs w:val="24"/>
              </w:rPr>
              <w:t xml:space="preserve"> </w:t>
            </w:r>
            <w:r w:rsidRPr="000F2183">
              <w:rPr>
                <w:rFonts w:ascii="Times New Roman" w:hAnsi="Times New Roman"/>
                <w:sz w:val="24"/>
                <w:szCs w:val="24"/>
              </w:rPr>
              <w:t>219,3</w:t>
            </w:r>
          </w:p>
        </w:tc>
      </w:tr>
      <w:tr w:rsidR="008B2854" w:rsidRPr="000F2183" w:rsidTr="00E719DD">
        <w:tc>
          <w:tcPr>
            <w:tcW w:w="595" w:type="dxa"/>
          </w:tcPr>
          <w:p w:rsidR="008B2854" w:rsidRPr="000F2183" w:rsidRDefault="008B2854" w:rsidP="000F2183">
            <w:pPr>
              <w:spacing w:after="0" w:line="240" w:lineRule="auto"/>
              <w:jc w:val="both"/>
              <w:rPr>
                <w:rFonts w:ascii="Times New Roman" w:hAnsi="Times New Roman"/>
                <w:sz w:val="24"/>
                <w:szCs w:val="24"/>
              </w:rPr>
            </w:pPr>
            <w:r w:rsidRPr="000F2183">
              <w:rPr>
                <w:rFonts w:ascii="Times New Roman" w:hAnsi="Times New Roman"/>
                <w:sz w:val="24"/>
                <w:szCs w:val="24"/>
              </w:rPr>
              <w:t>2</w:t>
            </w:r>
          </w:p>
        </w:tc>
        <w:tc>
          <w:tcPr>
            <w:tcW w:w="3794" w:type="dxa"/>
          </w:tcPr>
          <w:p w:rsidR="008B2854" w:rsidRPr="000F2183" w:rsidRDefault="008B2854" w:rsidP="000F2183">
            <w:pPr>
              <w:spacing w:after="0" w:line="240" w:lineRule="auto"/>
              <w:jc w:val="both"/>
              <w:rPr>
                <w:rFonts w:ascii="Times New Roman" w:hAnsi="Times New Roman"/>
                <w:sz w:val="24"/>
                <w:szCs w:val="24"/>
              </w:rPr>
            </w:pPr>
            <w:r w:rsidRPr="000F2183">
              <w:rPr>
                <w:rFonts w:ascii="Times New Roman" w:hAnsi="Times New Roman"/>
                <w:sz w:val="24"/>
                <w:szCs w:val="24"/>
              </w:rPr>
              <w:t>Соисполнители – исполнительные органы государственной власти Забайкальского края</w:t>
            </w:r>
          </w:p>
        </w:tc>
        <w:tc>
          <w:tcPr>
            <w:tcW w:w="1646"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0</w:t>
            </w:r>
          </w:p>
        </w:tc>
        <w:tc>
          <w:tcPr>
            <w:tcW w:w="1947"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0</w:t>
            </w:r>
          </w:p>
        </w:tc>
        <w:tc>
          <w:tcPr>
            <w:tcW w:w="1589"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0</w:t>
            </w:r>
          </w:p>
        </w:tc>
      </w:tr>
    </w:tbl>
    <w:p w:rsidR="008B2854" w:rsidRDefault="008B2854" w:rsidP="000F2183">
      <w:pPr>
        <w:spacing w:line="240" w:lineRule="auto"/>
        <w:ind w:firstLine="708"/>
        <w:jc w:val="both"/>
        <w:rPr>
          <w:rFonts w:ascii="Times New Roman" w:hAnsi="Times New Roman"/>
          <w:sz w:val="28"/>
          <w:szCs w:val="28"/>
        </w:rPr>
      </w:pPr>
      <w:r>
        <w:rPr>
          <w:rFonts w:ascii="Times New Roman" w:hAnsi="Times New Roman"/>
          <w:sz w:val="28"/>
          <w:szCs w:val="28"/>
        </w:rPr>
        <w:t>В состав государственной программы входят 3 подпрограммы.</w:t>
      </w:r>
    </w:p>
    <w:p w:rsidR="00817D11" w:rsidRDefault="00817D11" w:rsidP="000F2183">
      <w:pPr>
        <w:spacing w:after="0" w:line="240" w:lineRule="auto"/>
        <w:ind w:firstLine="708"/>
        <w:jc w:val="center"/>
        <w:rPr>
          <w:rFonts w:ascii="Times New Roman" w:hAnsi="Times New Roman"/>
          <w:b/>
          <w:sz w:val="28"/>
          <w:szCs w:val="28"/>
        </w:rPr>
      </w:pPr>
    </w:p>
    <w:p w:rsidR="008B2854" w:rsidRPr="00A7406A" w:rsidRDefault="008B2854" w:rsidP="000F2183">
      <w:pPr>
        <w:spacing w:after="0" w:line="240" w:lineRule="auto"/>
        <w:ind w:firstLine="708"/>
        <w:jc w:val="center"/>
        <w:rPr>
          <w:rFonts w:ascii="Times New Roman" w:hAnsi="Times New Roman"/>
          <w:b/>
          <w:sz w:val="28"/>
          <w:szCs w:val="28"/>
        </w:rPr>
      </w:pPr>
      <w:r w:rsidRPr="00A7406A">
        <w:rPr>
          <w:rFonts w:ascii="Times New Roman" w:hAnsi="Times New Roman"/>
          <w:b/>
          <w:sz w:val="28"/>
          <w:szCs w:val="28"/>
        </w:rPr>
        <w:t xml:space="preserve">Структура расходов государственной программы </w:t>
      </w:r>
    </w:p>
    <w:p w:rsidR="008B2854" w:rsidRPr="000F2183" w:rsidRDefault="008B2854" w:rsidP="000F2183">
      <w:pPr>
        <w:spacing w:after="0" w:line="240" w:lineRule="auto"/>
        <w:ind w:left="7080" w:firstLine="708"/>
        <w:jc w:val="center"/>
        <w:rPr>
          <w:rFonts w:ascii="Times New Roman" w:hAnsi="Times New Roman"/>
          <w:sz w:val="24"/>
          <w:szCs w:val="24"/>
        </w:rPr>
      </w:pPr>
      <w:r w:rsidRPr="000F2183">
        <w:rPr>
          <w:rFonts w:ascii="Times New Roman" w:hAnsi="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0"/>
        <w:gridCol w:w="3757"/>
        <w:gridCol w:w="1587"/>
        <w:gridCol w:w="1947"/>
        <w:gridCol w:w="1680"/>
      </w:tblGrid>
      <w:tr w:rsidR="008B2854" w:rsidRPr="000F2183" w:rsidTr="008B2854">
        <w:tc>
          <w:tcPr>
            <w:tcW w:w="600" w:type="dxa"/>
          </w:tcPr>
          <w:p w:rsidR="008B2854" w:rsidRPr="000F2183" w:rsidRDefault="008B2854" w:rsidP="000F2183">
            <w:pPr>
              <w:spacing w:after="0" w:line="240" w:lineRule="auto"/>
              <w:jc w:val="center"/>
              <w:rPr>
                <w:rFonts w:ascii="Times New Roman" w:hAnsi="Times New Roman"/>
                <w:sz w:val="24"/>
                <w:szCs w:val="24"/>
              </w:rPr>
            </w:pPr>
          </w:p>
          <w:p w:rsidR="008B2854" w:rsidRPr="000F2183" w:rsidRDefault="008B2854" w:rsidP="000F2183">
            <w:pPr>
              <w:spacing w:after="0" w:line="240" w:lineRule="auto"/>
              <w:jc w:val="center"/>
              <w:rPr>
                <w:rFonts w:ascii="Times New Roman" w:hAnsi="Times New Roman"/>
                <w:sz w:val="24"/>
                <w:szCs w:val="24"/>
              </w:rPr>
            </w:pPr>
            <w:r w:rsidRPr="000F2183">
              <w:rPr>
                <w:rFonts w:ascii="Times New Roman" w:hAnsi="Times New Roman"/>
                <w:sz w:val="24"/>
                <w:szCs w:val="24"/>
              </w:rPr>
              <w:t>№ п/п</w:t>
            </w:r>
          </w:p>
        </w:tc>
        <w:tc>
          <w:tcPr>
            <w:tcW w:w="3757" w:type="dxa"/>
          </w:tcPr>
          <w:p w:rsidR="008B2854" w:rsidRPr="000F2183" w:rsidRDefault="008B2854" w:rsidP="000F2183">
            <w:pPr>
              <w:spacing w:after="0" w:line="240" w:lineRule="auto"/>
              <w:jc w:val="center"/>
              <w:rPr>
                <w:rFonts w:ascii="Times New Roman" w:hAnsi="Times New Roman"/>
                <w:sz w:val="24"/>
                <w:szCs w:val="24"/>
              </w:rPr>
            </w:pPr>
          </w:p>
          <w:p w:rsidR="008B2854" w:rsidRPr="000F2183" w:rsidRDefault="008B2854" w:rsidP="000F2183">
            <w:pPr>
              <w:spacing w:after="0" w:line="240" w:lineRule="auto"/>
              <w:jc w:val="center"/>
              <w:rPr>
                <w:rFonts w:ascii="Times New Roman" w:hAnsi="Times New Roman"/>
                <w:sz w:val="24"/>
                <w:szCs w:val="24"/>
              </w:rPr>
            </w:pPr>
            <w:r w:rsidRPr="000F2183">
              <w:rPr>
                <w:rFonts w:ascii="Times New Roman" w:hAnsi="Times New Roman"/>
                <w:sz w:val="24"/>
                <w:szCs w:val="24"/>
              </w:rPr>
              <w:t>Наименование подпрограммы государственной программы</w:t>
            </w:r>
          </w:p>
        </w:tc>
        <w:tc>
          <w:tcPr>
            <w:tcW w:w="1587" w:type="dxa"/>
          </w:tcPr>
          <w:p w:rsidR="008B2854" w:rsidRPr="000F2183" w:rsidRDefault="008B2854" w:rsidP="000F2183">
            <w:pPr>
              <w:spacing w:after="0" w:line="240" w:lineRule="auto"/>
              <w:jc w:val="center"/>
              <w:rPr>
                <w:rFonts w:ascii="Times New Roman" w:hAnsi="Times New Roman"/>
                <w:sz w:val="24"/>
                <w:szCs w:val="24"/>
              </w:rPr>
            </w:pPr>
            <w:r w:rsidRPr="000F2183">
              <w:rPr>
                <w:rFonts w:ascii="Times New Roman" w:hAnsi="Times New Roman"/>
                <w:sz w:val="24"/>
                <w:szCs w:val="24"/>
              </w:rPr>
              <w:t>Оценка ожидаемого исполнения 2015 года</w:t>
            </w:r>
          </w:p>
        </w:tc>
        <w:tc>
          <w:tcPr>
            <w:tcW w:w="1947" w:type="dxa"/>
          </w:tcPr>
          <w:p w:rsidR="008B2854" w:rsidRPr="000F2183" w:rsidRDefault="008B2854" w:rsidP="000F2183">
            <w:pPr>
              <w:spacing w:after="0" w:line="240" w:lineRule="auto"/>
              <w:jc w:val="center"/>
              <w:rPr>
                <w:rFonts w:ascii="Times New Roman" w:hAnsi="Times New Roman"/>
                <w:sz w:val="24"/>
                <w:szCs w:val="24"/>
              </w:rPr>
            </w:pPr>
            <w:r w:rsidRPr="000F2183">
              <w:rPr>
                <w:rFonts w:ascii="Times New Roman" w:hAnsi="Times New Roman"/>
                <w:sz w:val="24"/>
                <w:szCs w:val="24"/>
              </w:rPr>
              <w:t>Предусмотрено в паспорте государственной программы на 2016 год</w:t>
            </w:r>
          </w:p>
        </w:tc>
        <w:tc>
          <w:tcPr>
            <w:tcW w:w="1680" w:type="dxa"/>
          </w:tcPr>
          <w:p w:rsidR="008B2854" w:rsidRPr="000F2183" w:rsidRDefault="008B2854" w:rsidP="000F2183">
            <w:pPr>
              <w:spacing w:after="0" w:line="240" w:lineRule="auto"/>
              <w:jc w:val="center"/>
              <w:rPr>
                <w:rFonts w:ascii="Times New Roman" w:hAnsi="Times New Roman"/>
                <w:sz w:val="24"/>
                <w:szCs w:val="24"/>
              </w:rPr>
            </w:pPr>
          </w:p>
          <w:p w:rsidR="008B2854" w:rsidRPr="000F2183" w:rsidRDefault="008B2854" w:rsidP="000F2183">
            <w:pPr>
              <w:spacing w:after="0" w:line="240" w:lineRule="auto"/>
              <w:jc w:val="center"/>
              <w:rPr>
                <w:rFonts w:ascii="Times New Roman" w:hAnsi="Times New Roman"/>
                <w:sz w:val="24"/>
                <w:szCs w:val="24"/>
              </w:rPr>
            </w:pPr>
            <w:r w:rsidRPr="000F2183">
              <w:rPr>
                <w:rFonts w:ascii="Times New Roman" w:hAnsi="Times New Roman"/>
                <w:sz w:val="24"/>
                <w:szCs w:val="24"/>
              </w:rPr>
              <w:t>2016 год (проект закона)</w:t>
            </w:r>
          </w:p>
        </w:tc>
      </w:tr>
      <w:tr w:rsidR="008B2854" w:rsidRPr="000F2183" w:rsidTr="00E719DD">
        <w:tc>
          <w:tcPr>
            <w:tcW w:w="600" w:type="dxa"/>
          </w:tcPr>
          <w:p w:rsidR="008B2854" w:rsidRPr="000F2183" w:rsidRDefault="008B2854" w:rsidP="000F2183">
            <w:pPr>
              <w:spacing w:after="0" w:line="240" w:lineRule="auto"/>
              <w:jc w:val="both"/>
              <w:rPr>
                <w:rFonts w:ascii="Times New Roman" w:hAnsi="Times New Roman"/>
                <w:sz w:val="24"/>
                <w:szCs w:val="24"/>
              </w:rPr>
            </w:pPr>
          </w:p>
        </w:tc>
        <w:tc>
          <w:tcPr>
            <w:tcW w:w="3757" w:type="dxa"/>
          </w:tcPr>
          <w:p w:rsidR="008B2854" w:rsidRPr="000F2183" w:rsidRDefault="008B2854" w:rsidP="000F2183">
            <w:pPr>
              <w:spacing w:after="0" w:line="240" w:lineRule="auto"/>
              <w:jc w:val="both"/>
              <w:rPr>
                <w:rFonts w:ascii="Times New Roman" w:hAnsi="Times New Roman"/>
                <w:b/>
                <w:sz w:val="24"/>
                <w:szCs w:val="24"/>
              </w:rPr>
            </w:pPr>
            <w:r w:rsidRPr="000F2183">
              <w:rPr>
                <w:rFonts w:ascii="Times New Roman" w:hAnsi="Times New Roman"/>
                <w:b/>
                <w:sz w:val="24"/>
                <w:szCs w:val="24"/>
              </w:rPr>
              <w:t>Всего по государственной программе</w:t>
            </w:r>
          </w:p>
        </w:tc>
        <w:tc>
          <w:tcPr>
            <w:tcW w:w="1587" w:type="dxa"/>
            <w:vAlign w:val="center"/>
          </w:tcPr>
          <w:p w:rsidR="008B2854" w:rsidRPr="000F2183" w:rsidRDefault="008B2854" w:rsidP="00E719DD">
            <w:pPr>
              <w:spacing w:after="0" w:line="240" w:lineRule="auto"/>
              <w:jc w:val="center"/>
              <w:rPr>
                <w:rFonts w:ascii="Times New Roman" w:hAnsi="Times New Roman"/>
                <w:b/>
                <w:sz w:val="24"/>
                <w:szCs w:val="24"/>
              </w:rPr>
            </w:pPr>
            <w:r w:rsidRPr="000F2183">
              <w:rPr>
                <w:rFonts w:ascii="Times New Roman" w:hAnsi="Times New Roman"/>
                <w:b/>
                <w:sz w:val="24"/>
                <w:szCs w:val="24"/>
              </w:rPr>
              <w:t>31</w:t>
            </w:r>
            <w:r w:rsidR="00163B49">
              <w:rPr>
                <w:rFonts w:ascii="Times New Roman" w:hAnsi="Times New Roman"/>
                <w:b/>
                <w:sz w:val="24"/>
                <w:szCs w:val="24"/>
              </w:rPr>
              <w:t xml:space="preserve"> </w:t>
            </w:r>
            <w:r w:rsidRPr="000F2183">
              <w:rPr>
                <w:rFonts w:ascii="Times New Roman" w:hAnsi="Times New Roman"/>
                <w:b/>
                <w:sz w:val="24"/>
                <w:szCs w:val="24"/>
              </w:rPr>
              <w:t>229,6</w:t>
            </w:r>
          </w:p>
        </w:tc>
        <w:tc>
          <w:tcPr>
            <w:tcW w:w="1947" w:type="dxa"/>
            <w:vAlign w:val="center"/>
          </w:tcPr>
          <w:p w:rsidR="008B2854" w:rsidRPr="000F2183" w:rsidRDefault="008B2854" w:rsidP="00E719DD">
            <w:pPr>
              <w:spacing w:after="0" w:line="240" w:lineRule="auto"/>
              <w:jc w:val="center"/>
              <w:rPr>
                <w:rFonts w:ascii="Times New Roman" w:hAnsi="Times New Roman"/>
                <w:b/>
                <w:sz w:val="24"/>
                <w:szCs w:val="24"/>
              </w:rPr>
            </w:pPr>
            <w:r w:rsidRPr="000F2183">
              <w:rPr>
                <w:rFonts w:ascii="Times New Roman" w:hAnsi="Times New Roman"/>
                <w:b/>
                <w:sz w:val="24"/>
                <w:szCs w:val="24"/>
              </w:rPr>
              <w:t>34</w:t>
            </w:r>
            <w:r w:rsidR="00163B49">
              <w:rPr>
                <w:rFonts w:ascii="Times New Roman" w:hAnsi="Times New Roman"/>
                <w:b/>
                <w:sz w:val="24"/>
                <w:szCs w:val="24"/>
              </w:rPr>
              <w:t xml:space="preserve"> </w:t>
            </w:r>
            <w:r w:rsidRPr="000F2183">
              <w:rPr>
                <w:rFonts w:ascii="Times New Roman" w:hAnsi="Times New Roman"/>
                <w:b/>
                <w:sz w:val="24"/>
                <w:szCs w:val="24"/>
              </w:rPr>
              <w:t>256,5</w:t>
            </w:r>
          </w:p>
        </w:tc>
        <w:tc>
          <w:tcPr>
            <w:tcW w:w="1680" w:type="dxa"/>
            <w:vAlign w:val="center"/>
          </w:tcPr>
          <w:p w:rsidR="008B2854" w:rsidRPr="000F2183" w:rsidRDefault="008B2854" w:rsidP="00E719DD">
            <w:pPr>
              <w:spacing w:after="0" w:line="240" w:lineRule="auto"/>
              <w:jc w:val="center"/>
              <w:rPr>
                <w:rFonts w:ascii="Times New Roman" w:hAnsi="Times New Roman"/>
                <w:b/>
                <w:sz w:val="24"/>
                <w:szCs w:val="24"/>
              </w:rPr>
            </w:pPr>
            <w:r w:rsidRPr="000F2183">
              <w:rPr>
                <w:rFonts w:ascii="Times New Roman" w:hAnsi="Times New Roman"/>
                <w:b/>
                <w:sz w:val="24"/>
                <w:szCs w:val="24"/>
              </w:rPr>
              <w:t>23</w:t>
            </w:r>
            <w:r w:rsidR="00163B49">
              <w:rPr>
                <w:rFonts w:ascii="Times New Roman" w:hAnsi="Times New Roman"/>
                <w:b/>
                <w:sz w:val="24"/>
                <w:szCs w:val="24"/>
              </w:rPr>
              <w:t xml:space="preserve"> </w:t>
            </w:r>
            <w:r w:rsidRPr="000F2183">
              <w:rPr>
                <w:rFonts w:ascii="Times New Roman" w:hAnsi="Times New Roman"/>
                <w:b/>
                <w:sz w:val="24"/>
                <w:szCs w:val="24"/>
              </w:rPr>
              <w:t>219,3</w:t>
            </w:r>
          </w:p>
        </w:tc>
      </w:tr>
      <w:tr w:rsidR="008B2854" w:rsidRPr="000F2183" w:rsidTr="00E719DD">
        <w:tc>
          <w:tcPr>
            <w:tcW w:w="600" w:type="dxa"/>
          </w:tcPr>
          <w:p w:rsidR="008B2854" w:rsidRPr="000F2183" w:rsidRDefault="008B2854" w:rsidP="000F2183">
            <w:pPr>
              <w:spacing w:after="0" w:line="240" w:lineRule="auto"/>
              <w:jc w:val="both"/>
              <w:rPr>
                <w:rFonts w:ascii="Times New Roman" w:hAnsi="Times New Roman"/>
                <w:sz w:val="24"/>
                <w:szCs w:val="24"/>
              </w:rPr>
            </w:pPr>
          </w:p>
        </w:tc>
        <w:tc>
          <w:tcPr>
            <w:tcW w:w="3757" w:type="dxa"/>
          </w:tcPr>
          <w:p w:rsidR="008B2854" w:rsidRPr="000F2183" w:rsidRDefault="008B2854" w:rsidP="000F2183">
            <w:pPr>
              <w:spacing w:after="0" w:line="240" w:lineRule="auto"/>
              <w:jc w:val="both"/>
              <w:rPr>
                <w:rFonts w:ascii="Times New Roman" w:hAnsi="Times New Roman"/>
                <w:sz w:val="24"/>
                <w:szCs w:val="24"/>
              </w:rPr>
            </w:pPr>
            <w:r w:rsidRPr="000F2183">
              <w:rPr>
                <w:rFonts w:ascii="Times New Roman" w:hAnsi="Times New Roman"/>
                <w:sz w:val="24"/>
                <w:szCs w:val="24"/>
              </w:rPr>
              <w:t>в том числе:</w:t>
            </w:r>
          </w:p>
        </w:tc>
        <w:tc>
          <w:tcPr>
            <w:tcW w:w="1587" w:type="dxa"/>
            <w:vAlign w:val="center"/>
          </w:tcPr>
          <w:p w:rsidR="008B2854" w:rsidRPr="000F2183" w:rsidRDefault="008B2854" w:rsidP="00E719DD">
            <w:pPr>
              <w:spacing w:after="0" w:line="240" w:lineRule="auto"/>
              <w:jc w:val="center"/>
              <w:rPr>
                <w:rFonts w:ascii="Times New Roman" w:hAnsi="Times New Roman"/>
                <w:sz w:val="24"/>
                <w:szCs w:val="24"/>
              </w:rPr>
            </w:pPr>
          </w:p>
        </w:tc>
        <w:tc>
          <w:tcPr>
            <w:tcW w:w="1947" w:type="dxa"/>
            <w:vAlign w:val="center"/>
          </w:tcPr>
          <w:p w:rsidR="008B2854" w:rsidRPr="000F2183" w:rsidRDefault="008B2854" w:rsidP="00E719DD">
            <w:pPr>
              <w:spacing w:after="0" w:line="240" w:lineRule="auto"/>
              <w:jc w:val="center"/>
              <w:rPr>
                <w:rFonts w:ascii="Times New Roman" w:hAnsi="Times New Roman"/>
                <w:sz w:val="24"/>
                <w:szCs w:val="24"/>
              </w:rPr>
            </w:pPr>
          </w:p>
        </w:tc>
        <w:tc>
          <w:tcPr>
            <w:tcW w:w="1680" w:type="dxa"/>
            <w:vAlign w:val="center"/>
          </w:tcPr>
          <w:p w:rsidR="008B2854" w:rsidRPr="000F2183" w:rsidRDefault="008B2854" w:rsidP="00E719DD">
            <w:pPr>
              <w:spacing w:after="0" w:line="240" w:lineRule="auto"/>
              <w:jc w:val="center"/>
              <w:rPr>
                <w:rFonts w:ascii="Times New Roman" w:hAnsi="Times New Roman"/>
                <w:sz w:val="24"/>
                <w:szCs w:val="24"/>
              </w:rPr>
            </w:pPr>
          </w:p>
        </w:tc>
      </w:tr>
      <w:tr w:rsidR="008B2854" w:rsidRPr="000F2183" w:rsidTr="001B5910">
        <w:trPr>
          <w:trHeight w:val="1182"/>
        </w:trPr>
        <w:tc>
          <w:tcPr>
            <w:tcW w:w="600" w:type="dxa"/>
          </w:tcPr>
          <w:p w:rsidR="008B2854" w:rsidRPr="000F2183" w:rsidRDefault="008B2854" w:rsidP="000F2183">
            <w:pPr>
              <w:spacing w:after="0" w:line="240" w:lineRule="auto"/>
              <w:jc w:val="both"/>
              <w:rPr>
                <w:rFonts w:ascii="Times New Roman" w:hAnsi="Times New Roman"/>
                <w:sz w:val="24"/>
                <w:szCs w:val="24"/>
              </w:rPr>
            </w:pPr>
            <w:r w:rsidRPr="000F2183">
              <w:rPr>
                <w:rFonts w:ascii="Times New Roman" w:hAnsi="Times New Roman"/>
                <w:sz w:val="24"/>
                <w:szCs w:val="24"/>
              </w:rPr>
              <w:t>1</w:t>
            </w:r>
          </w:p>
        </w:tc>
        <w:tc>
          <w:tcPr>
            <w:tcW w:w="3757" w:type="dxa"/>
          </w:tcPr>
          <w:p w:rsidR="008B2854" w:rsidRPr="00163B49" w:rsidRDefault="008B2854" w:rsidP="00123EFD">
            <w:pPr>
              <w:spacing w:after="0" w:line="240" w:lineRule="auto"/>
              <w:rPr>
                <w:rFonts w:ascii="Times New Roman" w:hAnsi="Times New Roman"/>
                <w:sz w:val="24"/>
                <w:szCs w:val="24"/>
              </w:rPr>
            </w:pPr>
            <w:r w:rsidRPr="00163B49">
              <w:rPr>
                <w:rFonts w:ascii="Times New Roman" w:hAnsi="Times New Roman"/>
                <w:sz w:val="24"/>
                <w:szCs w:val="24"/>
              </w:rPr>
              <w:t>Развитие международного сотрудничества и внешнеэкономических связей  Забайкальского края</w:t>
            </w:r>
          </w:p>
        </w:tc>
        <w:tc>
          <w:tcPr>
            <w:tcW w:w="1587"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5</w:t>
            </w:r>
            <w:r w:rsidR="00163B49">
              <w:rPr>
                <w:rFonts w:ascii="Times New Roman" w:hAnsi="Times New Roman"/>
                <w:sz w:val="24"/>
                <w:szCs w:val="24"/>
              </w:rPr>
              <w:t xml:space="preserve"> </w:t>
            </w:r>
            <w:r w:rsidRPr="000F2183">
              <w:rPr>
                <w:rFonts w:ascii="Times New Roman" w:hAnsi="Times New Roman"/>
                <w:sz w:val="24"/>
                <w:szCs w:val="24"/>
              </w:rPr>
              <w:t>610,5</w:t>
            </w:r>
          </w:p>
        </w:tc>
        <w:tc>
          <w:tcPr>
            <w:tcW w:w="1947"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9 085,8</w:t>
            </w:r>
          </w:p>
        </w:tc>
        <w:tc>
          <w:tcPr>
            <w:tcW w:w="1680"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5</w:t>
            </w:r>
            <w:r w:rsidR="00163B49">
              <w:rPr>
                <w:rFonts w:ascii="Times New Roman" w:hAnsi="Times New Roman"/>
                <w:sz w:val="24"/>
                <w:szCs w:val="24"/>
              </w:rPr>
              <w:t xml:space="preserve"> </w:t>
            </w:r>
            <w:r w:rsidRPr="000F2183">
              <w:rPr>
                <w:rFonts w:ascii="Times New Roman" w:hAnsi="Times New Roman"/>
                <w:sz w:val="24"/>
                <w:szCs w:val="24"/>
              </w:rPr>
              <w:t>431,0</w:t>
            </w:r>
          </w:p>
        </w:tc>
      </w:tr>
      <w:tr w:rsidR="008B2854" w:rsidRPr="000F2183" w:rsidTr="00E719DD">
        <w:tc>
          <w:tcPr>
            <w:tcW w:w="600" w:type="dxa"/>
          </w:tcPr>
          <w:p w:rsidR="008B2854" w:rsidRPr="000F2183" w:rsidRDefault="00123EFD" w:rsidP="000F2183">
            <w:pPr>
              <w:spacing w:after="0" w:line="240" w:lineRule="auto"/>
              <w:jc w:val="both"/>
              <w:rPr>
                <w:rFonts w:ascii="Times New Roman" w:hAnsi="Times New Roman"/>
                <w:sz w:val="24"/>
                <w:szCs w:val="24"/>
              </w:rPr>
            </w:pPr>
            <w:r>
              <w:rPr>
                <w:rFonts w:ascii="Times New Roman" w:hAnsi="Times New Roman"/>
                <w:sz w:val="24"/>
                <w:szCs w:val="24"/>
              </w:rPr>
              <w:t>2</w:t>
            </w:r>
          </w:p>
        </w:tc>
        <w:tc>
          <w:tcPr>
            <w:tcW w:w="3757" w:type="dxa"/>
          </w:tcPr>
          <w:p w:rsidR="008B2854" w:rsidRPr="00163B49" w:rsidRDefault="008B2854" w:rsidP="000F2183">
            <w:pPr>
              <w:spacing w:after="0" w:line="240" w:lineRule="auto"/>
              <w:jc w:val="both"/>
              <w:rPr>
                <w:rFonts w:ascii="Times New Roman" w:hAnsi="Times New Roman"/>
                <w:sz w:val="24"/>
                <w:szCs w:val="24"/>
              </w:rPr>
            </w:pPr>
            <w:r w:rsidRPr="00163B49">
              <w:rPr>
                <w:rFonts w:ascii="Times New Roman" w:hAnsi="Times New Roman"/>
                <w:spacing w:val="-6"/>
                <w:sz w:val="24"/>
                <w:szCs w:val="24"/>
              </w:rPr>
              <w:t>Обеспечивающая подпрограмма</w:t>
            </w:r>
          </w:p>
        </w:tc>
        <w:tc>
          <w:tcPr>
            <w:tcW w:w="1587"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25</w:t>
            </w:r>
            <w:r w:rsidR="00163B49">
              <w:rPr>
                <w:rFonts w:ascii="Times New Roman" w:hAnsi="Times New Roman"/>
                <w:sz w:val="24"/>
                <w:szCs w:val="24"/>
              </w:rPr>
              <w:t xml:space="preserve"> </w:t>
            </w:r>
            <w:r w:rsidRPr="000F2183">
              <w:rPr>
                <w:rFonts w:ascii="Times New Roman" w:hAnsi="Times New Roman"/>
                <w:sz w:val="24"/>
                <w:szCs w:val="24"/>
              </w:rPr>
              <w:t>619,1</w:t>
            </w:r>
          </w:p>
        </w:tc>
        <w:tc>
          <w:tcPr>
            <w:tcW w:w="1947"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24</w:t>
            </w:r>
            <w:r w:rsidR="00163B49">
              <w:rPr>
                <w:rFonts w:ascii="Times New Roman" w:hAnsi="Times New Roman"/>
                <w:sz w:val="24"/>
                <w:szCs w:val="24"/>
              </w:rPr>
              <w:t xml:space="preserve"> </w:t>
            </w:r>
            <w:r w:rsidRPr="000F2183">
              <w:rPr>
                <w:rFonts w:ascii="Times New Roman" w:hAnsi="Times New Roman"/>
                <w:sz w:val="24"/>
                <w:szCs w:val="24"/>
              </w:rPr>
              <w:t>796,7</w:t>
            </w:r>
          </w:p>
        </w:tc>
        <w:tc>
          <w:tcPr>
            <w:tcW w:w="1680" w:type="dxa"/>
            <w:vAlign w:val="center"/>
          </w:tcPr>
          <w:p w:rsidR="008B2854" w:rsidRPr="000F2183" w:rsidRDefault="008B2854" w:rsidP="00E719DD">
            <w:pPr>
              <w:spacing w:after="0" w:line="240" w:lineRule="auto"/>
              <w:jc w:val="center"/>
              <w:rPr>
                <w:rFonts w:ascii="Times New Roman" w:hAnsi="Times New Roman"/>
                <w:sz w:val="24"/>
                <w:szCs w:val="24"/>
              </w:rPr>
            </w:pPr>
            <w:r w:rsidRPr="000F2183">
              <w:rPr>
                <w:rFonts w:ascii="Times New Roman" w:hAnsi="Times New Roman"/>
                <w:sz w:val="24"/>
                <w:szCs w:val="24"/>
              </w:rPr>
              <w:t>17</w:t>
            </w:r>
            <w:r w:rsidR="00163B49">
              <w:rPr>
                <w:rFonts w:ascii="Times New Roman" w:hAnsi="Times New Roman"/>
                <w:sz w:val="24"/>
                <w:szCs w:val="24"/>
              </w:rPr>
              <w:t xml:space="preserve"> </w:t>
            </w:r>
            <w:r w:rsidRPr="000F2183">
              <w:rPr>
                <w:rFonts w:ascii="Times New Roman" w:hAnsi="Times New Roman"/>
                <w:sz w:val="24"/>
                <w:szCs w:val="24"/>
              </w:rPr>
              <w:t>788,3</w:t>
            </w:r>
          </w:p>
        </w:tc>
      </w:tr>
    </w:tbl>
    <w:p w:rsidR="008B2854" w:rsidRPr="009F2CCF" w:rsidRDefault="008B2854" w:rsidP="008F5A02">
      <w:pPr>
        <w:spacing w:after="0" w:line="240" w:lineRule="auto"/>
        <w:ind w:firstLine="708"/>
        <w:jc w:val="both"/>
        <w:rPr>
          <w:rFonts w:ascii="Times New Roman" w:hAnsi="Times New Roman"/>
          <w:sz w:val="28"/>
          <w:szCs w:val="28"/>
        </w:rPr>
      </w:pPr>
      <w:r w:rsidRPr="009F2CCF">
        <w:rPr>
          <w:rFonts w:ascii="Times New Roman" w:hAnsi="Times New Roman"/>
          <w:sz w:val="28"/>
          <w:szCs w:val="28"/>
        </w:rPr>
        <w:t xml:space="preserve">В составе расходов подпрограммы </w:t>
      </w:r>
      <w:r w:rsidR="00163B49" w:rsidRPr="00995252">
        <w:rPr>
          <w:rFonts w:ascii="Times New Roman" w:hAnsi="Times New Roman" w:cs="Times New Roman"/>
          <w:sz w:val="28"/>
          <w:szCs w:val="28"/>
        </w:rPr>
        <w:t>"</w:t>
      </w:r>
      <w:r w:rsidRPr="009F2CCF">
        <w:rPr>
          <w:rFonts w:ascii="Times New Roman" w:hAnsi="Times New Roman"/>
          <w:sz w:val="28"/>
          <w:szCs w:val="28"/>
        </w:rPr>
        <w:t>Развитие международного сотрудничества и внешнеэкономических связей Забайкальского края</w:t>
      </w:r>
      <w:r w:rsidR="00163B49" w:rsidRPr="00995252">
        <w:rPr>
          <w:rFonts w:ascii="Times New Roman" w:hAnsi="Times New Roman" w:cs="Times New Roman"/>
          <w:sz w:val="28"/>
          <w:szCs w:val="28"/>
        </w:rPr>
        <w:t>"</w:t>
      </w:r>
      <w:r w:rsidR="00163B49">
        <w:rPr>
          <w:rFonts w:ascii="Times New Roman" w:hAnsi="Times New Roman" w:cs="Times New Roman"/>
          <w:sz w:val="28"/>
          <w:szCs w:val="28"/>
        </w:rPr>
        <w:t xml:space="preserve"> </w:t>
      </w:r>
      <w:r w:rsidRPr="009F2CCF">
        <w:rPr>
          <w:rFonts w:ascii="Times New Roman" w:hAnsi="Times New Roman"/>
          <w:sz w:val="28"/>
          <w:szCs w:val="28"/>
        </w:rPr>
        <w:t xml:space="preserve">предусмотрены средства на обеспечение условий реализации единого внешнеполитического курса Российской Федерации на территории Забайкальского края и на развитие межрегиональных связей Забайкальского края в сумме </w:t>
      </w:r>
      <w:r>
        <w:rPr>
          <w:rFonts w:ascii="Times New Roman" w:hAnsi="Times New Roman"/>
          <w:sz w:val="28"/>
          <w:szCs w:val="28"/>
        </w:rPr>
        <w:t>5</w:t>
      </w:r>
      <w:r w:rsidR="00163B49">
        <w:rPr>
          <w:rFonts w:ascii="Times New Roman" w:hAnsi="Times New Roman"/>
          <w:sz w:val="28"/>
          <w:szCs w:val="28"/>
        </w:rPr>
        <w:t xml:space="preserve"> </w:t>
      </w:r>
      <w:r>
        <w:rPr>
          <w:rFonts w:ascii="Times New Roman" w:hAnsi="Times New Roman"/>
          <w:sz w:val="28"/>
          <w:szCs w:val="28"/>
        </w:rPr>
        <w:t>431</w:t>
      </w:r>
      <w:r w:rsidRPr="009F2CCF">
        <w:rPr>
          <w:rFonts w:ascii="Times New Roman" w:hAnsi="Times New Roman"/>
          <w:sz w:val="28"/>
          <w:szCs w:val="28"/>
        </w:rPr>
        <w:t>,0 тыс. рублей, в том числе:</w:t>
      </w:r>
    </w:p>
    <w:p w:rsidR="008B2854" w:rsidRPr="009F2CCF" w:rsidRDefault="008B2854" w:rsidP="008F5A02">
      <w:pPr>
        <w:spacing w:after="0" w:line="240" w:lineRule="auto"/>
        <w:ind w:firstLine="708"/>
        <w:jc w:val="both"/>
        <w:rPr>
          <w:rFonts w:ascii="Times New Roman" w:hAnsi="Times New Roman"/>
          <w:sz w:val="28"/>
          <w:szCs w:val="28"/>
        </w:rPr>
      </w:pPr>
      <w:r w:rsidRPr="009F2CCF">
        <w:rPr>
          <w:rFonts w:ascii="Times New Roman" w:hAnsi="Times New Roman"/>
          <w:sz w:val="28"/>
          <w:szCs w:val="28"/>
        </w:rPr>
        <w:t xml:space="preserve">на прием официальных делегаций иностранных государств в сумме </w:t>
      </w:r>
      <w:r w:rsidR="00163B49" w:rsidRPr="000F2183">
        <w:rPr>
          <w:rFonts w:ascii="Times New Roman" w:hAnsi="Times New Roman" w:cs="Times New Roman"/>
          <w:sz w:val="28"/>
          <w:szCs w:val="28"/>
          <w:highlight w:val="yellow"/>
        </w:rPr>
        <w:br/>
      </w:r>
      <w:r>
        <w:rPr>
          <w:rFonts w:ascii="Times New Roman" w:hAnsi="Times New Roman"/>
          <w:sz w:val="28"/>
          <w:szCs w:val="28"/>
        </w:rPr>
        <w:t>1</w:t>
      </w:r>
      <w:r w:rsidR="00163B49">
        <w:rPr>
          <w:rFonts w:ascii="Times New Roman" w:hAnsi="Times New Roman"/>
          <w:sz w:val="28"/>
          <w:szCs w:val="28"/>
        </w:rPr>
        <w:t xml:space="preserve"> </w:t>
      </w:r>
      <w:r>
        <w:rPr>
          <w:rFonts w:ascii="Times New Roman" w:hAnsi="Times New Roman"/>
          <w:sz w:val="28"/>
          <w:szCs w:val="28"/>
        </w:rPr>
        <w:t>727</w:t>
      </w:r>
      <w:r w:rsidRPr="009F2CCF">
        <w:rPr>
          <w:rFonts w:ascii="Times New Roman" w:hAnsi="Times New Roman"/>
          <w:sz w:val="28"/>
          <w:szCs w:val="28"/>
        </w:rPr>
        <w:t>,0 тыс.</w:t>
      </w:r>
      <w:r w:rsidR="00163B49">
        <w:rPr>
          <w:rFonts w:ascii="Times New Roman" w:hAnsi="Times New Roman"/>
          <w:sz w:val="28"/>
          <w:szCs w:val="28"/>
        </w:rPr>
        <w:t xml:space="preserve"> </w:t>
      </w:r>
      <w:r w:rsidRPr="009F2CCF">
        <w:rPr>
          <w:rFonts w:ascii="Times New Roman" w:hAnsi="Times New Roman"/>
          <w:sz w:val="28"/>
          <w:szCs w:val="28"/>
        </w:rPr>
        <w:t>рублей;</w:t>
      </w:r>
    </w:p>
    <w:p w:rsidR="008B2854" w:rsidRPr="009F2CCF" w:rsidRDefault="008B2854" w:rsidP="008F5A02">
      <w:pPr>
        <w:spacing w:after="0" w:line="240" w:lineRule="auto"/>
        <w:ind w:firstLine="708"/>
        <w:jc w:val="both"/>
        <w:rPr>
          <w:rFonts w:ascii="Times New Roman" w:hAnsi="Times New Roman"/>
          <w:sz w:val="28"/>
          <w:szCs w:val="28"/>
        </w:rPr>
      </w:pPr>
      <w:r w:rsidRPr="009F2CCF">
        <w:rPr>
          <w:rFonts w:ascii="Times New Roman" w:hAnsi="Times New Roman"/>
          <w:sz w:val="28"/>
          <w:szCs w:val="28"/>
        </w:rPr>
        <w:lastRenderedPageBreak/>
        <w:t>на проведение международных научно-практических мероприятий в Забайкальском крае в сумме 450,0 тыс.</w:t>
      </w:r>
      <w:r w:rsidR="00163B49">
        <w:rPr>
          <w:rFonts w:ascii="Times New Roman" w:hAnsi="Times New Roman"/>
          <w:sz w:val="28"/>
          <w:szCs w:val="28"/>
        </w:rPr>
        <w:t xml:space="preserve"> </w:t>
      </w:r>
      <w:r w:rsidRPr="009F2CCF">
        <w:rPr>
          <w:rFonts w:ascii="Times New Roman" w:hAnsi="Times New Roman"/>
          <w:sz w:val="28"/>
          <w:szCs w:val="28"/>
        </w:rPr>
        <w:t>рублей;</w:t>
      </w:r>
    </w:p>
    <w:p w:rsidR="008B2854" w:rsidRPr="009F2CCF" w:rsidRDefault="008B2854" w:rsidP="008F5A02">
      <w:pPr>
        <w:spacing w:after="0" w:line="240" w:lineRule="auto"/>
        <w:ind w:firstLine="708"/>
        <w:jc w:val="both"/>
        <w:rPr>
          <w:rFonts w:ascii="Times New Roman" w:hAnsi="Times New Roman"/>
          <w:sz w:val="28"/>
          <w:szCs w:val="28"/>
        </w:rPr>
      </w:pPr>
      <w:r w:rsidRPr="009F2CCF">
        <w:rPr>
          <w:rFonts w:ascii="Times New Roman" w:hAnsi="Times New Roman"/>
          <w:sz w:val="28"/>
          <w:szCs w:val="28"/>
        </w:rPr>
        <w:t>на выполнение финансовых обязательств Забайкальского края перед межрегиональными ассоциациями (</w:t>
      </w:r>
      <w:r w:rsidR="00163B49" w:rsidRPr="00995252">
        <w:rPr>
          <w:rFonts w:ascii="Times New Roman" w:hAnsi="Times New Roman" w:cs="Times New Roman"/>
          <w:sz w:val="28"/>
          <w:szCs w:val="28"/>
        </w:rPr>
        <w:t>"</w:t>
      </w:r>
      <w:r w:rsidRPr="009F2CCF">
        <w:rPr>
          <w:rFonts w:ascii="Times New Roman" w:hAnsi="Times New Roman"/>
          <w:sz w:val="28"/>
          <w:szCs w:val="28"/>
        </w:rPr>
        <w:t>Дальний Восток и Забайкалье</w:t>
      </w:r>
      <w:r w:rsidR="00163B49" w:rsidRPr="00995252">
        <w:rPr>
          <w:rFonts w:ascii="Times New Roman" w:hAnsi="Times New Roman" w:cs="Times New Roman"/>
          <w:sz w:val="28"/>
          <w:szCs w:val="28"/>
        </w:rPr>
        <w:t>"</w:t>
      </w:r>
      <w:r w:rsidRPr="009F2CCF">
        <w:rPr>
          <w:rFonts w:ascii="Times New Roman" w:hAnsi="Times New Roman"/>
          <w:sz w:val="28"/>
          <w:szCs w:val="28"/>
        </w:rPr>
        <w:t xml:space="preserve">, </w:t>
      </w:r>
      <w:r w:rsidR="00163B49" w:rsidRPr="00995252">
        <w:rPr>
          <w:rFonts w:ascii="Times New Roman" w:hAnsi="Times New Roman" w:cs="Times New Roman"/>
          <w:sz w:val="28"/>
          <w:szCs w:val="28"/>
        </w:rPr>
        <w:t>"</w:t>
      </w:r>
      <w:r w:rsidRPr="009F2CCF">
        <w:rPr>
          <w:rFonts w:ascii="Times New Roman" w:hAnsi="Times New Roman"/>
          <w:sz w:val="28"/>
          <w:szCs w:val="28"/>
        </w:rPr>
        <w:t>Сибирское Соглашение</w:t>
      </w:r>
      <w:r w:rsidR="00163B49" w:rsidRPr="00995252">
        <w:rPr>
          <w:rFonts w:ascii="Times New Roman" w:hAnsi="Times New Roman" w:cs="Times New Roman"/>
          <w:sz w:val="28"/>
          <w:szCs w:val="28"/>
        </w:rPr>
        <w:t>"</w:t>
      </w:r>
      <w:r w:rsidRPr="009F2CCF">
        <w:rPr>
          <w:rFonts w:ascii="Times New Roman" w:hAnsi="Times New Roman"/>
          <w:sz w:val="28"/>
          <w:szCs w:val="28"/>
        </w:rPr>
        <w:t xml:space="preserve"> и др.) в сумме </w:t>
      </w:r>
      <w:r>
        <w:rPr>
          <w:rFonts w:ascii="Times New Roman" w:hAnsi="Times New Roman"/>
          <w:sz w:val="28"/>
          <w:szCs w:val="28"/>
        </w:rPr>
        <w:t>3</w:t>
      </w:r>
      <w:r w:rsidR="00163B49">
        <w:rPr>
          <w:rFonts w:ascii="Times New Roman" w:hAnsi="Times New Roman"/>
          <w:sz w:val="28"/>
          <w:szCs w:val="28"/>
        </w:rPr>
        <w:t xml:space="preserve"> </w:t>
      </w:r>
      <w:r>
        <w:rPr>
          <w:rFonts w:ascii="Times New Roman" w:hAnsi="Times New Roman"/>
          <w:sz w:val="28"/>
          <w:szCs w:val="28"/>
        </w:rPr>
        <w:t>254</w:t>
      </w:r>
      <w:r w:rsidRPr="009F2CCF">
        <w:rPr>
          <w:rFonts w:ascii="Times New Roman" w:hAnsi="Times New Roman"/>
          <w:sz w:val="28"/>
          <w:szCs w:val="28"/>
        </w:rPr>
        <w:t>,0 тыс.</w:t>
      </w:r>
      <w:r w:rsidR="00163B49">
        <w:rPr>
          <w:rFonts w:ascii="Times New Roman" w:hAnsi="Times New Roman"/>
          <w:sz w:val="28"/>
          <w:szCs w:val="28"/>
        </w:rPr>
        <w:t xml:space="preserve"> </w:t>
      </w:r>
      <w:r w:rsidRPr="009F2CCF">
        <w:rPr>
          <w:rFonts w:ascii="Times New Roman" w:hAnsi="Times New Roman"/>
          <w:sz w:val="28"/>
          <w:szCs w:val="28"/>
        </w:rPr>
        <w:t>рублей</w:t>
      </w:r>
      <w:r>
        <w:rPr>
          <w:rFonts w:ascii="Times New Roman" w:hAnsi="Times New Roman"/>
          <w:sz w:val="28"/>
          <w:szCs w:val="28"/>
        </w:rPr>
        <w:t xml:space="preserve"> (потребность</w:t>
      </w:r>
      <w:r w:rsidR="008F5A02" w:rsidRPr="000F2183">
        <w:rPr>
          <w:rFonts w:ascii="Times New Roman" w:hAnsi="Times New Roman" w:cs="Times New Roman"/>
          <w:sz w:val="28"/>
          <w:szCs w:val="28"/>
          <w:highlight w:val="yellow"/>
        </w:rPr>
        <w:br/>
      </w:r>
      <w:r>
        <w:rPr>
          <w:rFonts w:ascii="Times New Roman" w:hAnsi="Times New Roman"/>
          <w:sz w:val="28"/>
          <w:szCs w:val="28"/>
        </w:rPr>
        <w:t>4</w:t>
      </w:r>
      <w:r w:rsidR="00163B49">
        <w:rPr>
          <w:rFonts w:ascii="Times New Roman" w:hAnsi="Times New Roman"/>
          <w:sz w:val="28"/>
          <w:szCs w:val="28"/>
        </w:rPr>
        <w:t xml:space="preserve"> </w:t>
      </w:r>
      <w:r>
        <w:rPr>
          <w:rFonts w:ascii="Times New Roman" w:hAnsi="Times New Roman"/>
          <w:sz w:val="28"/>
          <w:szCs w:val="28"/>
        </w:rPr>
        <w:t>881,0 тыс.</w:t>
      </w:r>
      <w:r w:rsidR="00163B49">
        <w:rPr>
          <w:rFonts w:ascii="Times New Roman" w:hAnsi="Times New Roman"/>
          <w:sz w:val="28"/>
          <w:szCs w:val="28"/>
        </w:rPr>
        <w:t xml:space="preserve"> </w:t>
      </w:r>
      <w:r>
        <w:rPr>
          <w:rFonts w:ascii="Times New Roman" w:hAnsi="Times New Roman"/>
          <w:sz w:val="28"/>
          <w:szCs w:val="28"/>
        </w:rPr>
        <w:t>рублей)</w:t>
      </w:r>
      <w:r w:rsidRPr="009F2CCF">
        <w:rPr>
          <w:rFonts w:ascii="Times New Roman" w:hAnsi="Times New Roman"/>
          <w:sz w:val="28"/>
          <w:szCs w:val="28"/>
        </w:rPr>
        <w:t>.</w:t>
      </w:r>
    </w:p>
    <w:p w:rsidR="008B2854" w:rsidRDefault="008B2854" w:rsidP="008F5A02">
      <w:pPr>
        <w:spacing w:after="0" w:line="240" w:lineRule="auto"/>
        <w:ind w:firstLine="708"/>
        <w:jc w:val="both"/>
        <w:rPr>
          <w:rFonts w:ascii="Times New Roman" w:hAnsi="Times New Roman"/>
          <w:sz w:val="28"/>
          <w:szCs w:val="28"/>
        </w:rPr>
      </w:pPr>
      <w:r>
        <w:rPr>
          <w:rFonts w:ascii="Times New Roman" w:hAnsi="Times New Roman"/>
          <w:sz w:val="28"/>
          <w:szCs w:val="28"/>
        </w:rPr>
        <w:t>Реализация мероприятий подпрограммы будет осуществляться путем финансирования из бюджета Забайкальского края.</w:t>
      </w:r>
    </w:p>
    <w:p w:rsidR="008B2854" w:rsidRDefault="008B2854" w:rsidP="008F5A02">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результате реализации мероприятий данной подпрограммы прогнозируется </w:t>
      </w:r>
      <w:r w:rsidRPr="009F2CCF">
        <w:rPr>
          <w:rFonts w:ascii="Times New Roman" w:hAnsi="Times New Roman"/>
          <w:sz w:val="28"/>
          <w:szCs w:val="28"/>
        </w:rPr>
        <w:t>выполнение целевых показателей, предусмотренных в государственной программе</w:t>
      </w:r>
      <w:r>
        <w:rPr>
          <w:rFonts w:ascii="Times New Roman" w:hAnsi="Times New Roman"/>
          <w:sz w:val="28"/>
          <w:szCs w:val="28"/>
        </w:rPr>
        <w:t>:</w:t>
      </w:r>
    </w:p>
    <w:p w:rsidR="008B2854" w:rsidRDefault="008B2854" w:rsidP="008F5A02">
      <w:pPr>
        <w:spacing w:after="0" w:line="240" w:lineRule="auto"/>
        <w:ind w:firstLine="708"/>
        <w:jc w:val="both"/>
        <w:rPr>
          <w:rFonts w:ascii="Times New Roman" w:hAnsi="Times New Roman"/>
          <w:sz w:val="28"/>
          <w:szCs w:val="28"/>
        </w:rPr>
      </w:pPr>
      <w:r>
        <w:rPr>
          <w:rFonts w:ascii="Times New Roman" w:hAnsi="Times New Roman"/>
          <w:sz w:val="28"/>
          <w:szCs w:val="28"/>
        </w:rPr>
        <w:t>количество орг</w:t>
      </w:r>
      <w:r w:rsidR="00163B49">
        <w:rPr>
          <w:rFonts w:ascii="Times New Roman" w:hAnsi="Times New Roman"/>
          <w:sz w:val="28"/>
          <w:szCs w:val="28"/>
        </w:rPr>
        <w:t>анизованных официальных приемов</w:t>
      </w:r>
      <w:r>
        <w:rPr>
          <w:rFonts w:ascii="Times New Roman" w:hAnsi="Times New Roman"/>
          <w:sz w:val="28"/>
          <w:szCs w:val="28"/>
        </w:rPr>
        <w:t xml:space="preserve"> на 01</w:t>
      </w:r>
      <w:r w:rsidR="00163B49">
        <w:rPr>
          <w:rFonts w:ascii="Times New Roman" w:hAnsi="Times New Roman"/>
          <w:sz w:val="28"/>
          <w:szCs w:val="28"/>
        </w:rPr>
        <w:t xml:space="preserve"> ноября </w:t>
      </w:r>
      <w:r w:rsidR="008F5A02" w:rsidRPr="000F2183">
        <w:rPr>
          <w:rFonts w:ascii="Times New Roman" w:hAnsi="Times New Roman" w:cs="Times New Roman"/>
          <w:sz w:val="28"/>
          <w:szCs w:val="28"/>
          <w:highlight w:val="yellow"/>
        </w:rPr>
        <w:br/>
      </w:r>
      <w:r>
        <w:rPr>
          <w:rFonts w:ascii="Times New Roman" w:hAnsi="Times New Roman"/>
          <w:sz w:val="28"/>
          <w:szCs w:val="28"/>
        </w:rPr>
        <w:t>2015</w:t>
      </w:r>
      <w:r w:rsidR="00163B49">
        <w:rPr>
          <w:rFonts w:ascii="Times New Roman" w:hAnsi="Times New Roman"/>
          <w:sz w:val="28"/>
          <w:szCs w:val="28"/>
        </w:rPr>
        <w:t xml:space="preserve"> года</w:t>
      </w:r>
      <w:r>
        <w:rPr>
          <w:rFonts w:ascii="Times New Roman" w:hAnsi="Times New Roman"/>
          <w:sz w:val="28"/>
          <w:szCs w:val="28"/>
        </w:rPr>
        <w:t xml:space="preserve"> </w:t>
      </w:r>
      <w:r w:rsidR="00163B49">
        <w:rPr>
          <w:rFonts w:ascii="Times New Roman" w:hAnsi="Times New Roman"/>
          <w:sz w:val="28"/>
          <w:szCs w:val="28"/>
        </w:rPr>
        <w:t>–</w:t>
      </w:r>
      <w:r>
        <w:rPr>
          <w:rFonts w:ascii="Times New Roman" w:hAnsi="Times New Roman"/>
          <w:sz w:val="28"/>
          <w:szCs w:val="28"/>
        </w:rPr>
        <w:t xml:space="preserve"> 9; ожидаемая оценка исполнения за 2015 год = 9; на 2016 год </w:t>
      </w:r>
      <w:r w:rsidR="00163B49">
        <w:rPr>
          <w:rFonts w:ascii="Times New Roman" w:hAnsi="Times New Roman"/>
          <w:sz w:val="28"/>
          <w:szCs w:val="28"/>
        </w:rPr>
        <w:t>– 9;</w:t>
      </w:r>
    </w:p>
    <w:p w:rsidR="008B2854" w:rsidRDefault="008B2854" w:rsidP="008F5A02">
      <w:pPr>
        <w:spacing w:after="0" w:line="240" w:lineRule="auto"/>
        <w:ind w:firstLine="708"/>
        <w:jc w:val="both"/>
        <w:rPr>
          <w:rFonts w:ascii="Times New Roman" w:hAnsi="Times New Roman"/>
          <w:sz w:val="28"/>
          <w:szCs w:val="28"/>
        </w:rPr>
      </w:pPr>
      <w:r>
        <w:rPr>
          <w:rFonts w:ascii="Times New Roman" w:hAnsi="Times New Roman"/>
          <w:sz w:val="28"/>
          <w:szCs w:val="28"/>
        </w:rPr>
        <w:t>количество проведенных мероприятий на 01</w:t>
      </w:r>
      <w:r w:rsidR="00163B49">
        <w:rPr>
          <w:rFonts w:ascii="Times New Roman" w:hAnsi="Times New Roman"/>
          <w:sz w:val="28"/>
          <w:szCs w:val="28"/>
        </w:rPr>
        <w:t xml:space="preserve"> ноября 2015 года</w:t>
      </w:r>
      <w:r>
        <w:rPr>
          <w:rFonts w:ascii="Times New Roman" w:hAnsi="Times New Roman"/>
          <w:sz w:val="28"/>
          <w:szCs w:val="28"/>
        </w:rPr>
        <w:t xml:space="preserve"> </w:t>
      </w:r>
      <w:r w:rsidR="00163B49">
        <w:rPr>
          <w:rFonts w:ascii="Times New Roman" w:hAnsi="Times New Roman"/>
          <w:sz w:val="28"/>
          <w:szCs w:val="28"/>
        </w:rPr>
        <w:t>–</w:t>
      </w:r>
      <w:r>
        <w:rPr>
          <w:rFonts w:ascii="Times New Roman" w:hAnsi="Times New Roman"/>
          <w:sz w:val="28"/>
          <w:szCs w:val="28"/>
        </w:rPr>
        <w:t xml:space="preserve"> 1; ожидаемая оценка исполнения за 2015 год </w:t>
      </w:r>
      <w:r w:rsidR="00163B49">
        <w:rPr>
          <w:rFonts w:ascii="Times New Roman" w:hAnsi="Times New Roman"/>
          <w:sz w:val="28"/>
          <w:szCs w:val="28"/>
        </w:rPr>
        <w:t>–</w:t>
      </w:r>
      <w:r>
        <w:rPr>
          <w:rFonts w:ascii="Times New Roman" w:hAnsi="Times New Roman"/>
          <w:sz w:val="28"/>
          <w:szCs w:val="28"/>
        </w:rPr>
        <w:t xml:space="preserve"> 1; на 2016 год </w:t>
      </w:r>
      <w:r w:rsidR="00163B49">
        <w:rPr>
          <w:rFonts w:ascii="Times New Roman" w:hAnsi="Times New Roman"/>
          <w:sz w:val="28"/>
          <w:szCs w:val="28"/>
        </w:rPr>
        <w:t>– 1;</w:t>
      </w:r>
    </w:p>
    <w:p w:rsidR="008B2854" w:rsidRPr="00F07F46" w:rsidRDefault="008B2854" w:rsidP="008F5A02">
      <w:pPr>
        <w:spacing w:after="0" w:line="240" w:lineRule="auto"/>
        <w:ind w:firstLine="708"/>
        <w:jc w:val="both"/>
        <w:rPr>
          <w:rFonts w:ascii="Times New Roman" w:hAnsi="Times New Roman"/>
          <w:sz w:val="28"/>
          <w:szCs w:val="28"/>
        </w:rPr>
      </w:pPr>
      <w:r>
        <w:rPr>
          <w:rFonts w:ascii="Times New Roman" w:hAnsi="Times New Roman"/>
          <w:sz w:val="28"/>
          <w:szCs w:val="28"/>
        </w:rPr>
        <w:t>полнота выполнения финансовых обязательств, свя</w:t>
      </w:r>
      <w:r w:rsidR="00163B49">
        <w:rPr>
          <w:rFonts w:ascii="Times New Roman" w:hAnsi="Times New Roman"/>
          <w:sz w:val="28"/>
          <w:szCs w:val="28"/>
        </w:rPr>
        <w:t>занных с участием в ассоциациях</w:t>
      </w:r>
      <w:r>
        <w:rPr>
          <w:rFonts w:ascii="Times New Roman" w:hAnsi="Times New Roman"/>
          <w:sz w:val="28"/>
          <w:szCs w:val="28"/>
        </w:rPr>
        <w:t xml:space="preserve"> на 01</w:t>
      </w:r>
      <w:r w:rsidR="00163B49">
        <w:rPr>
          <w:rFonts w:ascii="Times New Roman" w:hAnsi="Times New Roman"/>
          <w:sz w:val="28"/>
          <w:szCs w:val="28"/>
        </w:rPr>
        <w:t xml:space="preserve"> ноября 2015 года –</w:t>
      </w:r>
      <w:r>
        <w:rPr>
          <w:rFonts w:ascii="Times New Roman" w:hAnsi="Times New Roman"/>
          <w:sz w:val="28"/>
          <w:szCs w:val="28"/>
        </w:rPr>
        <w:t xml:space="preserve"> 0</w:t>
      </w:r>
      <w:r w:rsidR="00163B49">
        <w:rPr>
          <w:rFonts w:ascii="Times New Roman" w:hAnsi="Times New Roman"/>
          <w:sz w:val="28"/>
          <w:szCs w:val="28"/>
        </w:rPr>
        <w:t>,0</w:t>
      </w:r>
      <w:r>
        <w:rPr>
          <w:rFonts w:ascii="Times New Roman" w:hAnsi="Times New Roman"/>
          <w:sz w:val="28"/>
          <w:szCs w:val="28"/>
        </w:rPr>
        <w:t xml:space="preserve">%; ожидаемая оценка исполнения за 2015 год </w:t>
      </w:r>
      <w:r w:rsidR="00163B49">
        <w:rPr>
          <w:rFonts w:ascii="Times New Roman" w:hAnsi="Times New Roman"/>
          <w:sz w:val="28"/>
          <w:szCs w:val="28"/>
        </w:rPr>
        <w:t>–</w:t>
      </w:r>
      <w:r>
        <w:rPr>
          <w:rFonts w:ascii="Times New Roman" w:hAnsi="Times New Roman"/>
          <w:sz w:val="28"/>
          <w:szCs w:val="28"/>
        </w:rPr>
        <w:t xml:space="preserve"> 100</w:t>
      </w:r>
      <w:r w:rsidR="00163B49">
        <w:rPr>
          <w:rFonts w:ascii="Times New Roman" w:hAnsi="Times New Roman"/>
          <w:sz w:val="28"/>
          <w:szCs w:val="28"/>
        </w:rPr>
        <w:t>,0</w:t>
      </w:r>
      <w:r>
        <w:rPr>
          <w:rFonts w:ascii="Times New Roman" w:hAnsi="Times New Roman"/>
          <w:sz w:val="28"/>
          <w:szCs w:val="28"/>
        </w:rPr>
        <w:t xml:space="preserve">%; на 2016 год </w:t>
      </w:r>
      <w:r w:rsidR="00163B49">
        <w:rPr>
          <w:rFonts w:ascii="Times New Roman" w:hAnsi="Times New Roman"/>
          <w:sz w:val="28"/>
          <w:szCs w:val="28"/>
        </w:rPr>
        <w:t>–</w:t>
      </w:r>
      <w:r>
        <w:rPr>
          <w:rFonts w:ascii="Times New Roman" w:hAnsi="Times New Roman"/>
          <w:sz w:val="28"/>
          <w:szCs w:val="28"/>
        </w:rPr>
        <w:t xml:space="preserve"> 100</w:t>
      </w:r>
      <w:r w:rsidR="00163B49">
        <w:rPr>
          <w:rFonts w:ascii="Times New Roman" w:hAnsi="Times New Roman"/>
          <w:sz w:val="28"/>
          <w:szCs w:val="28"/>
        </w:rPr>
        <w:t>,0</w:t>
      </w:r>
      <w:r>
        <w:rPr>
          <w:rFonts w:ascii="Times New Roman" w:hAnsi="Times New Roman"/>
          <w:sz w:val="28"/>
          <w:szCs w:val="28"/>
        </w:rPr>
        <w:t>%.</w:t>
      </w:r>
    </w:p>
    <w:p w:rsidR="008B2854" w:rsidRPr="009F2CCF" w:rsidRDefault="008B2854" w:rsidP="008F5A02">
      <w:pPr>
        <w:spacing w:after="0" w:line="240" w:lineRule="auto"/>
        <w:ind w:firstLine="708"/>
        <w:jc w:val="both"/>
        <w:rPr>
          <w:rFonts w:ascii="Times New Roman" w:hAnsi="Times New Roman"/>
          <w:sz w:val="28"/>
          <w:szCs w:val="28"/>
        </w:rPr>
      </w:pPr>
      <w:r w:rsidRPr="009F2CCF">
        <w:rPr>
          <w:rFonts w:ascii="Times New Roman" w:hAnsi="Times New Roman"/>
          <w:sz w:val="28"/>
          <w:szCs w:val="28"/>
        </w:rPr>
        <w:t xml:space="preserve">В составе расходов подпрограммы </w:t>
      </w:r>
      <w:r w:rsidR="00163B49" w:rsidRPr="00995252">
        <w:rPr>
          <w:rFonts w:ascii="Times New Roman" w:hAnsi="Times New Roman" w:cs="Times New Roman"/>
          <w:sz w:val="28"/>
          <w:szCs w:val="28"/>
        </w:rPr>
        <w:t>"</w:t>
      </w:r>
      <w:r w:rsidRPr="00F00D7C">
        <w:rPr>
          <w:rFonts w:ascii="Times New Roman" w:hAnsi="Times New Roman"/>
          <w:spacing w:val="-6"/>
          <w:sz w:val="28"/>
          <w:szCs w:val="28"/>
        </w:rPr>
        <w:t>Обеспечивающая подпрограмма</w:t>
      </w:r>
      <w:r w:rsidR="00163B49" w:rsidRPr="00995252">
        <w:rPr>
          <w:rFonts w:ascii="Times New Roman" w:hAnsi="Times New Roman" w:cs="Times New Roman"/>
          <w:sz w:val="28"/>
          <w:szCs w:val="28"/>
        </w:rPr>
        <w:t>"</w:t>
      </w:r>
      <w:r>
        <w:rPr>
          <w:rFonts w:ascii="Times New Roman" w:hAnsi="Times New Roman"/>
          <w:sz w:val="28"/>
          <w:szCs w:val="28"/>
        </w:rPr>
        <w:t xml:space="preserve"> </w:t>
      </w:r>
      <w:r w:rsidRPr="009F2CCF">
        <w:rPr>
          <w:rFonts w:ascii="Times New Roman" w:hAnsi="Times New Roman"/>
          <w:sz w:val="28"/>
          <w:szCs w:val="28"/>
        </w:rPr>
        <w:t xml:space="preserve">предусмотрены средства на обеспечение </w:t>
      </w:r>
      <w:r>
        <w:rPr>
          <w:rFonts w:ascii="Times New Roman" w:hAnsi="Times New Roman"/>
          <w:sz w:val="28"/>
          <w:szCs w:val="28"/>
        </w:rPr>
        <w:t xml:space="preserve">деятельности </w:t>
      </w:r>
      <w:r w:rsidRPr="00273242">
        <w:rPr>
          <w:rFonts w:ascii="Times New Roman" w:hAnsi="Times New Roman"/>
          <w:sz w:val="28"/>
          <w:szCs w:val="28"/>
        </w:rPr>
        <w:t>Министерств</w:t>
      </w:r>
      <w:r>
        <w:rPr>
          <w:rFonts w:ascii="Times New Roman" w:hAnsi="Times New Roman"/>
          <w:sz w:val="28"/>
          <w:szCs w:val="28"/>
        </w:rPr>
        <w:t>а</w:t>
      </w:r>
      <w:r w:rsidRPr="00273242">
        <w:rPr>
          <w:rFonts w:ascii="Times New Roman" w:hAnsi="Times New Roman"/>
          <w:sz w:val="28"/>
          <w:szCs w:val="28"/>
        </w:rPr>
        <w:t xml:space="preserve"> международного сотрудничества, внешнеэкономических связей и туризма Забайкальского края</w:t>
      </w:r>
      <w:r>
        <w:rPr>
          <w:rFonts w:ascii="Times New Roman" w:hAnsi="Times New Roman"/>
          <w:sz w:val="28"/>
          <w:szCs w:val="28"/>
        </w:rPr>
        <w:t xml:space="preserve"> </w:t>
      </w:r>
      <w:r w:rsidRPr="009F2CCF">
        <w:rPr>
          <w:rFonts w:ascii="Times New Roman" w:hAnsi="Times New Roman"/>
          <w:sz w:val="28"/>
          <w:szCs w:val="28"/>
        </w:rPr>
        <w:t xml:space="preserve">в сумме </w:t>
      </w:r>
      <w:r>
        <w:rPr>
          <w:rFonts w:ascii="Times New Roman" w:hAnsi="Times New Roman"/>
          <w:sz w:val="28"/>
          <w:szCs w:val="28"/>
        </w:rPr>
        <w:t>17</w:t>
      </w:r>
      <w:r w:rsidR="00163B49">
        <w:rPr>
          <w:rFonts w:ascii="Times New Roman" w:hAnsi="Times New Roman"/>
          <w:sz w:val="28"/>
          <w:szCs w:val="28"/>
        </w:rPr>
        <w:t xml:space="preserve"> </w:t>
      </w:r>
      <w:r>
        <w:rPr>
          <w:rFonts w:ascii="Times New Roman" w:hAnsi="Times New Roman"/>
          <w:sz w:val="28"/>
          <w:szCs w:val="28"/>
        </w:rPr>
        <w:t>788,3</w:t>
      </w:r>
      <w:r w:rsidRPr="009F2CCF">
        <w:rPr>
          <w:rFonts w:ascii="Times New Roman" w:hAnsi="Times New Roman"/>
          <w:sz w:val="28"/>
          <w:szCs w:val="28"/>
        </w:rPr>
        <w:t xml:space="preserve"> тыс. рублей, в том числе:</w:t>
      </w:r>
    </w:p>
    <w:p w:rsidR="008B2854" w:rsidRPr="00681402" w:rsidRDefault="008B2854" w:rsidP="008F5A02">
      <w:pPr>
        <w:spacing w:after="0" w:line="240" w:lineRule="auto"/>
        <w:ind w:firstLine="539"/>
        <w:jc w:val="both"/>
        <w:rPr>
          <w:rFonts w:ascii="Times New Roman" w:hAnsi="Times New Roman"/>
          <w:sz w:val="28"/>
          <w:szCs w:val="28"/>
        </w:rPr>
      </w:pPr>
      <w:r w:rsidRPr="00681402">
        <w:rPr>
          <w:rFonts w:ascii="Times New Roman" w:hAnsi="Times New Roman"/>
          <w:sz w:val="28"/>
          <w:szCs w:val="28"/>
        </w:rPr>
        <w:t>на обеспечение функций Министерства международного сотрудничества, внешнеэкономических связей и туризма Забайкальского края в сумме 1</w:t>
      </w:r>
      <w:r>
        <w:rPr>
          <w:rFonts w:ascii="Times New Roman" w:hAnsi="Times New Roman"/>
          <w:sz w:val="28"/>
          <w:szCs w:val="28"/>
        </w:rPr>
        <w:t>7</w:t>
      </w:r>
      <w:r w:rsidR="00163B49">
        <w:rPr>
          <w:rFonts w:ascii="Times New Roman" w:hAnsi="Times New Roman"/>
          <w:sz w:val="28"/>
          <w:szCs w:val="28"/>
        </w:rPr>
        <w:t xml:space="preserve"> </w:t>
      </w:r>
      <w:r>
        <w:rPr>
          <w:rFonts w:ascii="Times New Roman" w:hAnsi="Times New Roman"/>
          <w:sz w:val="28"/>
          <w:szCs w:val="28"/>
        </w:rPr>
        <w:t>459,0</w:t>
      </w:r>
      <w:r w:rsidRPr="00681402">
        <w:rPr>
          <w:rFonts w:ascii="Times New Roman" w:hAnsi="Times New Roman"/>
          <w:sz w:val="28"/>
          <w:szCs w:val="28"/>
        </w:rPr>
        <w:t xml:space="preserve"> тыс. рублей;</w:t>
      </w:r>
    </w:p>
    <w:p w:rsidR="008B2854" w:rsidRDefault="008B2854" w:rsidP="008F5A02">
      <w:pPr>
        <w:spacing w:after="0" w:line="240" w:lineRule="auto"/>
        <w:ind w:firstLine="539"/>
        <w:jc w:val="both"/>
        <w:rPr>
          <w:rFonts w:ascii="Times New Roman" w:hAnsi="Times New Roman"/>
          <w:sz w:val="28"/>
          <w:szCs w:val="28"/>
        </w:rPr>
      </w:pPr>
      <w:r w:rsidRPr="00681402">
        <w:rPr>
          <w:rFonts w:ascii="Times New Roman" w:hAnsi="Times New Roman"/>
          <w:sz w:val="28"/>
          <w:szCs w:val="28"/>
        </w:rPr>
        <w:t>на обеспечение выполнения других обязательств государства в части материально-технического обеспечения деятельности Министерства международного сотрудничества, внешнеэкономических связей и туризма Забайкальского края в сумме 329,</w:t>
      </w:r>
      <w:r>
        <w:rPr>
          <w:rFonts w:ascii="Times New Roman" w:hAnsi="Times New Roman"/>
          <w:sz w:val="28"/>
          <w:szCs w:val="28"/>
        </w:rPr>
        <w:t>3</w:t>
      </w:r>
      <w:r w:rsidRPr="00681402">
        <w:rPr>
          <w:rFonts w:ascii="Times New Roman" w:hAnsi="Times New Roman"/>
          <w:sz w:val="28"/>
          <w:szCs w:val="28"/>
        </w:rPr>
        <w:t xml:space="preserve"> тыс.</w:t>
      </w:r>
      <w:r w:rsidR="00163B49">
        <w:rPr>
          <w:rFonts w:ascii="Times New Roman" w:hAnsi="Times New Roman"/>
          <w:sz w:val="28"/>
          <w:szCs w:val="28"/>
        </w:rPr>
        <w:t xml:space="preserve"> </w:t>
      </w:r>
      <w:r w:rsidRPr="00681402">
        <w:rPr>
          <w:rFonts w:ascii="Times New Roman" w:hAnsi="Times New Roman"/>
          <w:sz w:val="28"/>
          <w:szCs w:val="28"/>
        </w:rPr>
        <w:t>рублей.</w:t>
      </w:r>
    </w:p>
    <w:p w:rsidR="008B2854" w:rsidRDefault="008B2854" w:rsidP="008F5A02">
      <w:pPr>
        <w:spacing w:after="0" w:line="240" w:lineRule="auto"/>
        <w:ind w:firstLine="708"/>
        <w:jc w:val="both"/>
        <w:rPr>
          <w:rFonts w:ascii="Times New Roman" w:hAnsi="Times New Roman"/>
          <w:sz w:val="28"/>
          <w:szCs w:val="28"/>
        </w:rPr>
      </w:pPr>
      <w:r>
        <w:rPr>
          <w:rFonts w:ascii="Times New Roman" w:hAnsi="Times New Roman"/>
          <w:sz w:val="28"/>
          <w:szCs w:val="28"/>
        </w:rPr>
        <w:t>Реализация мероприятий подпрограммы будет осуществляться путем финансирования из бюджета Забайкальского края.</w:t>
      </w:r>
    </w:p>
    <w:p w:rsidR="008B2854" w:rsidRDefault="008B2854" w:rsidP="008F5A02">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результате реализации мероприятий данной подпрограммы прогнозируется </w:t>
      </w:r>
      <w:r w:rsidRPr="009F2CCF">
        <w:rPr>
          <w:rFonts w:ascii="Times New Roman" w:hAnsi="Times New Roman"/>
          <w:sz w:val="28"/>
          <w:szCs w:val="28"/>
        </w:rPr>
        <w:t>выполнение целевых показателей, предусмотренных в государственной программе</w:t>
      </w:r>
      <w:r>
        <w:rPr>
          <w:rFonts w:ascii="Times New Roman" w:hAnsi="Times New Roman"/>
          <w:sz w:val="28"/>
          <w:szCs w:val="28"/>
        </w:rPr>
        <w:t>:</w:t>
      </w:r>
    </w:p>
    <w:p w:rsidR="008B2854" w:rsidRPr="00F07F46" w:rsidRDefault="008B2854" w:rsidP="008F5A02">
      <w:pPr>
        <w:spacing w:after="0" w:line="240" w:lineRule="auto"/>
        <w:ind w:firstLine="708"/>
        <w:jc w:val="both"/>
        <w:rPr>
          <w:rFonts w:ascii="Times New Roman" w:hAnsi="Times New Roman"/>
          <w:sz w:val="28"/>
          <w:szCs w:val="28"/>
        </w:rPr>
      </w:pPr>
      <w:r>
        <w:rPr>
          <w:rFonts w:ascii="Times New Roman" w:hAnsi="Times New Roman"/>
          <w:sz w:val="28"/>
          <w:szCs w:val="28"/>
        </w:rPr>
        <w:t>процент исполнения годовых бюдже</w:t>
      </w:r>
      <w:r w:rsidR="00163B49">
        <w:rPr>
          <w:rFonts w:ascii="Times New Roman" w:hAnsi="Times New Roman"/>
          <w:sz w:val="28"/>
          <w:szCs w:val="28"/>
        </w:rPr>
        <w:t xml:space="preserve">тных ассигнований Министерства </w:t>
      </w:r>
      <w:r>
        <w:rPr>
          <w:rFonts w:ascii="Times New Roman" w:hAnsi="Times New Roman"/>
          <w:sz w:val="28"/>
          <w:szCs w:val="28"/>
        </w:rPr>
        <w:t>на 01</w:t>
      </w:r>
      <w:r w:rsidR="00163B49">
        <w:rPr>
          <w:rFonts w:ascii="Times New Roman" w:hAnsi="Times New Roman"/>
          <w:sz w:val="28"/>
          <w:szCs w:val="28"/>
        </w:rPr>
        <w:t xml:space="preserve"> ноября </w:t>
      </w:r>
      <w:r>
        <w:rPr>
          <w:rFonts w:ascii="Times New Roman" w:hAnsi="Times New Roman"/>
          <w:sz w:val="28"/>
          <w:szCs w:val="28"/>
        </w:rPr>
        <w:t>2015</w:t>
      </w:r>
      <w:r w:rsidR="00163B49">
        <w:rPr>
          <w:rFonts w:ascii="Times New Roman" w:hAnsi="Times New Roman"/>
          <w:sz w:val="28"/>
          <w:szCs w:val="28"/>
        </w:rPr>
        <w:t xml:space="preserve"> </w:t>
      </w:r>
      <w:r>
        <w:rPr>
          <w:rFonts w:ascii="Times New Roman" w:hAnsi="Times New Roman"/>
          <w:sz w:val="28"/>
          <w:szCs w:val="28"/>
        </w:rPr>
        <w:t>г</w:t>
      </w:r>
      <w:r w:rsidR="00163B49">
        <w:rPr>
          <w:rFonts w:ascii="Times New Roman" w:hAnsi="Times New Roman"/>
          <w:sz w:val="28"/>
          <w:szCs w:val="28"/>
        </w:rPr>
        <w:t>ода</w:t>
      </w:r>
      <w:r>
        <w:rPr>
          <w:rFonts w:ascii="Times New Roman" w:hAnsi="Times New Roman"/>
          <w:sz w:val="28"/>
          <w:szCs w:val="28"/>
        </w:rPr>
        <w:t xml:space="preserve"> </w:t>
      </w:r>
      <w:r w:rsidR="00163B49">
        <w:rPr>
          <w:rFonts w:ascii="Times New Roman" w:hAnsi="Times New Roman"/>
          <w:sz w:val="28"/>
          <w:szCs w:val="28"/>
        </w:rPr>
        <w:t>–</w:t>
      </w:r>
      <w:r>
        <w:rPr>
          <w:rFonts w:ascii="Times New Roman" w:hAnsi="Times New Roman"/>
          <w:sz w:val="28"/>
          <w:szCs w:val="28"/>
        </w:rPr>
        <w:t xml:space="preserve"> 82</w:t>
      </w:r>
      <w:r w:rsidR="00163B49">
        <w:rPr>
          <w:rFonts w:ascii="Times New Roman" w:hAnsi="Times New Roman"/>
          <w:sz w:val="28"/>
          <w:szCs w:val="28"/>
        </w:rPr>
        <w:t>,0</w:t>
      </w:r>
      <w:r>
        <w:rPr>
          <w:rFonts w:ascii="Times New Roman" w:hAnsi="Times New Roman"/>
          <w:sz w:val="28"/>
          <w:szCs w:val="28"/>
        </w:rPr>
        <w:t xml:space="preserve">%; ожидаемая оценка исполнения за 2015 год </w:t>
      </w:r>
      <w:r w:rsidR="00163B49">
        <w:rPr>
          <w:rFonts w:ascii="Times New Roman" w:hAnsi="Times New Roman"/>
          <w:sz w:val="28"/>
          <w:szCs w:val="28"/>
        </w:rPr>
        <w:t>–</w:t>
      </w:r>
      <w:r>
        <w:rPr>
          <w:rFonts w:ascii="Times New Roman" w:hAnsi="Times New Roman"/>
          <w:sz w:val="28"/>
          <w:szCs w:val="28"/>
        </w:rPr>
        <w:t xml:space="preserve"> 95</w:t>
      </w:r>
      <w:r w:rsidR="00163B49">
        <w:rPr>
          <w:rFonts w:ascii="Times New Roman" w:hAnsi="Times New Roman"/>
          <w:sz w:val="28"/>
          <w:szCs w:val="28"/>
        </w:rPr>
        <w:t>,0</w:t>
      </w:r>
      <w:r>
        <w:rPr>
          <w:rFonts w:ascii="Times New Roman" w:hAnsi="Times New Roman"/>
          <w:sz w:val="28"/>
          <w:szCs w:val="28"/>
        </w:rPr>
        <w:t xml:space="preserve">%; на 2016 год </w:t>
      </w:r>
      <w:r w:rsidR="00163B49">
        <w:rPr>
          <w:rFonts w:ascii="Times New Roman" w:hAnsi="Times New Roman"/>
          <w:sz w:val="28"/>
          <w:szCs w:val="28"/>
        </w:rPr>
        <w:t>–</w:t>
      </w:r>
      <w:r>
        <w:rPr>
          <w:rFonts w:ascii="Times New Roman" w:hAnsi="Times New Roman"/>
          <w:sz w:val="28"/>
          <w:szCs w:val="28"/>
        </w:rPr>
        <w:t xml:space="preserve"> 96</w:t>
      </w:r>
      <w:r w:rsidR="00163B49">
        <w:rPr>
          <w:rFonts w:ascii="Times New Roman" w:hAnsi="Times New Roman"/>
          <w:sz w:val="28"/>
          <w:szCs w:val="28"/>
        </w:rPr>
        <w:t>,0</w:t>
      </w:r>
      <w:r>
        <w:rPr>
          <w:rFonts w:ascii="Times New Roman" w:hAnsi="Times New Roman"/>
          <w:sz w:val="28"/>
          <w:szCs w:val="28"/>
        </w:rPr>
        <w:t>%.</w:t>
      </w:r>
    </w:p>
    <w:p w:rsidR="008B2854" w:rsidRPr="00681402" w:rsidRDefault="008B2854" w:rsidP="008F5A02">
      <w:pPr>
        <w:spacing w:line="240" w:lineRule="auto"/>
        <w:ind w:firstLine="539"/>
        <w:jc w:val="both"/>
        <w:rPr>
          <w:rFonts w:ascii="Times New Roman" w:hAnsi="Times New Roman"/>
          <w:sz w:val="28"/>
          <w:szCs w:val="28"/>
        </w:rPr>
      </w:pPr>
    </w:p>
    <w:p w:rsidR="008B2854" w:rsidRPr="002E1A97" w:rsidRDefault="008B2854" w:rsidP="008B2854">
      <w:pPr>
        <w:spacing w:after="0" w:line="240" w:lineRule="auto"/>
        <w:jc w:val="center"/>
        <w:rPr>
          <w:rFonts w:ascii="Times New Roman" w:hAnsi="Times New Roman" w:cs="Times New Roman"/>
          <w:b/>
          <w:sz w:val="28"/>
          <w:szCs w:val="28"/>
        </w:rPr>
      </w:pPr>
      <w:r w:rsidRPr="002E1A97">
        <w:rPr>
          <w:rFonts w:ascii="Times New Roman" w:hAnsi="Times New Roman" w:cs="Times New Roman"/>
          <w:b/>
          <w:sz w:val="28"/>
          <w:szCs w:val="28"/>
        </w:rPr>
        <w:t>Государственная программа Забайкальского края</w:t>
      </w:r>
    </w:p>
    <w:p w:rsidR="008B2854" w:rsidRPr="00606CD3" w:rsidRDefault="00606CD3" w:rsidP="008B2854">
      <w:pPr>
        <w:spacing w:after="0" w:line="240" w:lineRule="auto"/>
        <w:jc w:val="center"/>
        <w:rPr>
          <w:rFonts w:ascii="Times New Roman" w:hAnsi="Times New Roman" w:cs="Times New Roman"/>
          <w:b/>
          <w:sz w:val="28"/>
          <w:szCs w:val="28"/>
        </w:rPr>
      </w:pPr>
      <w:r w:rsidRPr="002E1A97">
        <w:rPr>
          <w:rFonts w:ascii="Times New Roman" w:hAnsi="Times New Roman" w:cs="Times New Roman"/>
          <w:b/>
          <w:sz w:val="28"/>
          <w:szCs w:val="28"/>
        </w:rPr>
        <w:t>"</w:t>
      </w:r>
      <w:r w:rsidR="008B2854" w:rsidRPr="002E1A97">
        <w:rPr>
          <w:rFonts w:ascii="Times New Roman" w:hAnsi="Times New Roman" w:cs="Times New Roman"/>
          <w:b/>
          <w:bCs/>
          <w:sz w:val="28"/>
          <w:szCs w:val="28"/>
        </w:rPr>
        <w:t>Развитие территорий и жилищная политика Забайкальского края</w:t>
      </w:r>
      <w:r w:rsidRPr="002E1A97">
        <w:rPr>
          <w:rFonts w:ascii="Times New Roman" w:hAnsi="Times New Roman" w:cs="Times New Roman"/>
          <w:b/>
          <w:sz w:val="28"/>
          <w:szCs w:val="28"/>
        </w:rPr>
        <w:t>"</w:t>
      </w:r>
    </w:p>
    <w:p w:rsidR="008B2854" w:rsidRPr="00606CD3" w:rsidRDefault="008B2854" w:rsidP="008F5A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06CD3">
        <w:rPr>
          <w:rFonts w:ascii="Times New Roman" w:hAnsi="Times New Roman" w:cs="Times New Roman"/>
          <w:sz w:val="28"/>
          <w:szCs w:val="28"/>
        </w:rPr>
        <w:t xml:space="preserve">Государственная программа Забайкальского края </w:t>
      </w:r>
      <w:r w:rsidR="00606CD3" w:rsidRPr="00995252">
        <w:rPr>
          <w:rFonts w:ascii="Times New Roman" w:hAnsi="Times New Roman" w:cs="Times New Roman"/>
          <w:sz w:val="28"/>
          <w:szCs w:val="28"/>
        </w:rPr>
        <w:t>"</w:t>
      </w:r>
      <w:r w:rsidRPr="00606CD3">
        <w:rPr>
          <w:rFonts w:ascii="Times New Roman" w:hAnsi="Times New Roman" w:cs="Times New Roman"/>
          <w:sz w:val="28"/>
          <w:szCs w:val="28"/>
        </w:rPr>
        <w:t>Развитие территорий и жилищная политика Забайкальского края</w:t>
      </w:r>
      <w:r w:rsidR="00606CD3" w:rsidRPr="00995252">
        <w:rPr>
          <w:rFonts w:ascii="Times New Roman" w:hAnsi="Times New Roman" w:cs="Times New Roman"/>
          <w:sz w:val="28"/>
          <w:szCs w:val="28"/>
        </w:rPr>
        <w:t>"</w:t>
      </w:r>
      <w:r w:rsidRPr="00606CD3">
        <w:rPr>
          <w:rFonts w:ascii="Times New Roman" w:hAnsi="Times New Roman" w:cs="Times New Roman"/>
          <w:sz w:val="28"/>
          <w:szCs w:val="28"/>
        </w:rPr>
        <w:t xml:space="preserve"> (далее – государственная программа) разработана в соответствии с распоряжением Правительства Забайкальского края от 17</w:t>
      </w:r>
      <w:r w:rsidR="00606CD3">
        <w:rPr>
          <w:rFonts w:ascii="Times New Roman" w:hAnsi="Times New Roman" w:cs="Times New Roman"/>
          <w:sz w:val="28"/>
          <w:szCs w:val="28"/>
        </w:rPr>
        <w:t xml:space="preserve"> августа </w:t>
      </w:r>
      <w:r w:rsidRPr="00606CD3">
        <w:rPr>
          <w:rFonts w:ascii="Times New Roman" w:hAnsi="Times New Roman" w:cs="Times New Roman"/>
          <w:sz w:val="28"/>
          <w:szCs w:val="28"/>
        </w:rPr>
        <w:t xml:space="preserve">2015 года № 440-р </w:t>
      </w:r>
      <w:r w:rsidR="00606CD3" w:rsidRPr="00995252">
        <w:rPr>
          <w:rFonts w:ascii="Times New Roman" w:hAnsi="Times New Roman" w:cs="Times New Roman"/>
          <w:sz w:val="28"/>
          <w:szCs w:val="28"/>
        </w:rPr>
        <w:t>"</w:t>
      </w:r>
      <w:r w:rsidRPr="00606CD3">
        <w:rPr>
          <w:rFonts w:ascii="Times New Roman" w:hAnsi="Times New Roman" w:cs="Times New Roman"/>
          <w:sz w:val="28"/>
          <w:szCs w:val="28"/>
        </w:rPr>
        <w:t xml:space="preserve">О внесении изменений </w:t>
      </w:r>
      <w:r w:rsidRPr="00606CD3">
        <w:rPr>
          <w:rFonts w:ascii="Times New Roman" w:hAnsi="Times New Roman" w:cs="Times New Roman"/>
          <w:sz w:val="28"/>
          <w:szCs w:val="28"/>
        </w:rPr>
        <w:lastRenderedPageBreak/>
        <w:t xml:space="preserve">в Перечень государственных программ Забайкальского края, утвержденный распоряжением Правительства Забайкальского края от 15 мая 2012 года </w:t>
      </w:r>
      <w:r w:rsidR="006436EB" w:rsidRPr="000F2183">
        <w:rPr>
          <w:rFonts w:ascii="Times New Roman" w:hAnsi="Times New Roman" w:cs="Times New Roman"/>
          <w:sz w:val="28"/>
          <w:szCs w:val="28"/>
          <w:highlight w:val="yellow"/>
        </w:rPr>
        <w:br/>
      </w:r>
      <w:r w:rsidRPr="00606CD3">
        <w:rPr>
          <w:rFonts w:ascii="Times New Roman" w:hAnsi="Times New Roman" w:cs="Times New Roman"/>
          <w:sz w:val="28"/>
          <w:szCs w:val="28"/>
        </w:rPr>
        <w:t>№ 223-р</w:t>
      </w:r>
      <w:r w:rsidR="006436EB" w:rsidRPr="00995252">
        <w:rPr>
          <w:rFonts w:ascii="Times New Roman" w:hAnsi="Times New Roman" w:cs="Times New Roman"/>
          <w:sz w:val="28"/>
          <w:szCs w:val="28"/>
        </w:rPr>
        <w:t>"</w:t>
      </w:r>
      <w:r w:rsidR="006436EB">
        <w:rPr>
          <w:rFonts w:ascii="Times New Roman" w:hAnsi="Times New Roman" w:cs="Times New Roman"/>
          <w:sz w:val="28"/>
          <w:szCs w:val="28"/>
        </w:rPr>
        <w:t>.</w:t>
      </w:r>
    </w:p>
    <w:p w:rsidR="008B2854" w:rsidRDefault="008B2854" w:rsidP="008F5A0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Проект постановления Правительства Забайкальского края об утверждении вышеуказанной программы находится на заключительной стадии согласовании. После согласования проект будет передан на прохождения лингвистической, юридической и антикоррупционной экспертиз. Государственная программа Забайкальского края </w:t>
      </w:r>
      <w:r w:rsidR="006436EB" w:rsidRPr="00995252">
        <w:rPr>
          <w:rFonts w:ascii="Times New Roman" w:hAnsi="Times New Roman" w:cs="Times New Roman"/>
          <w:sz w:val="28"/>
          <w:szCs w:val="28"/>
        </w:rPr>
        <w:t>"</w:t>
      </w:r>
      <w:r>
        <w:rPr>
          <w:rFonts w:ascii="Times New Roman" w:hAnsi="Times New Roman" w:cs="Times New Roman"/>
          <w:sz w:val="28"/>
          <w:szCs w:val="28"/>
        </w:rPr>
        <w:t>Государственное регулирование территориального развития Забайкальского края</w:t>
      </w:r>
      <w:r w:rsidR="006436EB" w:rsidRPr="00995252">
        <w:rPr>
          <w:rFonts w:ascii="Times New Roman" w:hAnsi="Times New Roman" w:cs="Times New Roman"/>
          <w:sz w:val="28"/>
          <w:szCs w:val="28"/>
        </w:rPr>
        <w:t>"</w:t>
      </w:r>
      <w:r>
        <w:rPr>
          <w:rFonts w:ascii="Times New Roman" w:hAnsi="Times New Roman" w:cs="Times New Roman"/>
          <w:sz w:val="28"/>
          <w:szCs w:val="28"/>
        </w:rPr>
        <w:t xml:space="preserve"> с 01</w:t>
      </w:r>
      <w:r w:rsidR="006436EB">
        <w:rPr>
          <w:rFonts w:ascii="Times New Roman" w:hAnsi="Times New Roman" w:cs="Times New Roman"/>
          <w:sz w:val="28"/>
          <w:szCs w:val="28"/>
        </w:rPr>
        <w:t xml:space="preserve"> января </w:t>
      </w:r>
      <w:r>
        <w:rPr>
          <w:rFonts w:ascii="Times New Roman" w:hAnsi="Times New Roman" w:cs="Times New Roman"/>
          <w:sz w:val="28"/>
          <w:szCs w:val="28"/>
        </w:rPr>
        <w:t xml:space="preserve">2016 года будет признана утратившей силу. </w:t>
      </w:r>
    </w:p>
    <w:p w:rsidR="008B2854" w:rsidRPr="006436EB" w:rsidRDefault="008B2854" w:rsidP="008F5A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436EB">
        <w:rPr>
          <w:rFonts w:ascii="Times New Roman" w:hAnsi="Times New Roman" w:cs="Times New Roman"/>
          <w:sz w:val="28"/>
          <w:szCs w:val="28"/>
        </w:rPr>
        <w:t xml:space="preserve">Цель государственной программы </w:t>
      </w:r>
      <w:r w:rsidR="006436EB" w:rsidRPr="006436EB">
        <w:rPr>
          <w:rFonts w:ascii="Times New Roman" w:hAnsi="Times New Roman" w:cs="Times New Roman"/>
          <w:sz w:val="28"/>
          <w:szCs w:val="28"/>
        </w:rPr>
        <w:t xml:space="preserve">– </w:t>
      </w:r>
      <w:r w:rsidRPr="006436EB">
        <w:rPr>
          <w:rFonts w:ascii="Times New Roman" w:hAnsi="Times New Roman" w:cs="Times New Roman"/>
          <w:sz w:val="28"/>
          <w:szCs w:val="28"/>
        </w:rPr>
        <w:t>создание условий для развития территорий и улучшения жилищных условий граждан</w:t>
      </w:r>
      <w:r w:rsidR="006436EB">
        <w:rPr>
          <w:rFonts w:ascii="Times New Roman" w:hAnsi="Times New Roman" w:cs="Times New Roman"/>
          <w:sz w:val="28"/>
          <w:szCs w:val="28"/>
        </w:rPr>
        <w:t>.</w:t>
      </w:r>
    </w:p>
    <w:p w:rsidR="008B2854" w:rsidRPr="006436EB" w:rsidRDefault="008B2854" w:rsidP="008F5A02">
      <w:pPr>
        <w:spacing w:after="0" w:line="240" w:lineRule="auto"/>
        <w:ind w:firstLine="708"/>
        <w:jc w:val="both"/>
        <w:rPr>
          <w:rFonts w:ascii="Times New Roman" w:hAnsi="Times New Roman" w:cs="Times New Roman"/>
          <w:sz w:val="28"/>
          <w:szCs w:val="28"/>
        </w:rPr>
      </w:pPr>
      <w:r w:rsidRPr="006436EB">
        <w:rPr>
          <w:rFonts w:ascii="Times New Roman" w:hAnsi="Times New Roman" w:cs="Times New Roman"/>
          <w:sz w:val="28"/>
          <w:szCs w:val="28"/>
        </w:rPr>
        <w:t xml:space="preserve">Задачи государственной программы: </w:t>
      </w:r>
    </w:p>
    <w:p w:rsidR="008B2854" w:rsidRPr="00A95CFF" w:rsidRDefault="008B2854" w:rsidP="008F5A02">
      <w:pPr>
        <w:spacing w:after="0" w:line="240" w:lineRule="auto"/>
        <w:ind w:firstLine="708"/>
        <w:jc w:val="both"/>
        <w:rPr>
          <w:rFonts w:ascii="Times New Roman" w:hAnsi="Times New Roman" w:cs="Times New Roman"/>
          <w:sz w:val="28"/>
          <w:szCs w:val="28"/>
        </w:rPr>
      </w:pPr>
      <w:r w:rsidRPr="00A95CFF">
        <w:rPr>
          <w:rFonts w:ascii="Times New Roman" w:hAnsi="Times New Roman" w:cs="Times New Roman"/>
          <w:sz w:val="28"/>
          <w:szCs w:val="28"/>
        </w:rPr>
        <w:t xml:space="preserve">повышение эффективности бюджетных инвестиций в объекты капитального строительства государственной (муниципальной) собственности и в объекты недвижимого имущества, приобретаемые в государственную (муниципальную) собственность, в том числе развитие объектов инфраструктуры городского поселения </w:t>
      </w:r>
      <w:r w:rsidR="006436EB" w:rsidRPr="00995252">
        <w:rPr>
          <w:rFonts w:ascii="Times New Roman" w:hAnsi="Times New Roman" w:cs="Times New Roman"/>
          <w:sz w:val="28"/>
          <w:szCs w:val="28"/>
        </w:rPr>
        <w:t>"</w:t>
      </w:r>
      <w:r w:rsidRPr="00A95CFF">
        <w:rPr>
          <w:rFonts w:ascii="Times New Roman" w:hAnsi="Times New Roman" w:cs="Times New Roman"/>
          <w:sz w:val="28"/>
          <w:szCs w:val="28"/>
        </w:rPr>
        <w:t>Город Краснокаменск</w:t>
      </w:r>
      <w:r w:rsidR="006436EB" w:rsidRPr="00995252">
        <w:rPr>
          <w:rFonts w:ascii="Times New Roman" w:hAnsi="Times New Roman" w:cs="Times New Roman"/>
          <w:sz w:val="28"/>
          <w:szCs w:val="28"/>
        </w:rPr>
        <w:t>"</w:t>
      </w:r>
      <w:r w:rsidRPr="00A95CFF">
        <w:rPr>
          <w:rFonts w:ascii="Times New Roman" w:hAnsi="Times New Roman" w:cs="Times New Roman"/>
          <w:sz w:val="28"/>
          <w:szCs w:val="28"/>
        </w:rPr>
        <w:t xml:space="preserve"> и муниципального района </w:t>
      </w:r>
      <w:r w:rsidR="006436EB" w:rsidRPr="00995252">
        <w:rPr>
          <w:rFonts w:ascii="Times New Roman" w:hAnsi="Times New Roman" w:cs="Times New Roman"/>
          <w:sz w:val="28"/>
          <w:szCs w:val="28"/>
        </w:rPr>
        <w:t>"</w:t>
      </w:r>
      <w:r w:rsidRPr="00A95CFF">
        <w:rPr>
          <w:rFonts w:ascii="Times New Roman" w:hAnsi="Times New Roman" w:cs="Times New Roman"/>
          <w:sz w:val="28"/>
          <w:szCs w:val="28"/>
        </w:rPr>
        <w:t>Город Краснокаменск и Краснокаменский район</w:t>
      </w:r>
      <w:r w:rsidR="006436EB" w:rsidRPr="00995252">
        <w:rPr>
          <w:rFonts w:ascii="Times New Roman" w:hAnsi="Times New Roman" w:cs="Times New Roman"/>
          <w:sz w:val="28"/>
          <w:szCs w:val="28"/>
        </w:rPr>
        <w:t>"</w:t>
      </w:r>
      <w:r w:rsidRPr="00A95CFF">
        <w:rPr>
          <w:rFonts w:ascii="Times New Roman" w:hAnsi="Times New Roman" w:cs="Times New Roman"/>
          <w:sz w:val="28"/>
          <w:szCs w:val="28"/>
        </w:rPr>
        <w:t xml:space="preserve"> и городского округа </w:t>
      </w:r>
      <w:r w:rsidR="006436EB" w:rsidRPr="00995252">
        <w:rPr>
          <w:rFonts w:ascii="Times New Roman" w:hAnsi="Times New Roman" w:cs="Times New Roman"/>
          <w:sz w:val="28"/>
          <w:szCs w:val="28"/>
        </w:rPr>
        <w:t>"</w:t>
      </w:r>
      <w:r w:rsidRPr="00A95CFF">
        <w:rPr>
          <w:rFonts w:ascii="Times New Roman" w:hAnsi="Times New Roman" w:cs="Times New Roman"/>
          <w:sz w:val="28"/>
          <w:szCs w:val="28"/>
        </w:rPr>
        <w:t>Город Чита</w:t>
      </w:r>
      <w:r w:rsidR="006436EB" w:rsidRPr="00995252">
        <w:rPr>
          <w:rFonts w:ascii="Times New Roman" w:hAnsi="Times New Roman" w:cs="Times New Roman"/>
          <w:sz w:val="28"/>
          <w:szCs w:val="28"/>
        </w:rPr>
        <w:t>"</w:t>
      </w:r>
      <w:r w:rsidRPr="00A95CFF">
        <w:rPr>
          <w:rFonts w:ascii="Times New Roman" w:hAnsi="Times New Roman" w:cs="Times New Roman"/>
          <w:sz w:val="28"/>
          <w:szCs w:val="28"/>
        </w:rPr>
        <w:t xml:space="preserve"> как статуса административного центра (столицы) Забайкальского края; </w:t>
      </w:r>
    </w:p>
    <w:p w:rsidR="008B2854" w:rsidRPr="00A95CFF" w:rsidRDefault="008B2854" w:rsidP="008F5A02">
      <w:pPr>
        <w:spacing w:after="0" w:line="240" w:lineRule="auto"/>
        <w:ind w:firstLine="708"/>
        <w:jc w:val="both"/>
        <w:rPr>
          <w:rFonts w:ascii="Times New Roman" w:hAnsi="Times New Roman" w:cs="Times New Roman"/>
          <w:sz w:val="28"/>
          <w:szCs w:val="28"/>
        </w:rPr>
      </w:pPr>
      <w:r w:rsidRPr="00A95CFF">
        <w:rPr>
          <w:rFonts w:ascii="Times New Roman" w:hAnsi="Times New Roman" w:cs="Times New Roman"/>
          <w:sz w:val="28"/>
          <w:szCs w:val="28"/>
        </w:rPr>
        <w:t>создание условий, обеспечивающих необходимый уровень сейсмической безопасности при строительстве (реконструкции) объектов на сейсмоопасных территориях Забайкальского края;</w:t>
      </w:r>
    </w:p>
    <w:p w:rsidR="008B2854" w:rsidRPr="00A95CFF" w:rsidRDefault="008B2854" w:rsidP="008F5A02">
      <w:pPr>
        <w:spacing w:after="0" w:line="240" w:lineRule="auto"/>
        <w:ind w:firstLine="708"/>
        <w:jc w:val="both"/>
        <w:rPr>
          <w:rFonts w:ascii="Times New Roman" w:hAnsi="Times New Roman" w:cs="Times New Roman"/>
          <w:sz w:val="28"/>
          <w:szCs w:val="28"/>
        </w:rPr>
      </w:pPr>
      <w:r w:rsidRPr="00A95CFF">
        <w:rPr>
          <w:rFonts w:ascii="Times New Roman" w:hAnsi="Times New Roman" w:cs="Times New Roman"/>
          <w:sz w:val="28"/>
          <w:szCs w:val="28"/>
        </w:rPr>
        <w:t>развитие жилищных отношений и улучшение жилищных условий граждан;</w:t>
      </w:r>
    </w:p>
    <w:p w:rsidR="008B2854" w:rsidRDefault="008B2854" w:rsidP="008F5A02">
      <w:pPr>
        <w:spacing w:after="0" w:line="240" w:lineRule="auto"/>
        <w:ind w:firstLine="708"/>
        <w:jc w:val="both"/>
        <w:rPr>
          <w:rFonts w:ascii="Times New Roman" w:hAnsi="Times New Roman" w:cs="Times New Roman"/>
          <w:sz w:val="28"/>
          <w:szCs w:val="28"/>
        </w:rPr>
      </w:pPr>
      <w:r w:rsidRPr="00A95CFF">
        <w:rPr>
          <w:rFonts w:ascii="Times New Roman" w:hAnsi="Times New Roman" w:cs="Times New Roman"/>
          <w:sz w:val="28"/>
          <w:szCs w:val="28"/>
        </w:rPr>
        <w:t>создание условий для эффективной реализации государственной программы</w:t>
      </w:r>
      <w:r w:rsidR="006436EB">
        <w:rPr>
          <w:rFonts w:ascii="Times New Roman" w:hAnsi="Times New Roman" w:cs="Times New Roman"/>
          <w:sz w:val="28"/>
          <w:szCs w:val="28"/>
        </w:rPr>
        <w:t>.</w:t>
      </w:r>
    </w:p>
    <w:p w:rsidR="008B2854" w:rsidRDefault="008B2854" w:rsidP="008F5A02">
      <w:pPr>
        <w:spacing w:after="0" w:line="240" w:lineRule="auto"/>
        <w:ind w:firstLine="708"/>
        <w:jc w:val="both"/>
        <w:rPr>
          <w:rFonts w:ascii="Times New Roman" w:hAnsi="Times New Roman" w:cs="Times New Roman"/>
          <w:sz w:val="28"/>
          <w:szCs w:val="28"/>
        </w:rPr>
      </w:pPr>
      <w:r w:rsidRPr="006436EB">
        <w:rPr>
          <w:rFonts w:ascii="Times New Roman" w:hAnsi="Times New Roman" w:cs="Times New Roman"/>
          <w:sz w:val="28"/>
          <w:szCs w:val="28"/>
        </w:rPr>
        <w:t>Ответственный исполнитель государственной программы</w:t>
      </w:r>
      <w:r>
        <w:rPr>
          <w:rFonts w:ascii="Times New Roman" w:hAnsi="Times New Roman" w:cs="Times New Roman"/>
          <w:sz w:val="28"/>
          <w:szCs w:val="28"/>
        </w:rPr>
        <w:t xml:space="preserve"> – Министерство территориальног</w:t>
      </w:r>
      <w:r w:rsidR="006436EB">
        <w:rPr>
          <w:rFonts w:ascii="Times New Roman" w:hAnsi="Times New Roman" w:cs="Times New Roman"/>
          <w:sz w:val="28"/>
          <w:szCs w:val="28"/>
        </w:rPr>
        <w:t>о развития Забайкальского края.</w:t>
      </w:r>
    </w:p>
    <w:p w:rsidR="006436EB" w:rsidRDefault="006436EB" w:rsidP="006436EB">
      <w:pPr>
        <w:spacing w:after="0" w:line="240" w:lineRule="auto"/>
        <w:ind w:firstLine="708"/>
        <w:jc w:val="both"/>
        <w:rPr>
          <w:rFonts w:ascii="Times New Roman" w:hAnsi="Times New Roman" w:cs="Times New Roman"/>
          <w:sz w:val="28"/>
          <w:szCs w:val="28"/>
        </w:rPr>
      </w:pPr>
    </w:p>
    <w:p w:rsidR="008B2854" w:rsidRPr="00A7406A" w:rsidRDefault="008B2854" w:rsidP="008B2854">
      <w:pPr>
        <w:spacing w:after="0"/>
        <w:jc w:val="center"/>
        <w:rPr>
          <w:rFonts w:ascii="Times New Roman" w:hAnsi="Times New Roman" w:cs="Times New Roman"/>
          <w:b/>
          <w:sz w:val="28"/>
          <w:szCs w:val="28"/>
        </w:rPr>
      </w:pPr>
      <w:r w:rsidRPr="00A7406A">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8B2854" w:rsidRPr="006436EB" w:rsidRDefault="008B2854" w:rsidP="008B2854">
      <w:pPr>
        <w:spacing w:after="0"/>
        <w:jc w:val="right"/>
        <w:rPr>
          <w:rFonts w:ascii="Times New Roman" w:hAnsi="Times New Roman" w:cs="Times New Roman"/>
          <w:sz w:val="24"/>
          <w:szCs w:val="24"/>
        </w:rPr>
      </w:pPr>
      <w:r w:rsidRPr="006436EB">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582"/>
        <w:gridCol w:w="3367"/>
        <w:gridCol w:w="2241"/>
        <w:gridCol w:w="1947"/>
        <w:gridCol w:w="1434"/>
      </w:tblGrid>
      <w:tr w:rsidR="008B2854" w:rsidRPr="006436EB" w:rsidTr="008B2854">
        <w:tc>
          <w:tcPr>
            <w:tcW w:w="582" w:type="dxa"/>
          </w:tcPr>
          <w:p w:rsidR="008B2854" w:rsidRPr="006436EB" w:rsidRDefault="008B2854" w:rsidP="008B2854">
            <w:pPr>
              <w:jc w:val="center"/>
              <w:rPr>
                <w:rFonts w:ascii="Times New Roman" w:hAnsi="Times New Roman" w:cs="Times New Roman"/>
                <w:sz w:val="24"/>
                <w:szCs w:val="24"/>
              </w:rPr>
            </w:pPr>
          </w:p>
          <w:p w:rsidR="008B2854" w:rsidRPr="006436EB" w:rsidRDefault="008B2854" w:rsidP="008B2854">
            <w:pPr>
              <w:jc w:val="center"/>
              <w:rPr>
                <w:rFonts w:ascii="Times New Roman" w:hAnsi="Times New Roman" w:cs="Times New Roman"/>
                <w:sz w:val="24"/>
                <w:szCs w:val="24"/>
              </w:rPr>
            </w:pPr>
            <w:r w:rsidRPr="006436EB">
              <w:rPr>
                <w:rFonts w:ascii="Times New Roman" w:hAnsi="Times New Roman" w:cs="Times New Roman"/>
                <w:sz w:val="24"/>
                <w:szCs w:val="24"/>
              </w:rPr>
              <w:t>№ п/п</w:t>
            </w:r>
          </w:p>
        </w:tc>
        <w:tc>
          <w:tcPr>
            <w:tcW w:w="3367" w:type="dxa"/>
          </w:tcPr>
          <w:p w:rsidR="008B2854" w:rsidRPr="006436EB" w:rsidRDefault="008B2854" w:rsidP="008B2854">
            <w:pPr>
              <w:jc w:val="center"/>
              <w:rPr>
                <w:rFonts w:ascii="Times New Roman" w:hAnsi="Times New Roman" w:cs="Times New Roman"/>
                <w:sz w:val="24"/>
                <w:szCs w:val="24"/>
              </w:rPr>
            </w:pPr>
          </w:p>
          <w:p w:rsidR="008B2854" w:rsidRPr="006436EB" w:rsidRDefault="008B2854" w:rsidP="008B2854">
            <w:pPr>
              <w:jc w:val="center"/>
              <w:rPr>
                <w:rFonts w:ascii="Times New Roman" w:hAnsi="Times New Roman" w:cs="Times New Roman"/>
                <w:sz w:val="24"/>
                <w:szCs w:val="24"/>
              </w:rPr>
            </w:pPr>
            <w:r w:rsidRPr="006436EB">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2241" w:type="dxa"/>
          </w:tcPr>
          <w:p w:rsidR="008B2854" w:rsidRPr="006436EB" w:rsidRDefault="008B2854" w:rsidP="008B2854">
            <w:pPr>
              <w:jc w:val="center"/>
              <w:rPr>
                <w:rFonts w:ascii="Times New Roman" w:hAnsi="Times New Roman" w:cs="Times New Roman"/>
                <w:sz w:val="24"/>
                <w:szCs w:val="24"/>
              </w:rPr>
            </w:pPr>
            <w:r w:rsidRPr="006436EB">
              <w:rPr>
                <w:rFonts w:ascii="Times New Roman" w:hAnsi="Times New Roman" w:cs="Times New Roman"/>
                <w:sz w:val="24"/>
                <w:szCs w:val="24"/>
              </w:rPr>
              <w:t>Оценка ожидаемого исполнения 2015 года</w:t>
            </w:r>
          </w:p>
        </w:tc>
        <w:tc>
          <w:tcPr>
            <w:tcW w:w="1947" w:type="dxa"/>
          </w:tcPr>
          <w:p w:rsidR="008B2854" w:rsidRPr="006436EB" w:rsidRDefault="008B2854" w:rsidP="008B2854">
            <w:pPr>
              <w:jc w:val="center"/>
              <w:rPr>
                <w:rFonts w:ascii="Times New Roman" w:hAnsi="Times New Roman" w:cs="Times New Roman"/>
                <w:sz w:val="24"/>
                <w:szCs w:val="24"/>
              </w:rPr>
            </w:pPr>
            <w:r w:rsidRPr="006436EB">
              <w:rPr>
                <w:rFonts w:ascii="Times New Roman" w:hAnsi="Times New Roman" w:cs="Times New Roman"/>
                <w:sz w:val="24"/>
                <w:szCs w:val="24"/>
              </w:rPr>
              <w:t>Предусмотрено в паспорте государственной программы на 2016 год</w:t>
            </w:r>
          </w:p>
        </w:tc>
        <w:tc>
          <w:tcPr>
            <w:tcW w:w="1434" w:type="dxa"/>
          </w:tcPr>
          <w:p w:rsidR="008B2854" w:rsidRPr="006436EB" w:rsidRDefault="008B2854" w:rsidP="008B2854">
            <w:pPr>
              <w:jc w:val="center"/>
              <w:rPr>
                <w:rFonts w:ascii="Times New Roman" w:hAnsi="Times New Roman" w:cs="Times New Roman"/>
                <w:sz w:val="24"/>
                <w:szCs w:val="24"/>
              </w:rPr>
            </w:pPr>
          </w:p>
          <w:p w:rsidR="008B2854" w:rsidRPr="006436EB" w:rsidRDefault="008B2854" w:rsidP="008B2854">
            <w:pPr>
              <w:jc w:val="center"/>
              <w:rPr>
                <w:rFonts w:ascii="Times New Roman" w:hAnsi="Times New Roman" w:cs="Times New Roman"/>
                <w:sz w:val="24"/>
                <w:szCs w:val="24"/>
              </w:rPr>
            </w:pPr>
            <w:r w:rsidRPr="006436EB">
              <w:rPr>
                <w:rFonts w:ascii="Times New Roman" w:hAnsi="Times New Roman" w:cs="Times New Roman"/>
                <w:sz w:val="24"/>
                <w:szCs w:val="24"/>
              </w:rPr>
              <w:t>2016 год (проект закона)</w:t>
            </w:r>
          </w:p>
        </w:tc>
      </w:tr>
      <w:tr w:rsidR="008B2854" w:rsidRPr="006436EB" w:rsidTr="00E719DD">
        <w:tc>
          <w:tcPr>
            <w:tcW w:w="582" w:type="dxa"/>
          </w:tcPr>
          <w:p w:rsidR="008B2854" w:rsidRPr="006436EB" w:rsidRDefault="008B2854" w:rsidP="008B2854">
            <w:pPr>
              <w:jc w:val="both"/>
              <w:rPr>
                <w:rFonts w:ascii="Times New Roman" w:hAnsi="Times New Roman" w:cs="Times New Roman"/>
                <w:b/>
                <w:sz w:val="24"/>
                <w:szCs w:val="24"/>
              </w:rPr>
            </w:pPr>
          </w:p>
        </w:tc>
        <w:tc>
          <w:tcPr>
            <w:tcW w:w="3367" w:type="dxa"/>
          </w:tcPr>
          <w:p w:rsidR="008B2854" w:rsidRPr="006436EB" w:rsidRDefault="008B2854" w:rsidP="008B2854">
            <w:pPr>
              <w:jc w:val="both"/>
              <w:rPr>
                <w:rFonts w:ascii="Times New Roman" w:hAnsi="Times New Roman" w:cs="Times New Roman"/>
                <w:b/>
                <w:sz w:val="24"/>
                <w:szCs w:val="24"/>
              </w:rPr>
            </w:pPr>
            <w:r w:rsidRPr="006436EB">
              <w:rPr>
                <w:rFonts w:ascii="Times New Roman" w:hAnsi="Times New Roman" w:cs="Times New Roman"/>
                <w:b/>
                <w:sz w:val="24"/>
                <w:szCs w:val="24"/>
              </w:rPr>
              <w:t>Всего по государственной программе</w:t>
            </w:r>
          </w:p>
        </w:tc>
        <w:tc>
          <w:tcPr>
            <w:tcW w:w="2241" w:type="dxa"/>
            <w:vAlign w:val="center"/>
          </w:tcPr>
          <w:p w:rsidR="008B2854" w:rsidRPr="006436EB" w:rsidRDefault="008B2854" w:rsidP="00E719DD">
            <w:pPr>
              <w:jc w:val="center"/>
              <w:rPr>
                <w:rFonts w:ascii="Times New Roman" w:hAnsi="Times New Roman" w:cs="Times New Roman"/>
                <w:b/>
                <w:sz w:val="24"/>
                <w:szCs w:val="24"/>
              </w:rPr>
            </w:pPr>
            <w:r w:rsidRPr="006436EB">
              <w:rPr>
                <w:rFonts w:ascii="Times New Roman" w:hAnsi="Times New Roman" w:cs="Times New Roman"/>
                <w:b/>
                <w:sz w:val="24"/>
                <w:szCs w:val="24"/>
              </w:rPr>
              <w:t>587 401,8</w:t>
            </w:r>
          </w:p>
        </w:tc>
        <w:tc>
          <w:tcPr>
            <w:tcW w:w="1947" w:type="dxa"/>
            <w:vAlign w:val="center"/>
          </w:tcPr>
          <w:p w:rsidR="008B2854" w:rsidRPr="006436EB" w:rsidRDefault="008B2854" w:rsidP="00E719DD">
            <w:pPr>
              <w:jc w:val="center"/>
              <w:rPr>
                <w:rFonts w:ascii="Times New Roman" w:hAnsi="Times New Roman" w:cs="Times New Roman"/>
                <w:b/>
                <w:sz w:val="24"/>
                <w:szCs w:val="24"/>
              </w:rPr>
            </w:pPr>
            <w:r w:rsidRPr="006436EB">
              <w:rPr>
                <w:rFonts w:ascii="Times New Roman" w:hAnsi="Times New Roman" w:cs="Times New Roman"/>
                <w:b/>
                <w:sz w:val="24"/>
                <w:szCs w:val="24"/>
              </w:rPr>
              <w:t>2 609 434,8</w:t>
            </w:r>
          </w:p>
        </w:tc>
        <w:tc>
          <w:tcPr>
            <w:tcW w:w="1434" w:type="dxa"/>
            <w:vAlign w:val="center"/>
          </w:tcPr>
          <w:p w:rsidR="008B2854" w:rsidRPr="006436EB" w:rsidRDefault="006436EB" w:rsidP="00E719DD">
            <w:pPr>
              <w:jc w:val="center"/>
              <w:rPr>
                <w:rFonts w:ascii="Times New Roman" w:hAnsi="Times New Roman" w:cs="Times New Roman"/>
                <w:b/>
                <w:sz w:val="24"/>
                <w:szCs w:val="24"/>
              </w:rPr>
            </w:pPr>
            <w:r>
              <w:rPr>
                <w:rFonts w:ascii="Times New Roman" w:hAnsi="Times New Roman" w:cs="Times New Roman"/>
                <w:b/>
                <w:sz w:val="24"/>
                <w:szCs w:val="24"/>
              </w:rPr>
              <w:t>306 400,0</w:t>
            </w:r>
          </w:p>
        </w:tc>
      </w:tr>
      <w:tr w:rsidR="008B2854" w:rsidRPr="006436EB" w:rsidTr="00E719DD">
        <w:tc>
          <w:tcPr>
            <w:tcW w:w="582" w:type="dxa"/>
          </w:tcPr>
          <w:p w:rsidR="008B2854" w:rsidRPr="006436EB" w:rsidRDefault="008B2854" w:rsidP="008B2854">
            <w:pPr>
              <w:jc w:val="both"/>
              <w:rPr>
                <w:rFonts w:ascii="Times New Roman" w:hAnsi="Times New Roman" w:cs="Times New Roman"/>
                <w:sz w:val="24"/>
                <w:szCs w:val="24"/>
              </w:rPr>
            </w:pPr>
          </w:p>
        </w:tc>
        <w:tc>
          <w:tcPr>
            <w:tcW w:w="3367"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в том числе:</w:t>
            </w:r>
          </w:p>
        </w:tc>
        <w:tc>
          <w:tcPr>
            <w:tcW w:w="2241" w:type="dxa"/>
            <w:vAlign w:val="center"/>
          </w:tcPr>
          <w:p w:rsidR="008B2854" w:rsidRPr="006436EB" w:rsidRDefault="008B2854" w:rsidP="00E719DD">
            <w:pPr>
              <w:jc w:val="center"/>
              <w:rPr>
                <w:rFonts w:ascii="Times New Roman" w:hAnsi="Times New Roman" w:cs="Times New Roman"/>
                <w:sz w:val="24"/>
                <w:szCs w:val="24"/>
              </w:rPr>
            </w:pPr>
          </w:p>
        </w:tc>
        <w:tc>
          <w:tcPr>
            <w:tcW w:w="1947" w:type="dxa"/>
            <w:vAlign w:val="center"/>
          </w:tcPr>
          <w:p w:rsidR="008B2854" w:rsidRPr="006436EB" w:rsidRDefault="008B2854" w:rsidP="00E719DD">
            <w:pPr>
              <w:jc w:val="center"/>
              <w:rPr>
                <w:rFonts w:ascii="Times New Roman" w:hAnsi="Times New Roman" w:cs="Times New Roman"/>
                <w:sz w:val="24"/>
                <w:szCs w:val="24"/>
              </w:rPr>
            </w:pPr>
          </w:p>
        </w:tc>
        <w:tc>
          <w:tcPr>
            <w:tcW w:w="1434" w:type="dxa"/>
            <w:vAlign w:val="center"/>
          </w:tcPr>
          <w:p w:rsidR="008B2854" w:rsidRPr="006436EB" w:rsidRDefault="008B2854" w:rsidP="00E719DD">
            <w:pPr>
              <w:jc w:val="center"/>
              <w:rPr>
                <w:rFonts w:ascii="Times New Roman" w:hAnsi="Times New Roman" w:cs="Times New Roman"/>
                <w:sz w:val="24"/>
                <w:szCs w:val="24"/>
              </w:rPr>
            </w:pPr>
          </w:p>
        </w:tc>
      </w:tr>
      <w:tr w:rsidR="008B2854" w:rsidRPr="006436EB" w:rsidTr="00E719DD">
        <w:trPr>
          <w:trHeight w:val="545"/>
        </w:trPr>
        <w:tc>
          <w:tcPr>
            <w:tcW w:w="582" w:type="dxa"/>
          </w:tcPr>
          <w:p w:rsidR="008B2854" w:rsidRPr="006436EB" w:rsidRDefault="008B2854" w:rsidP="008B2854">
            <w:pPr>
              <w:jc w:val="both"/>
              <w:rPr>
                <w:rFonts w:ascii="Times New Roman" w:hAnsi="Times New Roman" w:cs="Times New Roman"/>
                <w:sz w:val="24"/>
                <w:szCs w:val="24"/>
              </w:rPr>
            </w:pPr>
          </w:p>
        </w:tc>
        <w:tc>
          <w:tcPr>
            <w:tcW w:w="3367"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Министерство территориального развития Забайкальского края</w:t>
            </w:r>
          </w:p>
        </w:tc>
        <w:tc>
          <w:tcPr>
            <w:tcW w:w="2241" w:type="dxa"/>
            <w:vAlign w:val="center"/>
          </w:tcPr>
          <w:p w:rsidR="008B2854" w:rsidRPr="006436EB" w:rsidRDefault="008B2854" w:rsidP="00E719DD">
            <w:pPr>
              <w:jc w:val="center"/>
              <w:rPr>
                <w:rFonts w:ascii="Times New Roman" w:hAnsi="Times New Roman" w:cs="Times New Roman"/>
                <w:sz w:val="24"/>
                <w:szCs w:val="24"/>
              </w:rPr>
            </w:pPr>
            <w:r w:rsidRPr="006436EB">
              <w:rPr>
                <w:rFonts w:ascii="Times New Roman" w:hAnsi="Times New Roman" w:cs="Times New Roman"/>
                <w:sz w:val="24"/>
                <w:szCs w:val="24"/>
              </w:rPr>
              <w:t>587 401,8</w:t>
            </w:r>
          </w:p>
        </w:tc>
        <w:tc>
          <w:tcPr>
            <w:tcW w:w="1947" w:type="dxa"/>
            <w:vAlign w:val="center"/>
          </w:tcPr>
          <w:p w:rsidR="008B2854" w:rsidRPr="006436EB" w:rsidRDefault="008B2854" w:rsidP="00E719DD">
            <w:pPr>
              <w:jc w:val="center"/>
              <w:rPr>
                <w:rFonts w:ascii="Times New Roman" w:hAnsi="Times New Roman" w:cs="Times New Roman"/>
                <w:sz w:val="24"/>
                <w:szCs w:val="24"/>
              </w:rPr>
            </w:pPr>
            <w:r w:rsidRPr="006436EB">
              <w:rPr>
                <w:rFonts w:ascii="Times New Roman" w:hAnsi="Times New Roman" w:cs="Times New Roman"/>
                <w:sz w:val="24"/>
                <w:szCs w:val="24"/>
              </w:rPr>
              <w:t>2 609 434,8</w:t>
            </w:r>
          </w:p>
        </w:tc>
        <w:tc>
          <w:tcPr>
            <w:tcW w:w="1434" w:type="dxa"/>
            <w:vAlign w:val="center"/>
          </w:tcPr>
          <w:p w:rsidR="008B2854" w:rsidRPr="006436EB" w:rsidRDefault="006436EB" w:rsidP="00E719DD">
            <w:pPr>
              <w:jc w:val="center"/>
              <w:rPr>
                <w:rFonts w:ascii="Times New Roman" w:hAnsi="Times New Roman" w:cs="Times New Roman"/>
                <w:sz w:val="24"/>
                <w:szCs w:val="24"/>
              </w:rPr>
            </w:pPr>
            <w:r>
              <w:rPr>
                <w:rFonts w:ascii="Times New Roman" w:hAnsi="Times New Roman" w:cs="Times New Roman"/>
                <w:sz w:val="24"/>
                <w:szCs w:val="24"/>
              </w:rPr>
              <w:t>306 400,0</w:t>
            </w:r>
          </w:p>
        </w:tc>
      </w:tr>
    </w:tbl>
    <w:p w:rsidR="008B2854" w:rsidRDefault="008B2854" w:rsidP="008B2854">
      <w:pPr>
        <w:ind w:firstLine="708"/>
        <w:jc w:val="both"/>
        <w:rPr>
          <w:rFonts w:ascii="Times New Roman" w:hAnsi="Times New Roman" w:cs="Times New Roman"/>
          <w:sz w:val="28"/>
          <w:szCs w:val="28"/>
        </w:rPr>
      </w:pPr>
      <w:r>
        <w:rPr>
          <w:rFonts w:ascii="Times New Roman" w:hAnsi="Times New Roman" w:cs="Times New Roman"/>
          <w:sz w:val="28"/>
          <w:szCs w:val="28"/>
        </w:rPr>
        <w:t>В состав государственной программы входят 4 подпрограмм</w:t>
      </w:r>
      <w:r w:rsidR="006436EB">
        <w:rPr>
          <w:rFonts w:ascii="Times New Roman" w:hAnsi="Times New Roman" w:cs="Times New Roman"/>
          <w:sz w:val="28"/>
          <w:szCs w:val="28"/>
        </w:rPr>
        <w:t>ы</w:t>
      </w:r>
      <w:r>
        <w:rPr>
          <w:rFonts w:ascii="Times New Roman" w:hAnsi="Times New Roman" w:cs="Times New Roman"/>
          <w:sz w:val="28"/>
          <w:szCs w:val="28"/>
        </w:rPr>
        <w:t>.</w:t>
      </w:r>
    </w:p>
    <w:p w:rsidR="008B2854" w:rsidRPr="00A7406A" w:rsidRDefault="008B2854" w:rsidP="008B2854">
      <w:pPr>
        <w:spacing w:after="0"/>
        <w:ind w:firstLine="708"/>
        <w:jc w:val="center"/>
        <w:rPr>
          <w:rFonts w:ascii="Times New Roman" w:hAnsi="Times New Roman" w:cs="Times New Roman"/>
          <w:b/>
          <w:sz w:val="28"/>
          <w:szCs w:val="28"/>
        </w:rPr>
      </w:pPr>
      <w:r w:rsidRPr="00A7406A">
        <w:rPr>
          <w:rFonts w:ascii="Times New Roman" w:hAnsi="Times New Roman" w:cs="Times New Roman"/>
          <w:b/>
          <w:sz w:val="28"/>
          <w:szCs w:val="28"/>
        </w:rPr>
        <w:lastRenderedPageBreak/>
        <w:t xml:space="preserve">Структура расходов государственной программы </w:t>
      </w:r>
    </w:p>
    <w:p w:rsidR="008B2854" w:rsidRPr="006436EB" w:rsidRDefault="008B2854" w:rsidP="008B2854">
      <w:pPr>
        <w:spacing w:after="0"/>
        <w:ind w:left="7080" w:firstLine="708"/>
        <w:jc w:val="center"/>
        <w:rPr>
          <w:rFonts w:ascii="Times New Roman" w:hAnsi="Times New Roman" w:cs="Times New Roman"/>
          <w:sz w:val="24"/>
          <w:szCs w:val="24"/>
        </w:rPr>
      </w:pPr>
      <w:r w:rsidRPr="006436EB">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936"/>
        <w:gridCol w:w="3549"/>
        <w:gridCol w:w="1563"/>
        <w:gridCol w:w="1947"/>
        <w:gridCol w:w="1576"/>
      </w:tblGrid>
      <w:tr w:rsidR="008B2854" w:rsidRPr="006436EB" w:rsidTr="008B2854">
        <w:tc>
          <w:tcPr>
            <w:tcW w:w="876" w:type="dxa"/>
          </w:tcPr>
          <w:p w:rsidR="008B2854" w:rsidRPr="006436EB" w:rsidRDefault="008B2854" w:rsidP="008B2854">
            <w:pPr>
              <w:jc w:val="center"/>
              <w:rPr>
                <w:rFonts w:ascii="Times New Roman" w:hAnsi="Times New Roman" w:cs="Times New Roman"/>
                <w:sz w:val="24"/>
                <w:szCs w:val="24"/>
              </w:rPr>
            </w:pPr>
          </w:p>
          <w:p w:rsidR="008B2854" w:rsidRPr="006436EB" w:rsidRDefault="008B2854" w:rsidP="008B2854">
            <w:pPr>
              <w:jc w:val="center"/>
              <w:rPr>
                <w:rFonts w:ascii="Times New Roman" w:hAnsi="Times New Roman" w:cs="Times New Roman"/>
                <w:sz w:val="24"/>
                <w:szCs w:val="24"/>
              </w:rPr>
            </w:pPr>
            <w:r w:rsidRPr="006436EB">
              <w:rPr>
                <w:rFonts w:ascii="Times New Roman" w:hAnsi="Times New Roman" w:cs="Times New Roman"/>
                <w:sz w:val="24"/>
                <w:szCs w:val="24"/>
              </w:rPr>
              <w:t>№ п/п</w:t>
            </w:r>
          </w:p>
        </w:tc>
        <w:tc>
          <w:tcPr>
            <w:tcW w:w="3591" w:type="dxa"/>
          </w:tcPr>
          <w:p w:rsidR="008B2854" w:rsidRPr="006436EB" w:rsidRDefault="008B2854" w:rsidP="008B2854">
            <w:pPr>
              <w:jc w:val="center"/>
              <w:rPr>
                <w:rFonts w:ascii="Times New Roman" w:hAnsi="Times New Roman" w:cs="Times New Roman"/>
                <w:sz w:val="24"/>
                <w:szCs w:val="24"/>
              </w:rPr>
            </w:pPr>
          </w:p>
          <w:p w:rsidR="008B2854" w:rsidRPr="006436EB" w:rsidRDefault="008B2854" w:rsidP="008B2854">
            <w:pPr>
              <w:jc w:val="center"/>
              <w:rPr>
                <w:rFonts w:ascii="Times New Roman" w:hAnsi="Times New Roman" w:cs="Times New Roman"/>
                <w:sz w:val="24"/>
                <w:szCs w:val="24"/>
              </w:rPr>
            </w:pPr>
            <w:r w:rsidRPr="006436EB">
              <w:rPr>
                <w:rFonts w:ascii="Times New Roman" w:hAnsi="Times New Roman" w:cs="Times New Roman"/>
                <w:sz w:val="24"/>
                <w:szCs w:val="24"/>
              </w:rPr>
              <w:t>Наименование подпрограммы государственной программы</w:t>
            </w:r>
          </w:p>
        </w:tc>
        <w:tc>
          <w:tcPr>
            <w:tcW w:w="1567" w:type="dxa"/>
          </w:tcPr>
          <w:p w:rsidR="008B2854" w:rsidRPr="006436EB" w:rsidRDefault="008B2854" w:rsidP="008B2854">
            <w:pPr>
              <w:jc w:val="center"/>
              <w:rPr>
                <w:rFonts w:ascii="Times New Roman" w:hAnsi="Times New Roman" w:cs="Times New Roman"/>
                <w:sz w:val="24"/>
                <w:szCs w:val="24"/>
              </w:rPr>
            </w:pPr>
            <w:r w:rsidRPr="006436EB">
              <w:rPr>
                <w:rFonts w:ascii="Times New Roman" w:hAnsi="Times New Roman" w:cs="Times New Roman"/>
                <w:sz w:val="24"/>
                <w:szCs w:val="24"/>
              </w:rPr>
              <w:t>Оценка ожидаемого исполнения 2015 года</w:t>
            </w:r>
          </w:p>
        </w:tc>
        <w:tc>
          <w:tcPr>
            <w:tcW w:w="1947" w:type="dxa"/>
          </w:tcPr>
          <w:p w:rsidR="008B2854" w:rsidRPr="006436EB" w:rsidRDefault="008B2854" w:rsidP="008B2854">
            <w:pPr>
              <w:jc w:val="center"/>
              <w:rPr>
                <w:rFonts w:ascii="Times New Roman" w:hAnsi="Times New Roman" w:cs="Times New Roman"/>
                <w:sz w:val="24"/>
                <w:szCs w:val="24"/>
              </w:rPr>
            </w:pPr>
            <w:r w:rsidRPr="006436EB">
              <w:rPr>
                <w:rFonts w:ascii="Times New Roman" w:hAnsi="Times New Roman" w:cs="Times New Roman"/>
                <w:sz w:val="24"/>
                <w:szCs w:val="24"/>
              </w:rPr>
              <w:t>Предусмотрено в паспорте государственной программы на 2016 год</w:t>
            </w:r>
          </w:p>
        </w:tc>
        <w:tc>
          <w:tcPr>
            <w:tcW w:w="1590" w:type="dxa"/>
          </w:tcPr>
          <w:p w:rsidR="008B2854" w:rsidRPr="006436EB" w:rsidRDefault="008B2854" w:rsidP="008B2854">
            <w:pPr>
              <w:jc w:val="center"/>
              <w:rPr>
                <w:rFonts w:ascii="Times New Roman" w:hAnsi="Times New Roman" w:cs="Times New Roman"/>
                <w:sz w:val="24"/>
                <w:szCs w:val="24"/>
              </w:rPr>
            </w:pPr>
          </w:p>
          <w:p w:rsidR="008B2854" w:rsidRPr="006436EB" w:rsidRDefault="008B2854" w:rsidP="008B2854">
            <w:pPr>
              <w:jc w:val="center"/>
              <w:rPr>
                <w:rFonts w:ascii="Times New Roman" w:hAnsi="Times New Roman" w:cs="Times New Roman"/>
                <w:sz w:val="24"/>
                <w:szCs w:val="24"/>
              </w:rPr>
            </w:pPr>
            <w:r w:rsidRPr="006436EB">
              <w:rPr>
                <w:rFonts w:ascii="Times New Roman" w:hAnsi="Times New Roman" w:cs="Times New Roman"/>
                <w:sz w:val="24"/>
                <w:szCs w:val="24"/>
              </w:rPr>
              <w:t>2016 год (проект закона)</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p>
        </w:tc>
        <w:tc>
          <w:tcPr>
            <w:tcW w:w="3591" w:type="dxa"/>
          </w:tcPr>
          <w:p w:rsidR="008B2854" w:rsidRPr="006436EB" w:rsidRDefault="008B2854" w:rsidP="008B2854">
            <w:pPr>
              <w:jc w:val="both"/>
              <w:rPr>
                <w:rFonts w:ascii="Times New Roman" w:hAnsi="Times New Roman" w:cs="Times New Roman"/>
                <w:b/>
                <w:sz w:val="24"/>
                <w:szCs w:val="24"/>
              </w:rPr>
            </w:pPr>
            <w:r w:rsidRPr="006436EB">
              <w:rPr>
                <w:rFonts w:ascii="Times New Roman" w:hAnsi="Times New Roman" w:cs="Times New Roman"/>
                <w:b/>
                <w:sz w:val="24"/>
                <w:szCs w:val="24"/>
              </w:rPr>
              <w:t>Всего по государственной программе</w:t>
            </w:r>
          </w:p>
        </w:tc>
        <w:tc>
          <w:tcPr>
            <w:tcW w:w="1567" w:type="dxa"/>
            <w:vAlign w:val="center"/>
          </w:tcPr>
          <w:p w:rsidR="008B2854" w:rsidRPr="00F61A7E" w:rsidRDefault="008B2854" w:rsidP="00E719DD">
            <w:pPr>
              <w:jc w:val="center"/>
              <w:rPr>
                <w:rFonts w:ascii="Times New Roman" w:hAnsi="Times New Roman" w:cs="Times New Roman"/>
                <w:b/>
                <w:sz w:val="24"/>
                <w:szCs w:val="24"/>
              </w:rPr>
            </w:pPr>
            <w:r w:rsidRPr="00F61A7E">
              <w:rPr>
                <w:rFonts w:ascii="Times New Roman" w:hAnsi="Times New Roman" w:cs="Times New Roman"/>
                <w:b/>
                <w:sz w:val="24"/>
                <w:szCs w:val="24"/>
              </w:rPr>
              <w:t>591 785,6</w:t>
            </w:r>
          </w:p>
        </w:tc>
        <w:tc>
          <w:tcPr>
            <w:tcW w:w="1947" w:type="dxa"/>
            <w:vAlign w:val="center"/>
          </w:tcPr>
          <w:p w:rsidR="008B2854" w:rsidRPr="00F61A7E" w:rsidRDefault="008B2854" w:rsidP="00E719DD">
            <w:pPr>
              <w:jc w:val="center"/>
              <w:rPr>
                <w:rFonts w:ascii="Times New Roman" w:hAnsi="Times New Roman" w:cs="Times New Roman"/>
                <w:b/>
                <w:sz w:val="24"/>
                <w:szCs w:val="24"/>
              </w:rPr>
            </w:pPr>
            <w:r w:rsidRPr="00F61A7E">
              <w:rPr>
                <w:rFonts w:ascii="Times New Roman" w:hAnsi="Times New Roman" w:cs="Times New Roman"/>
                <w:b/>
                <w:sz w:val="24"/>
                <w:szCs w:val="24"/>
              </w:rPr>
              <w:t>2 609 434,8</w:t>
            </w:r>
          </w:p>
        </w:tc>
        <w:tc>
          <w:tcPr>
            <w:tcW w:w="1590" w:type="dxa"/>
            <w:vAlign w:val="center"/>
          </w:tcPr>
          <w:p w:rsidR="008B2854" w:rsidRPr="00F61A7E" w:rsidRDefault="006436EB" w:rsidP="00E719DD">
            <w:pPr>
              <w:jc w:val="center"/>
              <w:rPr>
                <w:rFonts w:ascii="Times New Roman" w:hAnsi="Times New Roman" w:cs="Times New Roman"/>
                <w:b/>
                <w:sz w:val="24"/>
                <w:szCs w:val="24"/>
                <w:highlight w:val="yellow"/>
              </w:rPr>
            </w:pPr>
            <w:r w:rsidRPr="00F61A7E">
              <w:rPr>
                <w:rFonts w:ascii="Times New Roman" w:hAnsi="Times New Roman" w:cs="Times New Roman"/>
                <w:b/>
                <w:sz w:val="24"/>
                <w:szCs w:val="24"/>
              </w:rPr>
              <w:t>306 400,0</w:t>
            </w:r>
          </w:p>
        </w:tc>
      </w:tr>
      <w:tr w:rsidR="008B2854" w:rsidRPr="006436EB" w:rsidTr="00E719DD">
        <w:trPr>
          <w:trHeight w:val="325"/>
        </w:trPr>
        <w:tc>
          <w:tcPr>
            <w:tcW w:w="876" w:type="dxa"/>
          </w:tcPr>
          <w:p w:rsidR="008B2854" w:rsidRPr="006436EB" w:rsidRDefault="008B2854" w:rsidP="008B2854">
            <w:pPr>
              <w:jc w:val="both"/>
              <w:rPr>
                <w:rFonts w:ascii="Times New Roman" w:hAnsi="Times New Roman" w:cs="Times New Roman"/>
                <w:sz w:val="24"/>
                <w:szCs w:val="24"/>
              </w:rPr>
            </w:pP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в том числе:</w:t>
            </w:r>
          </w:p>
        </w:tc>
        <w:tc>
          <w:tcPr>
            <w:tcW w:w="1567" w:type="dxa"/>
            <w:vAlign w:val="center"/>
          </w:tcPr>
          <w:p w:rsidR="008B2854" w:rsidRPr="00F61A7E" w:rsidRDefault="008B2854" w:rsidP="00E719DD">
            <w:pPr>
              <w:jc w:val="center"/>
              <w:rPr>
                <w:rFonts w:ascii="Times New Roman" w:hAnsi="Times New Roman" w:cs="Times New Roman"/>
                <w:sz w:val="24"/>
                <w:szCs w:val="24"/>
              </w:rPr>
            </w:pPr>
          </w:p>
        </w:tc>
        <w:tc>
          <w:tcPr>
            <w:tcW w:w="1947" w:type="dxa"/>
            <w:vAlign w:val="center"/>
          </w:tcPr>
          <w:p w:rsidR="008B2854" w:rsidRPr="00F61A7E" w:rsidRDefault="008B2854" w:rsidP="00E719DD">
            <w:pPr>
              <w:jc w:val="center"/>
              <w:rPr>
                <w:rFonts w:ascii="Times New Roman" w:hAnsi="Times New Roman" w:cs="Times New Roman"/>
                <w:sz w:val="24"/>
                <w:szCs w:val="24"/>
              </w:rPr>
            </w:pPr>
          </w:p>
        </w:tc>
        <w:tc>
          <w:tcPr>
            <w:tcW w:w="1590" w:type="dxa"/>
            <w:vAlign w:val="center"/>
          </w:tcPr>
          <w:p w:rsidR="008B2854" w:rsidRPr="00F61A7E" w:rsidRDefault="008B2854" w:rsidP="00E719DD">
            <w:pPr>
              <w:jc w:val="center"/>
              <w:rPr>
                <w:rFonts w:ascii="Times New Roman" w:hAnsi="Times New Roman" w:cs="Times New Roman"/>
                <w:sz w:val="24"/>
                <w:szCs w:val="24"/>
              </w:rPr>
            </w:pPr>
          </w:p>
        </w:tc>
      </w:tr>
      <w:tr w:rsidR="008B2854" w:rsidRPr="006436EB" w:rsidTr="00E719DD">
        <w:tc>
          <w:tcPr>
            <w:tcW w:w="876" w:type="dxa"/>
          </w:tcPr>
          <w:p w:rsidR="008B2854" w:rsidRPr="008F5A02" w:rsidRDefault="008B2854" w:rsidP="008B2854">
            <w:pPr>
              <w:jc w:val="both"/>
              <w:rPr>
                <w:rFonts w:ascii="Times New Roman" w:hAnsi="Times New Roman" w:cs="Times New Roman"/>
                <w:sz w:val="24"/>
                <w:szCs w:val="24"/>
              </w:rPr>
            </w:pPr>
            <w:r w:rsidRPr="008F5A02">
              <w:rPr>
                <w:rFonts w:ascii="Times New Roman" w:hAnsi="Times New Roman" w:cs="Times New Roman"/>
                <w:sz w:val="24"/>
                <w:szCs w:val="24"/>
              </w:rPr>
              <w:t>1.1.</w:t>
            </w:r>
          </w:p>
        </w:tc>
        <w:tc>
          <w:tcPr>
            <w:tcW w:w="3591" w:type="dxa"/>
          </w:tcPr>
          <w:p w:rsidR="008B2854" w:rsidRPr="008F5A02" w:rsidRDefault="008B2854" w:rsidP="006436EB">
            <w:pPr>
              <w:jc w:val="both"/>
              <w:rPr>
                <w:rFonts w:ascii="Times New Roman" w:hAnsi="Times New Roman" w:cs="Times New Roman"/>
                <w:sz w:val="24"/>
                <w:szCs w:val="24"/>
              </w:rPr>
            </w:pPr>
            <w:r w:rsidRPr="008F5A02">
              <w:rPr>
                <w:rFonts w:ascii="Times New Roman" w:hAnsi="Times New Roman" w:cs="Times New Roman"/>
                <w:sz w:val="24"/>
                <w:szCs w:val="24"/>
              </w:rPr>
              <w:t>Развитие территорий Забайкальского края, в том числе</w:t>
            </w:r>
          </w:p>
        </w:tc>
        <w:tc>
          <w:tcPr>
            <w:tcW w:w="1567" w:type="dxa"/>
            <w:vAlign w:val="center"/>
          </w:tcPr>
          <w:p w:rsidR="008B2854" w:rsidRPr="008F5A02" w:rsidRDefault="008B2854" w:rsidP="00E719DD">
            <w:pPr>
              <w:jc w:val="center"/>
              <w:rPr>
                <w:rFonts w:ascii="Times New Roman" w:hAnsi="Times New Roman" w:cs="Times New Roman"/>
                <w:sz w:val="24"/>
                <w:szCs w:val="24"/>
              </w:rPr>
            </w:pPr>
            <w:r w:rsidRPr="008F5A02">
              <w:rPr>
                <w:rFonts w:ascii="Times New Roman" w:hAnsi="Times New Roman" w:cs="Times New Roman"/>
                <w:sz w:val="24"/>
                <w:szCs w:val="24"/>
              </w:rPr>
              <w:t>502 043,5</w:t>
            </w:r>
          </w:p>
        </w:tc>
        <w:tc>
          <w:tcPr>
            <w:tcW w:w="1947" w:type="dxa"/>
            <w:vAlign w:val="center"/>
          </w:tcPr>
          <w:p w:rsidR="008B2854" w:rsidRPr="008F5A02" w:rsidRDefault="008B2854" w:rsidP="00E719DD">
            <w:pPr>
              <w:jc w:val="center"/>
              <w:rPr>
                <w:rFonts w:ascii="Times New Roman" w:hAnsi="Times New Roman" w:cs="Times New Roman"/>
                <w:sz w:val="24"/>
                <w:szCs w:val="24"/>
              </w:rPr>
            </w:pPr>
            <w:r w:rsidRPr="008F5A02">
              <w:rPr>
                <w:rFonts w:ascii="Times New Roman" w:hAnsi="Times New Roman" w:cs="Times New Roman"/>
                <w:sz w:val="24"/>
                <w:szCs w:val="24"/>
              </w:rPr>
              <w:t>1 869 035,4</w:t>
            </w:r>
          </w:p>
        </w:tc>
        <w:tc>
          <w:tcPr>
            <w:tcW w:w="1590" w:type="dxa"/>
            <w:vAlign w:val="center"/>
          </w:tcPr>
          <w:p w:rsidR="008B2854" w:rsidRPr="008F5A02" w:rsidRDefault="006436EB" w:rsidP="00E719DD">
            <w:pPr>
              <w:jc w:val="center"/>
              <w:rPr>
                <w:rFonts w:ascii="Times New Roman" w:hAnsi="Times New Roman" w:cs="Times New Roman"/>
                <w:sz w:val="24"/>
                <w:szCs w:val="24"/>
              </w:rPr>
            </w:pPr>
            <w:r w:rsidRPr="008F5A02">
              <w:rPr>
                <w:rFonts w:ascii="Times New Roman" w:hAnsi="Times New Roman" w:cs="Times New Roman"/>
                <w:sz w:val="24"/>
                <w:szCs w:val="24"/>
              </w:rPr>
              <w:t>226 177,0</w:t>
            </w:r>
          </w:p>
        </w:tc>
      </w:tr>
      <w:tr w:rsidR="008B2854" w:rsidRPr="006436EB" w:rsidTr="00E719DD">
        <w:tc>
          <w:tcPr>
            <w:tcW w:w="876" w:type="dxa"/>
          </w:tcPr>
          <w:p w:rsidR="008B2854" w:rsidRPr="006436EB" w:rsidRDefault="008B2854" w:rsidP="008B2854">
            <w:pPr>
              <w:pStyle w:val="a4"/>
              <w:numPr>
                <w:ilvl w:val="1"/>
                <w:numId w:val="13"/>
              </w:numPr>
              <w:jc w:val="both"/>
              <w:rPr>
                <w:rFonts w:ascii="Times New Roman" w:hAnsi="Times New Roman" w:cs="Times New Roman"/>
                <w:sz w:val="24"/>
                <w:szCs w:val="24"/>
              </w:rPr>
            </w:pPr>
            <w:r w:rsidRPr="006436EB">
              <w:rPr>
                <w:rFonts w:ascii="Times New Roman" w:hAnsi="Times New Roman" w:cs="Times New Roman"/>
                <w:sz w:val="24"/>
                <w:szCs w:val="24"/>
              </w:rPr>
              <w:t>1</w:t>
            </w:r>
          </w:p>
        </w:tc>
        <w:tc>
          <w:tcPr>
            <w:tcW w:w="3591" w:type="dxa"/>
          </w:tcPr>
          <w:p w:rsidR="008B2854" w:rsidRPr="006436EB" w:rsidRDefault="008B2854" w:rsidP="006436EB">
            <w:pPr>
              <w:jc w:val="both"/>
              <w:rPr>
                <w:rFonts w:ascii="Times New Roman" w:hAnsi="Times New Roman" w:cs="Times New Roman"/>
                <w:sz w:val="24"/>
                <w:szCs w:val="24"/>
              </w:rPr>
            </w:pPr>
            <w:r w:rsidRPr="006436EB">
              <w:rPr>
                <w:rFonts w:ascii="Times New Roman" w:hAnsi="Times New Roman" w:cs="Times New Roman"/>
                <w:sz w:val="24"/>
                <w:szCs w:val="24"/>
              </w:rPr>
              <w:t>Осуществлению бюджетных инвестиций в объекты капитального строительства государственной (муниципальной) собственности и в объекты недвижимого имущества, приобретаемые в государственную (муниципальную) собственность, в сфере жилищно-коммунального хозяйства, национальной экономики, национальной безопасности и правоохранительной деятельности</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254 190,7</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481</w:t>
            </w:r>
            <w:r w:rsidR="00D4537D">
              <w:rPr>
                <w:rFonts w:ascii="Times New Roman" w:hAnsi="Times New Roman" w:cs="Times New Roman"/>
                <w:sz w:val="24"/>
                <w:szCs w:val="24"/>
              </w:rPr>
              <w:t xml:space="preserve"> </w:t>
            </w:r>
            <w:r w:rsidRPr="00F61A7E">
              <w:rPr>
                <w:rFonts w:ascii="Times New Roman" w:hAnsi="Times New Roman" w:cs="Times New Roman"/>
                <w:sz w:val="24"/>
                <w:szCs w:val="24"/>
              </w:rPr>
              <w:t>494,0</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10 400,0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1.1.2.</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 xml:space="preserve">Развитие социальной инфраструктуры городского поселения </w:t>
            </w:r>
            <w:r w:rsidR="006436EB" w:rsidRPr="006436EB">
              <w:rPr>
                <w:rFonts w:ascii="Times New Roman" w:hAnsi="Times New Roman" w:cs="Times New Roman"/>
                <w:sz w:val="24"/>
                <w:szCs w:val="24"/>
              </w:rPr>
              <w:t>"</w:t>
            </w:r>
            <w:r w:rsidRPr="006436EB">
              <w:rPr>
                <w:rFonts w:ascii="Times New Roman" w:hAnsi="Times New Roman" w:cs="Times New Roman"/>
                <w:sz w:val="24"/>
                <w:szCs w:val="24"/>
              </w:rPr>
              <w:t>Город Краснокаменск</w:t>
            </w:r>
            <w:r w:rsidR="006436EB" w:rsidRPr="006436EB">
              <w:rPr>
                <w:rFonts w:ascii="Times New Roman" w:hAnsi="Times New Roman" w:cs="Times New Roman"/>
                <w:sz w:val="24"/>
                <w:szCs w:val="24"/>
              </w:rPr>
              <w:t>"</w:t>
            </w:r>
            <w:r w:rsidRPr="006436EB">
              <w:rPr>
                <w:rFonts w:ascii="Times New Roman" w:hAnsi="Times New Roman" w:cs="Times New Roman"/>
                <w:sz w:val="24"/>
                <w:szCs w:val="24"/>
              </w:rPr>
              <w:t xml:space="preserve"> и муниципального района </w:t>
            </w:r>
            <w:r w:rsidR="006436EB" w:rsidRPr="006436EB">
              <w:rPr>
                <w:rFonts w:ascii="Times New Roman" w:hAnsi="Times New Roman" w:cs="Times New Roman"/>
                <w:sz w:val="24"/>
                <w:szCs w:val="24"/>
              </w:rPr>
              <w:t>"</w:t>
            </w:r>
            <w:r w:rsidRPr="006436EB">
              <w:rPr>
                <w:rFonts w:ascii="Times New Roman" w:hAnsi="Times New Roman" w:cs="Times New Roman"/>
                <w:sz w:val="24"/>
                <w:szCs w:val="24"/>
              </w:rPr>
              <w:t>Город Краснокаменск и Краснокаменский район</w:t>
            </w:r>
            <w:r w:rsidR="006436EB" w:rsidRPr="006436EB">
              <w:rPr>
                <w:rFonts w:ascii="Times New Roman" w:hAnsi="Times New Roman" w:cs="Times New Roman"/>
                <w:sz w:val="24"/>
                <w:szCs w:val="24"/>
              </w:rPr>
              <w:t>"</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200 577,9</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1 318 949,3</w:t>
            </w:r>
          </w:p>
        </w:tc>
        <w:tc>
          <w:tcPr>
            <w:tcW w:w="1590" w:type="dxa"/>
            <w:vAlign w:val="center"/>
          </w:tcPr>
          <w:p w:rsidR="008B2854" w:rsidRPr="00F61A7E" w:rsidRDefault="006436EB" w:rsidP="00E719DD">
            <w:pPr>
              <w:jc w:val="center"/>
              <w:rPr>
                <w:rFonts w:ascii="Times New Roman" w:hAnsi="Times New Roman" w:cs="Times New Roman"/>
                <w:sz w:val="24"/>
                <w:szCs w:val="24"/>
              </w:rPr>
            </w:pPr>
            <w:r w:rsidRPr="00F61A7E">
              <w:rPr>
                <w:rFonts w:ascii="Times New Roman" w:hAnsi="Times New Roman" w:cs="Times New Roman"/>
                <w:sz w:val="24"/>
                <w:szCs w:val="24"/>
              </w:rPr>
              <w:t>175 000,0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1.1.3.</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Осуществление городским округом "Город Чита" функций административного центра (столицы) Забайкальского края</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47 274,9</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68 592,1</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40 777,0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1.2.</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Повышение устойчивости жилых домов, основных объектов и систем жизнеобеспечения в сейсмичес</w:t>
            </w:r>
            <w:r w:rsidR="006436EB">
              <w:rPr>
                <w:rFonts w:ascii="Times New Roman" w:hAnsi="Times New Roman" w:cs="Times New Roman"/>
                <w:sz w:val="24"/>
                <w:szCs w:val="24"/>
              </w:rPr>
              <w:t>ких районах Забайкальского края</w:t>
            </w:r>
            <w:r w:rsidRPr="006436EB">
              <w:rPr>
                <w:rFonts w:ascii="Times New Roman" w:hAnsi="Times New Roman" w:cs="Times New Roman"/>
                <w:sz w:val="24"/>
                <w:szCs w:val="24"/>
              </w:rPr>
              <w:t>, в том числе</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0,0</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212 206,8</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5 000,0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1.2.1</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Строительство сейсмобезопасных объектов</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0,0</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212 206,8</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5 000,0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1.3.</w:t>
            </w:r>
          </w:p>
        </w:tc>
        <w:tc>
          <w:tcPr>
            <w:tcW w:w="3591" w:type="dxa"/>
          </w:tcPr>
          <w:p w:rsidR="008B2854" w:rsidRPr="006436EB" w:rsidRDefault="008B2854" w:rsidP="00123EFD">
            <w:pPr>
              <w:jc w:val="both"/>
              <w:rPr>
                <w:rFonts w:ascii="Times New Roman" w:hAnsi="Times New Roman" w:cs="Times New Roman"/>
                <w:sz w:val="24"/>
                <w:szCs w:val="24"/>
              </w:rPr>
            </w:pPr>
            <w:r w:rsidRPr="006436EB">
              <w:rPr>
                <w:rFonts w:ascii="Times New Roman" w:hAnsi="Times New Roman" w:cs="Times New Roman"/>
                <w:sz w:val="24"/>
                <w:szCs w:val="24"/>
              </w:rPr>
              <w:t xml:space="preserve">Обеспечение жильем молодых </w:t>
            </w:r>
            <w:r w:rsidRPr="006436EB">
              <w:rPr>
                <w:rFonts w:ascii="Times New Roman" w:hAnsi="Times New Roman" w:cs="Times New Roman"/>
                <w:sz w:val="24"/>
                <w:szCs w:val="24"/>
              </w:rPr>
              <w:lastRenderedPageBreak/>
              <w:t>семей</w:t>
            </w:r>
            <w:r w:rsidR="00D4537D">
              <w:rPr>
                <w:rFonts w:ascii="Times New Roman" w:hAnsi="Times New Roman" w:cs="Times New Roman"/>
                <w:sz w:val="24"/>
                <w:szCs w:val="24"/>
              </w:rPr>
              <w:t>, в том числе:</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lastRenderedPageBreak/>
              <w:t>4 913,8</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421 700,0</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4 223,0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lastRenderedPageBreak/>
              <w:t>1.3.1.</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Предоставление молодым семьям социальных выплат на приобретение жилья или строительство индивидуального жилого дома</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4 383,8</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421 170,0</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4</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000,0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1.3.2.</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Предоставление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530,0</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530,0</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223,0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1.3.3.</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Ежегодная организация проведения конкурсного отбора муниципальных образований для участия в подпрограмме</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0,0</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0,0</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0,0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1.4.</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Обеспечивающая подпрограмма</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84 642,3</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106 492,6</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71 000,0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1.4.1.</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Содержание аппарата Министерства</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70</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033,8</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83</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988,9</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55</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997,0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1.4.1.1.</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Выполнение других обязательств государства в части материально-технического обеспечения деятельности Министерства</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5</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714,4</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7</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009,1</w:t>
            </w:r>
          </w:p>
        </w:tc>
        <w:tc>
          <w:tcPr>
            <w:tcW w:w="1590" w:type="dxa"/>
            <w:vAlign w:val="center"/>
          </w:tcPr>
          <w:p w:rsidR="008B2854" w:rsidRPr="00F61A7E" w:rsidRDefault="008B2854" w:rsidP="00E719DD">
            <w:pPr>
              <w:jc w:val="center"/>
              <w:rPr>
                <w:rFonts w:ascii="Times New Roman" w:hAnsi="Times New Roman" w:cs="Times New Roman"/>
                <w:sz w:val="24"/>
                <w:szCs w:val="24"/>
                <w:highlight w:val="yellow"/>
              </w:rPr>
            </w:pPr>
            <w:r w:rsidRPr="00F61A7E">
              <w:rPr>
                <w:rFonts w:ascii="Times New Roman" w:hAnsi="Times New Roman" w:cs="Times New Roman"/>
                <w:sz w:val="24"/>
                <w:szCs w:val="24"/>
              </w:rPr>
              <w:t>4</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383,0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1.4.1.2.</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Обеспечение деятельности в сфере установленных функций Министерства территориального развития</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64</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319,4</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76</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979,8</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51</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614,0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1.4.2.</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Обеспечение деятельности ГКУ "Служба единого заказчика</w:t>
            </w:r>
            <w:r w:rsidR="00F61A7E">
              <w:rPr>
                <w:rFonts w:ascii="Times New Roman" w:hAnsi="Times New Roman" w:cs="Times New Roman"/>
                <w:sz w:val="24"/>
                <w:szCs w:val="24"/>
              </w:rPr>
              <w:t xml:space="preserve"> </w:t>
            </w:r>
            <w:r w:rsidRPr="006436EB">
              <w:rPr>
                <w:rFonts w:ascii="Times New Roman" w:hAnsi="Times New Roman" w:cs="Times New Roman"/>
                <w:sz w:val="24"/>
                <w:szCs w:val="24"/>
              </w:rPr>
              <w:t>"Забайкальского края в установленной сфере деятельности</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14</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608,5</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22</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503,7</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15</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003,0</w:t>
            </w:r>
          </w:p>
        </w:tc>
      </w:tr>
      <w:tr w:rsidR="008B2854" w:rsidRPr="006436EB" w:rsidTr="00E719DD">
        <w:tc>
          <w:tcPr>
            <w:tcW w:w="876"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1.4.2.1</w:t>
            </w:r>
          </w:p>
        </w:tc>
        <w:tc>
          <w:tcPr>
            <w:tcW w:w="3591" w:type="dxa"/>
          </w:tcPr>
          <w:p w:rsidR="008B2854" w:rsidRPr="006436EB" w:rsidRDefault="008B2854" w:rsidP="008B2854">
            <w:pPr>
              <w:jc w:val="both"/>
              <w:rPr>
                <w:rFonts w:ascii="Times New Roman" w:hAnsi="Times New Roman" w:cs="Times New Roman"/>
                <w:sz w:val="24"/>
                <w:szCs w:val="24"/>
              </w:rPr>
            </w:pPr>
            <w:r w:rsidRPr="006436EB">
              <w:rPr>
                <w:rFonts w:ascii="Times New Roman" w:hAnsi="Times New Roman" w:cs="Times New Roman"/>
                <w:sz w:val="24"/>
                <w:szCs w:val="24"/>
              </w:rPr>
              <w:t>Обеспечение деятельности подведомственных учреждений</w:t>
            </w:r>
          </w:p>
        </w:tc>
        <w:tc>
          <w:tcPr>
            <w:tcW w:w="156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14</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608,5</w:t>
            </w:r>
          </w:p>
        </w:tc>
        <w:tc>
          <w:tcPr>
            <w:tcW w:w="1947"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22</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503,7</w:t>
            </w:r>
          </w:p>
        </w:tc>
        <w:tc>
          <w:tcPr>
            <w:tcW w:w="1590" w:type="dxa"/>
            <w:vAlign w:val="center"/>
          </w:tcPr>
          <w:p w:rsidR="008B2854" w:rsidRPr="00F61A7E" w:rsidRDefault="008B2854" w:rsidP="00E719DD">
            <w:pPr>
              <w:jc w:val="center"/>
              <w:rPr>
                <w:rFonts w:ascii="Times New Roman" w:hAnsi="Times New Roman" w:cs="Times New Roman"/>
                <w:sz w:val="24"/>
                <w:szCs w:val="24"/>
              </w:rPr>
            </w:pPr>
            <w:r w:rsidRPr="00F61A7E">
              <w:rPr>
                <w:rFonts w:ascii="Times New Roman" w:hAnsi="Times New Roman" w:cs="Times New Roman"/>
                <w:sz w:val="24"/>
                <w:szCs w:val="24"/>
              </w:rPr>
              <w:t>15</w:t>
            </w:r>
            <w:r w:rsidR="00F61A7E" w:rsidRPr="00F61A7E">
              <w:rPr>
                <w:rFonts w:ascii="Times New Roman" w:hAnsi="Times New Roman" w:cs="Times New Roman"/>
                <w:sz w:val="24"/>
                <w:szCs w:val="24"/>
              </w:rPr>
              <w:t xml:space="preserve"> </w:t>
            </w:r>
            <w:r w:rsidRPr="00F61A7E">
              <w:rPr>
                <w:rFonts w:ascii="Times New Roman" w:hAnsi="Times New Roman" w:cs="Times New Roman"/>
                <w:sz w:val="24"/>
                <w:szCs w:val="24"/>
              </w:rPr>
              <w:t>003,0</w:t>
            </w:r>
          </w:p>
        </w:tc>
      </w:tr>
    </w:tbl>
    <w:p w:rsidR="008B2854" w:rsidRPr="00A857FF" w:rsidRDefault="008B2854" w:rsidP="008F5A02">
      <w:pPr>
        <w:spacing w:after="0" w:line="240" w:lineRule="auto"/>
        <w:ind w:firstLine="708"/>
        <w:jc w:val="both"/>
        <w:rPr>
          <w:rFonts w:ascii="Times New Roman" w:hAnsi="Times New Roman" w:cs="Times New Roman"/>
          <w:sz w:val="28"/>
          <w:szCs w:val="28"/>
        </w:rPr>
      </w:pPr>
      <w:r w:rsidRPr="00A857FF">
        <w:rPr>
          <w:rFonts w:ascii="Times New Roman" w:hAnsi="Times New Roman" w:cs="Times New Roman"/>
          <w:sz w:val="28"/>
          <w:szCs w:val="28"/>
        </w:rPr>
        <w:t xml:space="preserve">В составе расходов подпрограммы </w:t>
      </w:r>
      <w:r w:rsidR="00F61A7E" w:rsidRPr="00A857FF">
        <w:rPr>
          <w:rFonts w:ascii="Times New Roman" w:hAnsi="Times New Roman" w:cs="Times New Roman"/>
          <w:sz w:val="28"/>
          <w:szCs w:val="28"/>
        </w:rPr>
        <w:t>"</w:t>
      </w:r>
      <w:r w:rsidRPr="00A857FF">
        <w:rPr>
          <w:rFonts w:ascii="Times New Roman" w:hAnsi="Times New Roman" w:cs="Times New Roman"/>
          <w:sz w:val="28"/>
          <w:szCs w:val="28"/>
        </w:rPr>
        <w:t>Развитие территорий Забайкальского края</w:t>
      </w:r>
      <w:r w:rsidR="00F61A7E" w:rsidRPr="00A857FF">
        <w:rPr>
          <w:rFonts w:ascii="Times New Roman" w:hAnsi="Times New Roman" w:cs="Times New Roman"/>
          <w:sz w:val="28"/>
          <w:szCs w:val="28"/>
        </w:rPr>
        <w:t>"</w:t>
      </w:r>
      <w:r w:rsidRPr="00A857FF">
        <w:rPr>
          <w:rFonts w:ascii="Times New Roman" w:hAnsi="Times New Roman" w:cs="Times New Roman"/>
          <w:sz w:val="28"/>
          <w:szCs w:val="28"/>
        </w:rPr>
        <w:t xml:space="preserve"> на 2016 год (по проекту закона) предусмотрены средства в сумме 2</w:t>
      </w:r>
      <w:r w:rsidR="00F61A7E" w:rsidRPr="00A857FF">
        <w:rPr>
          <w:rFonts w:ascii="Times New Roman" w:hAnsi="Times New Roman" w:cs="Times New Roman"/>
          <w:sz w:val="28"/>
          <w:szCs w:val="28"/>
        </w:rPr>
        <w:t>2</w:t>
      </w:r>
      <w:r w:rsidRPr="00A857FF">
        <w:rPr>
          <w:rFonts w:ascii="Times New Roman" w:hAnsi="Times New Roman" w:cs="Times New Roman"/>
          <w:sz w:val="28"/>
          <w:szCs w:val="28"/>
        </w:rPr>
        <w:t>6 177,0 тыс. рублей, в том числе:</w:t>
      </w:r>
    </w:p>
    <w:p w:rsidR="008B2854" w:rsidRPr="00CA47AA" w:rsidRDefault="008B2854" w:rsidP="008F5A02">
      <w:pPr>
        <w:spacing w:after="0" w:line="240" w:lineRule="auto"/>
        <w:ind w:firstLine="708"/>
        <w:jc w:val="both"/>
        <w:rPr>
          <w:rFonts w:ascii="Times New Roman" w:hAnsi="Times New Roman" w:cs="Times New Roman"/>
          <w:sz w:val="28"/>
          <w:szCs w:val="28"/>
        </w:rPr>
      </w:pPr>
      <w:r w:rsidRPr="00CA47AA">
        <w:rPr>
          <w:rFonts w:ascii="Times New Roman" w:hAnsi="Times New Roman" w:cs="Times New Roman"/>
          <w:sz w:val="28"/>
          <w:szCs w:val="28"/>
        </w:rPr>
        <w:t xml:space="preserve">на мероприятия </w:t>
      </w:r>
      <w:r>
        <w:rPr>
          <w:rFonts w:ascii="Times New Roman" w:hAnsi="Times New Roman" w:cs="Times New Roman"/>
          <w:sz w:val="28"/>
          <w:szCs w:val="28"/>
        </w:rPr>
        <w:t>по о</w:t>
      </w:r>
      <w:r w:rsidRPr="008B2482">
        <w:rPr>
          <w:rFonts w:ascii="Times New Roman" w:hAnsi="Times New Roman" w:cs="Times New Roman"/>
          <w:sz w:val="28"/>
          <w:szCs w:val="28"/>
        </w:rPr>
        <w:t>существлению бюджетных инвестиций в объекты капитального строительства государственной (муниципальной) собственности и в объекты недвижимого имущества, приобретаемые в государственную (муниципальную) собственность, в сфере жилищно-коммунального хозяйства, национальной экономики, национальной безопасности и правоохранительной деятельности</w:t>
      </w:r>
      <w:r w:rsidRPr="00CA47AA">
        <w:rPr>
          <w:rFonts w:ascii="Times New Roman" w:hAnsi="Times New Roman" w:cs="Times New Roman"/>
          <w:sz w:val="28"/>
          <w:szCs w:val="28"/>
        </w:rPr>
        <w:t xml:space="preserve"> в сумме </w:t>
      </w:r>
      <w:r w:rsidR="008F5A02" w:rsidRPr="000F2183">
        <w:rPr>
          <w:rFonts w:ascii="Times New Roman" w:hAnsi="Times New Roman" w:cs="Times New Roman"/>
          <w:sz w:val="28"/>
          <w:szCs w:val="28"/>
          <w:highlight w:val="yellow"/>
        </w:rPr>
        <w:br/>
      </w:r>
      <w:r>
        <w:rPr>
          <w:rFonts w:ascii="Times New Roman" w:hAnsi="Times New Roman" w:cs="Times New Roman"/>
          <w:sz w:val="28"/>
          <w:szCs w:val="28"/>
        </w:rPr>
        <w:t>10 400</w:t>
      </w:r>
      <w:r w:rsidRPr="00CA47AA">
        <w:rPr>
          <w:rFonts w:ascii="Times New Roman" w:hAnsi="Times New Roman" w:cs="Times New Roman"/>
          <w:sz w:val="28"/>
          <w:szCs w:val="28"/>
        </w:rPr>
        <w:t>,0 тыс.</w:t>
      </w:r>
      <w:r w:rsidR="00F61A7E">
        <w:rPr>
          <w:rFonts w:ascii="Times New Roman" w:hAnsi="Times New Roman" w:cs="Times New Roman"/>
          <w:sz w:val="28"/>
          <w:szCs w:val="28"/>
        </w:rPr>
        <w:t xml:space="preserve"> </w:t>
      </w:r>
      <w:r w:rsidRPr="00CA47AA">
        <w:rPr>
          <w:rFonts w:ascii="Times New Roman" w:hAnsi="Times New Roman" w:cs="Times New Roman"/>
          <w:sz w:val="28"/>
          <w:szCs w:val="28"/>
        </w:rPr>
        <w:t>рублей;</w:t>
      </w:r>
    </w:p>
    <w:p w:rsidR="008B2854" w:rsidRPr="00F61A7E" w:rsidRDefault="008B2854" w:rsidP="008F5A02">
      <w:pPr>
        <w:spacing w:after="0" w:line="240" w:lineRule="auto"/>
        <w:ind w:firstLine="708"/>
        <w:jc w:val="both"/>
        <w:rPr>
          <w:rFonts w:ascii="Times New Roman" w:hAnsi="Times New Roman" w:cs="Times New Roman"/>
          <w:sz w:val="28"/>
          <w:szCs w:val="28"/>
        </w:rPr>
      </w:pPr>
      <w:r w:rsidRPr="00F61A7E">
        <w:rPr>
          <w:rFonts w:ascii="Times New Roman" w:hAnsi="Times New Roman" w:cs="Times New Roman"/>
          <w:sz w:val="28"/>
          <w:szCs w:val="28"/>
        </w:rPr>
        <w:lastRenderedPageBreak/>
        <w:t xml:space="preserve">на мероприятия по развитию социальной инфраструктуры городского поселения </w:t>
      </w:r>
      <w:r w:rsidR="00F61A7E" w:rsidRPr="00F61A7E">
        <w:rPr>
          <w:rFonts w:ascii="Times New Roman" w:hAnsi="Times New Roman" w:cs="Times New Roman"/>
          <w:sz w:val="28"/>
          <w:szCs w:val="28"/>
        </w:rPr>
        <w:t>"</w:t>
      </w:r>
      <w:r w:rsidRPr="00F61A7E">
        <w:rPr>
          <w:rFonts w:ascii="Times New Roman" w:hAnsi="Times New Roman" w:cs="Times New Roman"/>
          <w:sz w:val="28"/>
          <w:szCs w:val="28"/>
        </w:rPr>
        <w:t>Город Краснокаменск</w:t>
      </w:r>
      <w:r w:rsidR="00F61A7E" w:rsidRPr="00F61A7E">
        <w:rPr>
          <w:rFonts w:ascii="Times New Roman" w:hAnsi="Times New Roman" w:cs="Times New Roman"/>
          <w:sz w:val="28"/>
          <w:szCs w:val="28"/>
        </w:rPr>
        <w:t>"</w:t>
      </w:r>
      <w:r w:rsidRPr="00F61A7E">
        <w:rPr>
          <w:rFonts w:ascii="Times New Roman" w:hAnsi="Times New Roman" w:cs="Times New Roman"/>
          <w:sz w:val="28"/>
          <w:szCs w:val="28"/>
        </w:rPr>
        <w:t xml:space="preserve"> и муниципального района </w:t>
      </w:r>
      <w:r w:rsidR="00F61A7E" w:rsidRPr="00F61A7E">
        <w:rPr>
          <w:rFonts w:ascii="Times New Roman" w:hAnsi="Times New Roman" w:cs="Times New Roman"/>
          <w:sz w:val="28"/>
          <w:szCs w:val="28"/>
        </w:rPr>
        <w:t>"</w:t>
      </w:r>
      <w:r w:rsidRPr="00F61A7E">
        <w:rPr>
          <w:rFonts w:ascii="Times New Roman" w:hAnsi="Times New Roman" w:cs="Times New Roman"/>
          <w:sz w:val="28"/>
          <w:szCs w:val="28"/>
        </w:rPr>
        <w:t>Город Краснокаменск и Краснокаменский район</w:t>
      </w:r>
      <w:r w:rsidR="00F61A7E" w:rsidRPr="00F61A7E">
        <w:rPr>
          <w:rFonts w:ascii="Times New Roman" w:hAnsi="Times New Roman" w:cs="Times New Roman"/>
          <w:sz w:val="28"/>
          <w:szCs w:val="28"/>
        </w:rPr>
        <w:t>"</w:t>
      </w:r>
      <w:r w:rsidRPr="00F61A7E">
        <w:rPr>
          <w:rFonts w:ascii="Times New Roman" w:hAnsi="Times New Roman" w:cs="Times New Roman"/>
          <w:sz w:val="28"/>
          <w:szCs w:val="28"/>
        </w:rPr>
        <w:t xml:space="preserve"> в сумме </w:t>
      </w:r>
      <w:r w:rsidR="00F61A7E">
        <w:rPr>
          <w:rFonts w:ascii="Times New Roman" w:hAnsi="Times New Roman" w:cs="Times New Roman"/>
          <w:sz w:val="28"/>
          <w:szCs w:val="28"/>
        </w:rPr>
        <w:t>175</w:t>
      </w:r>
      <w:r w:rsidRPr="00F61A7E">
        <w:rPr>
          <w:rFonts w:ascii="Times New Roman" w:hAnsi="Times New Roman" w:cs="Times New Roman"/>
          <w:sz w:val="28"/>
          <w:szCs w:val="28"/>
        </w:rPr>
        <w:t xml:space="preserve"> 000,0 тыс.</w:t>
      </w:r>
      <w:r w:rsidR="00F61A7E" w:rsidRPr="00F61A7E">
        <w:rPr>
          <w:rFonts w:ascii="Times New Roman" w:hAnsi="Times New Roman" w:cs="Times New Roman"/>
          <w:sz w:val="28"/>
          <w:szCs w:val="28"/>
        </w:rPr>
        <w:t xml:space="preserve"> </w:t>
      </w:r>
      <w:r w:rsidRPr="00F61A7E">
        <w:rPr>
          <w:rFonts w:ascii="Times New Roman" w:hAnsi="Times New Roman" w:cs="Times New Roman"/>
          <w:sz w:val="28"/>
          <w:szCs w:val="28"/>
        </w:rPr>
        <w:t>рублей;</w:t>
      </w:r>
    </w:p>
    <w:p w:rsidR="008B2854" w:rsidRDefault="008B2854"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мероприятия по о</w:t>
      </w:r>
      <w:r w:rsidRPr="008B2482">
        <w:rPr>
          <w:rFonts w:ascii="Times New Roman" w:hAnsi="Times New Roman" w:cs="Times New Roman"/>
          <w:sz w:val="28"/>
          <w:szCs w:val="28"/>
        </w:rPr>
        <w:t>существлени</w:t>
      </w:r>
      <w:r>
        <w:rPr>
          <w:rFonts w:ascii="Times New Roman" w:hAnsi="Times New Roman" w:cs="Times New Roman"/>
          <w:sz w:val="28"/>
          <w:szCs w:val="28"/>
        </w:rPr>
        <w:t>ю</w:t>
      </w:r>
      <w:r w:rsidRPr="008B2482">
        <w:rPr>
          <w:rFonts w:ascii="Times New Roman" w:hAnsi="Times New Roman" w:cs="Times New Roman"/>
          <w:sz w:val="28"/>
          <w:szCs w:val="28"/>
        </w:rPr>
        <w:t xml:space="preserve"> городским округом "Город Чита" функций административного центра (столицы) Забайкальского края</w:t>
      </w:r>
      <w:r>
        <w:rPr>
          <w:rFonts w:ascii="Times New Roman" w:hAnsi="Times New Roman" w:cs="Times New Roman"/>
          <w:sz w:val="28"/>
          <w:szCs w:val="28"/>
        </w:rPr>
        <w:t xml:space="preserve"> в сумме 40 777,0 тыс. рублей.</w:t>
      </w:r>
    </w:p>
    <w:p w:rsidR="008B2854" w:rsidRDefault="008B2854"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реализацию мероприятий подпрограммы дополнительно будут привлекаться средства федерального бюджета в соответствии с условиями предоставления субсидий по федеральным целевым программам, государственным программам Российской Федерации. Также в рамках развития форм государственно-частного партнерства могут привлекаться средства внебюджетных источников. В части объектов муниципальной собственности финансирование также будет осуществляться за счет средств местного бюджета. Объемы финансирования за счет средств федерального, местного и внебюджетных средств будут уточняться ежегодно в соответствии с заключенными соглашениями с федеральными органами исполнительной власти, органами местного самоуправления, с инвестиционными соглашениями (договорами) с юридическими лицами – инвесторами.</w:t>
      </w:r>
    </w:p>
    <w:p w:rsidR="008B2854" w:rsidRPr="009A5744" w:rsidRDefault="008B2854" w:rsidP="008F5A02">
      <w:pPr>
        <w:spacing w:after="0" w:line="240" w:lineRule="auto"/>
        <w:ind w:firstLine="708"/>
        <w:jc w:val="both"/>
        <w:rPr>
          <w:rFonts w:ascii="Times New Roman" w:hAnsi="Times New Roman" w:cs="Times New Roman"/>
          <w:sz w:val="28"/>
          <w:szCs w:val="28"/>
        </w:rPr>
      </w:pPr>
      <w:r w:rsidRPr="009A5744">
        <w:rPr>
          <w:rFonts w:ascii="Times New Roman" w:hAnsi="Times New Roman" w:cs="Times New Roman"/>
          <w:sz w:val="28"/>
          <w:szCs w:val="28"/>
        </w:rPr>
        <w:t>Реализация мероприятий по осуществлению бюджетных инвестиций в объекты капитального строительства государственной (муниципальной) собственности и в объекты недвижимого имущества, приобретаемые в государственную (муниципальную) собственность, в сфере жилищно-коммунального хозяйства, национальной экономики, национальной безопасности и правоохранительной деятельности в муниципальных образованиях Забайкальского края осуществляется в соответствии с нормами действующего законодательства согласно следующим порядкам:</w:t>
      </w:r>
    </w:p>
    <w:p w:rsidR="008B2854" w:rsidRPr="009A5744" w:rsidRDefault="008B2854" w:rsidP="008F5A02">
      <w:pPr>
        <w:spacing w:after="0" w:line="240" w:lineRule="auto"/>
        <w:ind w:firstLine="708"/>
        <w:jc w:val="both"/>
        <w:rPr>
          <w:rFonts w:ascii="Times New Roman" w:hAnsi="Times New Roman" w:cs="Times New Roman"/>
          <w:sz w:val="28"/>
          <w:szCs w:val="28"/>
        </w:rPr>
      </w:pPr>
      <w:r w:rsidRPr="009A5744">
        <w:rPr>
          <w:rFonts w:ascii="Times New Roman" w:hAnsi="Times New Roman" w:cs="Times New Roman"/>
          <w:sz w:val="28"/>
          <w:szCs w:val="28"/>
        </w:rPr>
        <w:t>постановление Правительства Забайкальского края от 29</w:t>
      </w:r>
      <w:r w:rsidR="00F61A7E">
        <w:rPr>
          <w:rFonts w:ascii="Times New Roman" w:hAnsi="Times New Roman" w:cs="Times New Roman"/>
          <w:sz w:val="28"/>
          <w:szCs w:val="28"/>
        </w:rPr>
        <w:t xml:space="preserve"> июня </w:t>
      </w:r>
      <w:r w:rsidR="00F96E8D" w:rsidRPr="009620FB">
        <w:rPr>
          <w:b/>
          <w:bCs/>
        </w:rPr>
        <w:br/>
      </w:r>
      <w:r w:rsidRPr="009A5744">
        <w:rPr>
          <w:rFonts w:ascii="Times New Roman" w:hAnsi="Times New Roman" w:cs="Times New Roman"/>
          <w:sz w:val="28"/>
          <w:szCs w:val="28"/>
        </w:rPr>
        <w:t>2010</w:t>
      </w:r>
      <w:r w:rsidR="00F61A7E">
        <w:rPr>
          <w:rFonts w:ascii="Times New Roman" w:hAnsi="Times New Roman" w:cs="Times New Roman"/>
          <w:sz w:val="28"/>
          <w:szCs w:val="28"/>
        </w:rPr>
        <w:t xml:space="preserve"> года </w:t>
      </w:r>
      <w:r w:rsidRPr="009A5744">
        <w:rPr>
          <w:rFonts w:ascii="Times New Roman" w:hAnsi="Times New Roman" w:cs="Times New Roman"/>
          <w:sz w:val="28"/>
          <w:szCs w:val="28"/>
        </w:rPr>
        <w:t xml:space="preserve">№ 259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Об утверждении Положения о порядке формирования и реализации Краевой адресной инвестиционной программы</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 (с изменениями и дополнениями);</w:t>
      </w:r>
    </w:p>
    <w:p w:rsidR="008B2854" w:rsidRPr="009A5744" w:rsidRDefault="008B2854" w:rsidP="008F5A02">
      <w:pPr>
        <w:spacing w:after="0" w:line="240" w:lineRule="auto"/>
        <w:ind w:firstLine="708"/>
        <w:jc w:val="both"/>
        <w:rPr>
          <w:rFonts w:ascii="Times New Roman" w:hAnsi="Times New Roman" w:cs="Times New Roman"/>
          <w:sz w:val="28"/>
          <w:szCs w:val="28"/>
        </w:rPr>
      </w:pPr>
      <w:r w:rsidRPr="009A5744">
        <w:rPr>
          <w:rFonts w:ascii="Times New Roman" w:hAnsi="Times New Roman" w:cs="Times New Roman"/>
          <w:sz w:val="28"/>
          <w:szCs w:val="28"/>
        </w:rPr>
        <w:t>постановление Правительства Забайкальского края от 26</w:t>
      </w:r>
      <w:r w:rsidR="00F61A7E">
        <w:rPr>
          <w:rFonts w:ascii="Times New Roman" w:hAnsi="Times New Roman" w:cs="Times New Roman"/>
          <w:sz w:val="28"/>
          <w:szCs w:val="28"/>
        </w:rPr>
        <w:t xml:space="preserve"> марта </w:t>
      </w:r>
      <w:r w:rsidR="00F96E8D" w:rsidRPr="009620FB">
        <w:rPr>
          <w:b/>
          <w:bCs/>
        </w:rPr>
        <w:br/>
      </w:r>
      <w:r w:rsidRPr="009A5744">
        <w:rPr>
          <w:rFonts w:ascii="Times New Roman" w:hAnsi="Times New Roman" w:cs="Times New Roman"/>
          <w:sz w:val="28"/>
          <w:szCs w:val="28"/>
        </w:rPr>
        <w:t xml:space="preserve">2014 </w:t>
      </w:r>
      <w:r w:rsidR="00F61A7E">
        <w:rPr>
          <w:rFonts w:ascii="Times New Roman" w:hAnsi="Times New Roman" w:cs="Times New Roman"/>
          <w:sz w:val="28"/>
          <w:szCs w:val="28"/>
        </w:rPr>
        <w:t xml:space="preserve">года </w:t>
      </w:r>
      <w:r w:rsidRPr="009A5744">
        <w:rPr>
          <w:rFonts w:ascii="Times New Roman" w:hAnsi="Times New Roman" w:cs="Times New Roman"/>
          <w:sz w:val="28"/>
          <w:szCs w:val="28"/>
        </w:rPr>
        <w:t xml:space="preserve">№ 121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Об утверждении Порядка осуществления капитальных вложений в объекты государственной собственности Забайкальского края за счет средств бюджета Забайкальского края</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w:t>
      </w:r>
    </w:p>
    <w:p w:rsidR="008B2854" w:rsidRPr="009A5744" w:rsidRDefault="008B2854" w:rsidP="008F5A02">
      <w:pPr>
        <w:spacing w:after="0" w:line="240" w:lineRule="auto"/>
        <w:ind w:firstLine="708"/>
        <w:jc w:val="both"/>
        <w:rPr>
          <w:rFonts w:ascii="Times New Roman" w:hAnsi="Times New Roman" w:cs="Times New Roman"/>
          <w:sz w:val="28"/>
          <w:szCs w:val="28"/>
        </w:rPr>
      </w:pPr>
      <w:r w:rsidRPr="009A5744">
        <w:rPr>
          <w:rFonts w:ascii="Times New Roman" w:hAnsi="Times New Roman" w:cs="Times New Roman"/>
          <w:sz w:val="28"/>
          <w:szCs w:val="28"/>
        </w:rPr>
        <w:t xml:space="preserve">постановление Правительства Забайкальского края от 11 августа </w:t>
      </w:r>
      <w:r w:rsidR="00F96E8D" w:rsidRPr="009620FB">
        <w:rPr>
          <w:b/>
          <w:bCs/>
        </w:rPr>
        <w:br/>
      </w:r>
      <w:r w:rsidRPr="009A5744">
        <w:rPr>
          <w:rFonts w:ascii="Times New Roman" w:hAnsi="Times New Roman" w:cs="Times New Roman"/>
          <w:sz w:val="28"/>
          <w:szCs w:val="28"/>
        </w:rPr>
        <w:t xml:space="preserve">2009 года № 310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Об утверждении Порядка отбора муниципальных образований для предоставления субсидий из бюджета Забайкальского края местным бюджетам на софинансирование объектов капитального строительства муниципальной собственности</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 (с изменениями и дополнениями);</w:t>
      </w:r>
    </w:p>
    <w:p w:rsidR="008B2854" w:rsidRDefault="008B2854" w:rsidP="008F5A02">
      <w:pPr>
        <w:spacing w:after="0" w:line="240" w:lineRule="auto"/>
        <w:ind w:firstLine="708"/>
        <w:jc w:val="both"/>
        <w:rPr>
          <w:rFonts w:ascii="Times New Roman" w:hAnsi="Times New Roman" w:cs="Times New Roman"/>
          <w:sz w:val="28"/>
          <w:szCs w:val="28"/>
        </w:rPr>
      </w:pPr>
      <w:r w:rsidRPr="009A5744">
        <w:rPr>
          <w:rFonts w:ascii="Times New Roman" w:hAnsi="Times New Roman" w:cs="Times New Roman"/>
          <w:sz w:val="28"/>
          <w:szCs w:val="28"/>
        </w:rPr>
        <w:t xml:space="preserve">постановление Правительства Забайкальского края от 22 мая 2012 года № 220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Об утверждении Порядка предоставления субсидий из бюджета Забайкальского края местным бюджетам на софинансирование объектов </w:t>
      </w:r>
      <w:r w:rsidRPr="009A5744">
        <w:rPr>
          <w:rFonts w:ascii="Times New Roman" w:hAnsi="Times New Roman" w:cs="Times New Roman"/>
          <w:sz w:val="28"/>
          <w:szCs w:val="28"/>
        </w:rPr>
        <w:lastRenderedPageBreak/>
        <w:t>капитального строительства муниципальной собственности</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 (с изменениями и дополнениями).</w:t>
      </w:r>
    </w:p>
    <w:p w:rsidR="008B2854" w:rsidRPr="009A5744" w:rsidRDefault="008B2854" w:rsidP="008F5A02">
      <w:pPr>
        <w:spacing w:after="0" w:line="240" w:lineRule="auto"/>
        <w:ind w:firstLine="708"/>
        <w:jc w:val="both"/>
        <w:rPr>
          <w:rFonts w:ascii="Times New Roman" w:hAnsi="Times New Roman" w:cs="Times New Roman"/>
          <w:sz w:val="28"/>
          <w:szCs w:val="28"/>
        </w:rPr>
      </w:pPr>
      <w:r w:rsidRPr="009A5744">
        <w:rPr>
          <w:rFonts w:ascii="Times New Roman" w:hAnsi="Times New Roman" w:cs="Times New Roman"/>
          <w:sz w:val="28"/>
          <w:szCs w:val="28"/>
        </w:rPr>
        <w:t xml:space="preserve">Реализация мероприятий в рамках направления </w:t>
      </w:r>
      <w:r>
        <w:rPr>
          <w:rFonts w:ascii="Times New Roman" w:hAnsi="Times New Roman" w:cs="Times New Roman"/>
          <w:sz w:val="28"/>
          <w:szCs w:val="28"/>
        </w:rPr>
        <w:t>по р</w:t>
      </w:r>
      <w:r w:rsidRPr="009A5744">
        <w:rPr>
          <w:rFonts w:ascii="Times New Roman" w:hAnsi="Times New Roman" w:cs="Times New Roman"/>
          <w:sz w:val="28"/>
          <w:szCs w:val="28"/>
        </w:rPr>
        <w:t>азвити</w:t>
      </w:r>
      <w:r>
        <w:rPr>
          <w:rFonts w:ascii="Times New Roman" w:hAnsi="Times New Roman" w:cs="Times New Roman"/>
          <w:sz w:val="28"/>
          <w:szCs w:val="28"/>
        </w:rPr>
        <w:t>ю</w:t>
      </w:r>
      <w:r w:rsidRPr="009A5744">
        <w:rPr>
          <w:rFonts w:ascii="Times New Roman" w:hAnsi="Times New Roman" w:cs="Times New Roman"/>
          <w:sz w:val="28"/>
          <w:szCs w:val="28"/>
        </w:rPr>
        <w:t xml:space="preserve"> социальной инфраструктуры городского поселения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Город Краснокаменск</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 и муниципального района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Город Краснокаменск и Краснокаменский район осуществляется на территории городского поселения </w:t>
      </w:r>
      <w:r w:rsidR="00327C62" w:rsidRPr="004A225E">
        <w:rPr>
          <w:rFonts w:ascii="Times New Roman" w:hAnsi="Times New Roman"/>
          <w:sz w:val="28"/>
          <w:szCs w:val="28"/>
        </w:rPr>
        <w:t>"</w:t>
      </w:r>
      <w:r w:rsidRPr="009A5744">
        <w:rPr>
          <w:rFonts w:ascii="Times New Roman" w:hAnsi="Times New Roman" w:cs="Times New Roman"/>
          <w:sz w:val="28"/>
          <w:szCs w:val="28"/>
        </w:rPr>
        <w:t>Город Краснокаменск</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 и муниципального района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Город Краснокаменск и Краснокаменский район</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Мероприятия предусматривают развитие объектов инфраструктуры (новое строительство, реконструкция, капитальный ремонт).</w:t>
      </w:r>
      <w:r w:rsidRPr="009A5744">
        <w:t xml:space="preserve"> </w:t>
      </w:r>
      <w:r w:rsidRPr="009A5744">
        <w:rPr>
          <w:rFonts w:ascii="Times New Roman" w:hAnsi="Times New Roman" w:cs="Times New Roman"/>
          <w:sz w:val="28"/>
          <w:szCs w:val="28"/>
        </w:rPr>
        <w:t xml:space="preserve">Реализация мероприятий, предусматривающая предоставление субсидий из бюджета Забайкальского края бюджету муниципального района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Город Краснокаменск и Краснокаменский район</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 на софинансирование объектов капитального строительства муниципальной собственности и объектов недвижимого имущества, приобретаемых в муниципальную собственность, осуществляется в соответствии с нормами действующего законодательства согласно следующим порядкам:</w:t>
      </w:r>
    </w:p>
    <w:p w:rsidR="008B2854" w:rsidRPr="009A5744" w:rsidRDefault="008B2854" w:rsidP="008F5A02">
      <w:pPr>
        <w:spacing w:after="0" w:line="240" w:lineRule="auto"/>
        <w:ind w:firstLine="708"/>
        <w:jc w:val="both"/>
        <w:rPr>
          <w:rFonts w:ascii="Times New Roman" w:hAnsi="Times New Roman" w:cs="Times New Roman"/>
          <w:sz w:val="28"/>
          <w:szCs w:val="28"/>
        </w:rPr>
      </w:pPr>
      <w:r w:rsidRPr="009A5744">
        <w:rPr>
          <w:rFonts w:ascii="Times New Roman" w:hAnsi="Times New Roman" w:cs="Times New Roman"/>
          <w:sz w:val="28"/>
          <w:szCs w:val="28"/>
        </w:rPr>
        <w:t>постановление Правительства Забайкальского края от 26</w:t>
      </w:r>
      <w:r w:rsidR="00F61A7E">
        <w:rPr>
          <w:rFonts w:ascii="Times New Roman" w:hAnsi="Times New Roman" w:cs="Times New Roman"/>
          <w:sz w:val="28"/>
          <w:szCs w:val="28"/>
        </w:rPr>
        <w:t xml:space="preserve"> марта </w:t>
      </w:r>
      <w:r w:rsidR="00F96E8D" w:rsidRPr="009620FB">
        <w:rPr>
          <w:b/>
          <w:bCs/>
        </w:rPr>
        <w:br/>
      </w:r>
      <w:r w:rsidRPr="009A5744">
        <w:rPr>
          <w:rFonts w:ascii="Times New Roman" w:hAnsi="Times New Roman" w:cs="Times New Roman"/>
          <w:sz w:val="28"/>
          <w:szCs w:val="28"/>
        </w:rPr>
        <w:t>2014</w:t>
      </w:r>
      <w:r w:rsidR="00F61A7E">
        <w:rPr>
          <w:rFonts w:ascii="Times New Roman" w:hAnsi="Times New Roman" w:cs="Times New Roman"/>
          <w:sz w:val="28"/>
          <w:szCs w:val="28"/>
        </w:rPr>
        <w:t xml:space="preserve"> года</w:t>
      </w:r>
      <w:r w:rsidRPr="009A5744">
        <w:rPr>
          <w:rFonts w:ascii="Times New Roman" w:hAnsi="Times New Roman" w:cs="Times New Roman"/>
          <w:sz w:val="28"/>
          <w:szCs w:val="28"/>
        </w:rPr>
        <w:t xml:space="preserve"> № 121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Об утверждении Порядка осуществления капитальных вложений в объекты государственной собственности Забайкальского края за счет средств бюджета Забайкальского края</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w:t>
      </w:r>
    </w:p>
    <w:p w:rsidR="008B2854" w:rsidRDefault="008B2854" w:rsidP="008F5A02">
      <w:pPr>
        <w:spacing w:after="0" w:line="240" w:lineRule="auto"/>
        <w:ind w:firstLine="708"/>
        <w:jc w:val="both"/>
        <w:rPr>
          <w:rFonts w:ascii="Times New Roman" w:hAnsi="Times New Roman" w:cs="Times New Roman"/>
          <w:sz w:val="28"/>
          <w:szCs w:val="28"/>
        </w:rPr>
      </w:pPr>
      <w:r w:rsidRPr="009A5744">
        <w:rPr>
          <w:rFonts w:ascii="Times New Roman" w:hAnsi="Times New Roman" w:cs="Times New Roman"/>
          <w:sz w:val="28"/>
          <w:szCs w:val="28"/>
        </w:rPr>
        <w:t xml:space="preserve">постановление Правительства Забайкальского края от 22 мая 2012 года № 220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Об утверждении Порядка предоставления субсидий из бюджета Забайкальского края местным бюджетам на софинансирование объектов капитального строительства муниципальной собственности</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 (с изменениями и дополнениями).</w:t>
      </w:r>
    </w:p>
    <w:p w:rsidR="008B2854" w:rsidRPr="009A5744" w:rsidRDefault="008B2854" w:rsidP="008F5A02">
      <w:pPr>
        <w:spacing w:after="0" w:line="240" w:lineRule="auto"/>
        <w:ind w:firstLine="708"/>
        <w:jc w:val="both"/>
        <w:rPr>
          <w:rFonts w:ascii="Times New Roman" w:hAnsi="Times New Roman" w:cs="Times New Roman"/>
          <w:sz w:val="28"/>
          <w:szCs w:val="28"/>
        </w:rPr>
      </w:pPr>
      <w:r w:rsidRPr="009A5744">
        <w:rPr>
          <w:rFonts w:ascii="Times New Roman" w:hAnsi="Times New Roman" w:cs="Times New Roman"/>
          <w:sz w:val="28"/>
          <w:szCs w:val="28"/>
        </w:rPr>
        <w:t xml:space="preserve">Предоставление бюджетных ассигнований из средств бюджета края бюджету муниципального района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Город Краснокаменск и Краснокаменский район</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 на софинансирование объектов социальной инфраструктуры, подлежащих капитальному ремонту, в рамках реализации мероприятий по развитию социальной инфраструктуры городского поселения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Город Краснокаменск</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 и муниципального района </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Город Краснокаменск и Краснокаменский район</w:t>
      </w:r>
      <w:r w:rsidR="00F61A7E" w:rsidRPr="00F61A7E">
        <w:rPr>
          <w:rFonts w:ascii="Times New Roman" w:hAnsi="Times New Roman" w:cs="Times New Roman"/>
          <w:sz w:val="28"/>
          <w:szCs w:val="28"/>
        </w:rPr>
        <w:t>"</w:t>
      </w:r>
      <w:r w:rsidRPr="009A5744">
        <w:rPr>
          <w:rFonts w:ascii="Times New Roman" w:hAnsi="Times New Roman" w:cs="Times New Roman"/>
          <w:sz w:val="28"/>
          <w:szCs w:val="28"/>
        </w:rPr>
        <w:t xml:space="preserve"> осуществляется в </w:t>
      </w:r>
      <w:r>
        <w:rPr>
          <w:rFonts w:ascii="Times New Roman" w:hAnsi="Times New Roman" w:cs="Times New Roman"/>
          <w:sz w:val="28"/>
          <w:szCs w:val="28"/>
        </w:rPr>
        <w:t>порядке, предусмотренном в подпрограмме</w:t>
      </w:r>
      <w:r w:rsidRPr="009A5744">
        <w:rPr>
          <w:rFonts w:ascii="Times New Roman" w:hAnsi="Times New Roman" w:cs="Times New Roman"/>
          <w:sz w:val="28"/>
          <w:szCs w:val="28"/>
        </w:rPr>
        <w:t>.</w:t>
      </w:r>
    </w:p>
    <w:p w:rsidR="008B2854" w:rsidRDefault="008B2854" w:rsidP="008F5A02">
      <w:pPr>
        <w:spacing w:after="0" w:line="240" w:lineRule="auto"/>
        <w:ind w:firstLine="708"/>
        <w:jc w:val="both"/>
        <w:rPr>
          <w:rFonts w:ascii="Times New Roman" w:hAnsi="Times New Roman" w:cs="Times New Roman"/>
          <w:sz w:val="28"/>
          <w:szCs w:val="28"/>
        </w:rPr>
      </w:pPr>
      <w:r w:rsidRPr="009B6733">
        <w:rPr>
          <w:rFonts w:ascii="Times New Roman" w:hAnsi="Times New Roman" w:cs="Times New Roman"/>
          <w:sz w:val="28"/>
          <w:szCs w:val="28"/>
        </w:rPr>
        <w:t xml:space="preserve">Реализация мероприятий по осуществлению городским округом </w:t>
      </w:r>
      <w:r w:rsidR="00F61A7E" w:rsidRPr="00F61A7E">
        <w:rPr>
          <w:rFonts w:ascii="Times New Roman" w:hAnsi="Times New Roman" w:cs="Times New Roman"/>
          <w:sz w:val="28"/>
          <w:szCs w:val="28"/>
        </w:rPr>
        <w:t>"</w:t>
      </w:r>
      <w:r w:rsidRPr="009B6733">
        <w:rPr>
          <w:rFonts w:ascii="Times New Roman" w:hAnsi="Times New Roman" w:cs="Times New Roman"/>
          <w:sz w:val="28"/>
          <w:szCs w:val="28"/>
        </w:rPr>
        <w:t>Город Чита</w:t>
      </w:r>
      <w:r w:rsidR="00F61A7E" w:rsidRPr="00F61A7E">
        <w:rPr>
          <w:rFonts w:ascii="Times New Roman" w:hAnsi="Times New Roman" w:cs="Times New Roman"/>
          <w:sz w:val="28"/>
          <w:szCs w:val="28"/>
        </w:rPr>
        <w:t>"</w:t>
      </w:r>
      <w:r w:rsidRPr="009B6733">
        <w:rPr>
          <w:rFonts w:ascii="Times New Roman" w:hAnsi="Times New Roman" w:cs="Times New Roman"/>
          <w:sz w:val="28"/>
          <w:szCs w:val="28"/>
        </w:rPr>
        <w:t xml:space="preserve"> функций административного центра (столицы) Забайкальского края осуществляется за счет ассигнований бюджета в соответствии с Законом Забайкальского края </w:t>
      </w:r>
      <w:r w:rsidR="00F61A7E" w:rsidRPr="00F61A7E">
        <w:rPr>
          <w:rFonts w:ascii="Times New Roman" w:hAnsi="Times New Roman" w:cs="Times New Roman"/>
          <w:sz w:val="28"/>
          <w:szCs w:val="28"/>
        </w:rPr>
        <w:t>"</w:t>
      </w:r>
      <w:r w:rsidRPr="009B6733">
        <w:rPr>
          <w:rFonts w:ascii="Times New Roman" w:hAnsi="Times New Roman" w:cs="Times New Roman"/>
          <w:sz w:val="28"/>
          <w:szCs w:val="28"/>
        </w:rPr>
        <w:t>О статусе административного центра (столицы) Забайкальского края</w:t>
      </w:r>
      <w:r w:rsidR="00F61A7E" w:rsidRPr="00F61A7E">
        <w:rPr>
          <w:rFonts w:ascii="Times New Roman" w:hAnsi="Times New Roman" w:cs="Times New Roman"/>
          <w:sz w:val="28"/>
          <w:szCs w:val="28"/>
        </w:rPr>
        <w:t>"</w:t>
      </w:r>
      <w:r w:rsidRPr="009B6733">
        <w:rPr>
          <w:rFonts w:ascii="Times New Roman" w:hAnsi="Times New Roman" w:cs="Times New Roman"/>
          <w:sz w:val="28"/>
          <w:szCs w:val="28"/>
        </w:rPr>
        <w:t xml:space="preserve"> от 04 мая 2010 года № 358-ЗЗК (с изменениями и дополнениями).</w:t>
      </w:r>
    </w:p>
    <w:p w:rsidR="008B2854" w:rsidRDefault="008B2854"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подпрограммы в 2016 году будут достигнуты следующие показатели:</w:t>
      </w:r>
    </w:p>
    <w:p w:rsidR="008B2854" w:rsidRDefault="008B2854"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141CC5">
        <w:rPr>
          <w:rFonts w:ascii="Times New Roman" w:hAnsi="Times New Roman" w:cs="Times New Roman"/>
          <w:sz w:val="28"/>
          <w:szCs w:val="28"/>
        </w:rPr>
        <w:t xml:space="preserve">вод в эксплуатацию объектов (в рамках реализации мероприятий КАИП в сфере жилищно-коммунального хозяйства, национальной </w:t>
      </w:r>
      <w:r w:rsidRPr="00141CC5">
        <w:rPr>
          <w:rFonts w:ascii="Times New Roman" w:hAnsi="Times New Roman" w:cs="Times New Roman"/>
          <w:sz w:val="28"/>
          <w:szCs w:val="28"/>
        </w:rPr>
        <w:lastRenderedPageBreak/>
        <w:t>экономики, национальной безопасности и правоохранительной деятельности)</w:t>
      </w:r>
      <w:r>
        <w:rPr>
          <w:rFonts w:ascii="Times New Roman" w:hAnsi="Times New Roman" w:cs="Times New Roman"/>
          <w:sz w:val="28"/>
          <w:szCs w:val="28"/>
        </w:rPr>
        <w:t xml:space="preserve"> – 1 объект;</w:t>
      </w:r>
    </w:p>
    <w:p w:rsidR="008B2854" w:rsidRDefault="008B2854"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w:t>
      </w:r>
      <w:r w:rsidRPr="00141CC5">
        <w:rPr>
          <w:rFonts w:ascii="Times New Roman" w:hAnsi="Times New Roman" w:cs="Times New Roman"/>
          <w:sz w:val="28"/>
          <w:szCs w:val="28"/>
        </w:rPr>
        <w:t xml:space="preserve">одернизация объектов социальной инфраструктуры в городском поселении </w:t>
      </w:r>
      <w:r w:rsidR="00F61A7E" w:rsidRPr="00F61A7E">
        <w:rPr>
          <w:rFonts w:ascii="Times New Roman" w:hAnsi="Times New Roman" w:cs="Times New Roman"/>
          <w:sz w:val="28"/>
          <w:szCs w:val="28"/>
        </w:rPr>
        <w:t>"</w:t>
      </w:r>
      <w:r w:rsidRPr="00141CC5">
        <w:rPr>
          <w:rFonts w:ascii="Times New Roman" w:hAnsi="Times New Roman" w:cs="Times New Roman"/>
          <w:sz w:val="28"/>
          <w:szCs w:val="28"/>
        </w:rPr>
        <w:t>Город Краснокаменск</w:t>
      </w:r>
      <w:r w:rsidR="00F61A7E" w:rsidRPr="00F61A7E">
        <w:rPr>
          <w:rFonts w:ascii="Times New Roman" w:hAnsi="Times New Roman" w:cs="Times New Roman"/>
          <w:sz w:val="28"/>
          <w:szCs w:val="28"/>
        </w:rPr>
        <w:t>"</w:t>
      </w:r>
      <w:r w:rsidRPr="00141CC5">
        <w:rPr>
          <w:rFonts w:ascii="Times New Roman" w:hAnsi="Times New Roman" w:cs="Times New Roman"/>
          <w:sz w:val="28"/>
          <w:szCs w:val="28"/>
        </w:rPr>
        <w:t xml:space="preserve"> и муниципальном районе </w:t>
      </w:r>
      <w:r w:rsidR="00F61A7E" w:rsidRPr="00F61A7E">
        <w:rPr>
          <w:rFonts w:ascii="Times New Roman" w:hAnsi="Times New Roman" w:cs="Times New Roman"/>
          <w:sz w:val="28"/>
          <w:szCs w:val="28"/>
        </w:rPr>
        <w:t>"</w:t>
      </w:r>
      <w:r w:rsidRPr="00141CC5">
        <w:rPr>
          <w:rFonts w:ascii="Times New Roman" w:hAnsi="Times New Roman" w:cs="Times New Roman"/>
          <w:sz w:val="28"/>
          <w:szCs w:val="28"/>
        </w:rPr>
        <w:t>Город Краснокаменск и Краснокаменский район</w:t>
      </w:r>
      <w:r w:rsidR="00F61A7E" w:rsidRPr="00F61A7E">
        <w:rPr>
          <w:rFonts w:ascii="Times New Roman" w:hAnsi="Times New Roman" w:cs="Times New Roman"/>
          <w:sz w:val="28"/>
          <w:szCs w:val="28"/>
        </w:rPr>
        <w:t>"</w:t>
      </w:r>
      <w:r>
        <w:rPr>
          <w:rFonts w:ascii="Times New Roman" w:hAnsi="Times New Roman" w:cs="Times New Roman"/>
          <w:sz w:val="28"/>
          <w:szCs w:val="28"/>
        </w:rPr>
        <w:t xml:space="preserve"> – 2</w:t>
      </w:r>
      <w:r w:rsidR="00F61A7E">
        <w:rPr>
          <w:rFonts w:ascii="Times New Roman" w:hAnsi="Times New Roman" w:cs="Times New Roman"/>
          <w:sz w:val="28"/>
          <w:szCs w:val="28"/>
        </w:rPr>
        <w:t>–</w:t>
      </w:r>
      <w:r>
        <w:rPr>
          <w:rFonts w:ascii="Times New Roman" w:hAnsi="Times New Roman" w:cs="Times New Roman"/>
          <w:sz w:val="28"/>
          <w:szCs w:val="28"/>
        </w:rPr>
        <w:t>3 объекта;</w:t>
      </w:r>
    </w:p>
    <w:p w:rsidR="008B2854" w:rsidRDefault="008B2854"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141CC5">
        <w:rPr>
          <w:rFonts w:ascii="Times New Roman" w:hAnsi="Times New Roman" w:cs="Times New Roman"/>
          <w:sz w:val="28"/>
          <w:szCs w:val="28"/>
        </w:rPr>
        <w:t xml:space="preserve">ыполнение плана мероприятий по развитию инфраструктуры городского округа </w:t>
      </w:r>
      <w:r w:rsidR="00F61A7E" w:rsidRPr="00F61A7E">
        <w:rPr>
          <w:rFonts w:ascii="Times New Roman" w:hAnsi="Times New Roman" w:cs="Times New Roman"/>
          <w:sz w:val="28"/>
          <w:szCs w:val="28"/>
        </w:rPr>
        <w:t>"</w:t>
      </w:r>
      <w:r w:rsidRPr="00141CC5">
        <w:rPr>
          <w:rFonts w:ascii="Times New Roman" w:hAnsi="Times New Roman" w:cs="Times New Roman"/>
          <w:sz w:val="28"/>
          <w:szCs w:val="28"/>
        </w:rPr>
        <w:t>Город Чита</w:t>
      </w:r>
      <w:r w:rsidR="00F61A7E" w:rsidRPr="00F61A7E">
        <w:rPr>
          <w:rFonts w:ascii="Times New Roman" w:hAnsi="Times New Roman" w:cs="Times New Roman"/>
          <w:sz w:val="28"/>
          <w:szCs w:val="28"/>
        </w:rPr>
        <w:t>"</w:t>
      </w:r>
      <w:r>
        <w:rPr>
          <w:rFonts w:ascii="Times New Roman" w:hAnsi="Times New Roman" w:cs="Times New Roman"/>
          <w:sz w:val="28"/>
          <w:szCs w:val="28"/>
        </w:rPr>
        <w:t xml:space="preserve"> </w:t>
      </w:r>
      <w:r w:rsidR="00F61A7E">
        <w:rPr>
          <w:rFonts w:ascii="Times New Roman" w:hAnsi="Times New Roman" w:cs="Times New Roman"/>
          <w:sz w:val="28"/>
          <w:szCs w:val="28"/>
        </w:rPr>
        <w:t>–</w:t>
      </w:r>
      <w:r w:rsidR="00D95BC4">
        <w:rPr>
          <w:rFonts w:ascii="Times New Roman" w:hAnsi="Times New Roman" w:cs="Times New Roman"/>
          <w:sz w:val="28"/>
          <w:szCs w:val="28"/>
        </w:rPr>
        <w:t xml:space="preserve"> 59,4</w:t>
      </w:r>
      <w:r>
        <w:rPr>
          <w:rFonts w:ascii="Times New Roman" w:hAnsi="Times New Roman" w:cs="Times New Roman"/>
          <w:sz w:val="28"/>
          <w:szCs w:val="28"/>
        </w:rPr>
        <w:t>%.</w:t>
      </w:r>
    </w:p>
    <w:p w:rsidR="008B2854" w:rsidRPr="00F61A7E" w:rsidRDefault="008B2854" w:rsidP="008F5A02">
      <w:pPr>
        <w:spacing w:after="0" w:line="240" w:lineRule="auto"/>
        <w:ind w:firstLine="708"/>
        <w:jc w:val="both"/>
        <w:rPr>
          <w:rFonts w:ascii="Times New Roman" w:hAnsi="Times New Roman" w:cs="Times New Roman"/>
          <w:sz w:val="28"/>
          <w:szCs w:val="28"/>
        </w:rPr>
      </w:pPr>
      <w:r w:rsidRPr="00F61A7E">
        <w:rPr>
          <w:rFonts w:ascii="Times New Roman" w:hAnsi="Times New Roman" w:cs="Times New Roman"/>
          <w:sz w:val="28"/>
          <w:szCs w:val="28"/>
        </w:rPr>
        <w:t xml:space="preserve">В составе расходов подпрограммы </w:t>
      </w:r>
      <w:r w:rsidR="00F61A7E" w:rsidRPr="00F61A7E">
        <w:rPr>
          <w:rFonts w:ascii="Times New Roman" w:hAnsi="Times New Roman" w:cs="Times New Roman"/>
          <w:sz w:val="28"/>
          <w:szCs w:val="28"/>
        </w:rPr>
        <w:t>"</w:t>
      </w:r>
      <w:r w:rsidRPr="00F61A7E">
        <w:rPr>
          <w:rFonts w:ascii="Times New Roman" w:hAnsi="Times New Roman" w:cs="Times New Roman"/>
          <w:sz w:val="28"/>
          <w:szCs w:val="28"/>
        </w:rPr>
        <w:t>Повышение устойчивости жилых домов, основных объектов и систем жизнеобеспечения в сейсмических районах Забайкальского края</w:t>
      </w:r>
      <w:r w:rsidR="00F61A7E" w:rsidRPr="00F61A7E">
        <w:rPr>
          <w:rFonts w:ascii="Times New Roman" w:hAnsi="Times New Roman" w:cs="Times New Roman"/>
          <w:sz w:val="28"/>
          <w:szCs w:val="28"/>
        </w:rPr>
        <w:t>"</w:t>
      </w:r>
      <w:r w:rsidRPr="00F61A7E">
        <w:rPr>
          <w:rFonts w:ascii="Times New Roman" w:hAnsi="Times New Roman" w:cs="Times New Roman"/>
          <w:sz w:val="28"/>
          <w:szCs w:val="28"/>
        </w:rPr>
        <w:t xml:space="preserve"> на 2016 год (по проекту закона) предусмотрены средства в сумме 5 000,0 тыс. рублей, в том числе:</w:t>
      </w:r>
    </w:p>
    <w:p w:rsidR="008B2854" w:rsidRPr="00CA47AA" w:rsidRDefault="008B2854" w:rsidP="008F5A02">
      <w:pPr>
        <w:spacing w:after="0" w:line="240" w:lineRule="auto"/>
        <w:ind w:firstLine="708"/>
        <w:jc w:val="both"/>
        <w:rPr>
          <w:rFonts w:ascii="Times New Roman" w:hAnsi="Times New Roman" w:cs="Times New Roman"/>
          <w:sz w:val="28"/>
          <w:szCs w:val="28"/>
        </w:rPr>
      </w:pPr>
      <w:r w:rsidRPr="00CA47AA">
        <w:rPr>
          <w:rFonts w:ascii="Times New Roman" w:hAnsi="Times New Roman" w:cs="Times New Roman"/>
          <w:sz w:val="28"/>
          <w:szCs w:val="28"/>
        </w:rPr>
        <w:t xml:space="preserve">на мероприятия по </w:t>
      </w:r>
      <w:r>
        <w:rPr>
          <w:rFonts w:ascii="Times New Roman" w:hAnsi="Times New Roman" w:cs="Times New Roman"/>
          <w:sz w:val="28"/>
          <w:szCs w:val="28"/>
        </w:rPr>
        <w:t>с</w:t>
      </w:r>
      <w:r w:rsidRPr="00141CC5">
        <w:rPr>
          <w:rFonts w:ascii="Times New Roman" w:hAnsi="Times New Roman" w:cs="Times New Roman"/>
          <w:sz w:val="28"/>
          <w:szCs w:val="28"/>
        </w:rPr>
        <w:t>троительств</w:t>
      </w:r>
      <w:r>
        <w:rPr>
          <w:rFonts w:ascii="Times New Roman" w:hAnsi="Times New Roman" w:cs="Times New Roman"/>
          <w:sz w:val="28"/>
          <w:szCs w:val="28"/>
        </w:rPr>
        <w:t>у</w:t>
      </w:r>
      <w:r w:rsidRPr="00141CC5">
        <w:rPr>
          <w:rFonts w:ascii="Times New Roman" w:hAnsi="Times New Roman" w:cs="Times New Roman"/>
          <w:sz w:val="28"/>
          <w:szCs w:val="28"/>
        </w:rPr>
        <w:t xml:space="preserve"> сейсмобезопасных объектов</w:t>
      </w:r>
      <w:r>
        <w:rPr>
          <w:rFonts w:ascii="Times New Roman" w:hAnsi="Times New Roman" w:cs="Times New Roman"/>
          <w:sz w:val="28"/>
          <w:szCs w:val="28"/>
        </w:rPr>
        <w:t xml:space="preserve"> в сумме 5 000,0 тыс.</w:t>
      </w:r>
      <w:r w:rsidR="00D4537D">
        <w:rPr>
          <w:rFonts w:ascii="Times New Roman" w:hAnsi="Times New Roman" w:cs="Times New Roman"/>
          <w:sz w:val="28"/>
          <w:szCs w:val="28"/>
        </w:rPr>
        <w:t xml:space="preserve"> </w:t>
      </w:r>
      <w:r>
        <w:rPr>
          <w:rFonts w:ascii="Times New Roman" w:hAnsi="Times New Roman" w:cs="Times New Roman"/>
          <w:sz w:val="28"/>
          <w:szCs w:val="28"/>
        </w:rPr>
        <w:t>рублей.</w:t>
      </w:r>
    </w:p>
    <w:p w:rsidR="008B2854" w:rsidRDefault="008B2854"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подпрограммы планируется </w:t>
      </w:r>
      <w:r w:rsidRPr="00B01ED8">
        <w:rPr>
          <w:rFonts w:ascii="Times New Roman" w:hAnsi="Times New Roman" w:cs="Times New Roman"/>
          <w:sz w:val="28"/>
          <w:szCs w:val="28"/>
        </w:rPr>
        <w:t xml:space="preserve">привлечь средства федерального бюджета, а также местных бюджетов и внебюджетных источников. Привлечение средств федерального бюджета будет осуществляться в рамках федеральной целевой программы </w:t>
      </w:r>
      <w:r w:rsidR="00630655" w:rsidRPr="00F61A7E">
        <w:rPr>
          <w:rFonts w:ascii="Times New Roman" w:hAnsi="Times New Roman" w:cs="Times New Roman"/>
          <w:sz w:val="28"/>
          <w:szCs w:val="28"/>
        </w:rPr>
        <w:t>"</w:t>
      </w:r>
      <w:r w:rsidRPr="00B01ED8">
        <w:rPr>
          <w:rFonts w:ascii="Times New Roman" w:hAnsi="Times New Roman" w:cs="Times New Roman"/>
          <w:sz w:val="28"/>
          <w:szCs w:val="28"/>
        </w:rPr>
        <w:t>Повышение устойчивости жилых домов, основных объектов и систем жизнеобеспечения в сейсмических районах Российской Федерации на 2009–2018 годы</w:t>
      </w:r>
      <w:r w:rsidR="00630655" w:rsidRPr="00F61A7E">
        <w:rPr>
          <w:rFonts w:ascii="Times New Roman" w:hAnsi="Times New Roman" w:cs="Times New Roman"/>
          <w:sz w:val="28"/>
          <w:szCs w:val="28"/>
        </w:rPr>
        <w:t>"</w:t>
      </w:r>
      <w:r w:rsidRPr="00B01ED8">
        <w:rPr>
          <w:rFonts w:ascii="Times New Roman" w:hAnsi="Times New Roman" w:cs="Times New Roman"/>
          <w:sz w:val="28"/>
          <w:szCs w:val="28"/>
        </w:rPr>
        <w:t xml:space="preserve">, утвержденной постановлением Правительства Российской Федерации от </w:t>
      </w:r>
      <w:r w:rsidR="00F96E8D" w:rsidRPr="009620FB">
        <w:rPr>
          <w:b/>
          <w:bCs/>
        </w:rPr>
        <w:br/>
      </w:r>
      <w:r w:rsidRPr="00B01ED8">
        <w:rPr>
          <w:rFonts w:ascii="Times New Roman" w:hAnsi="Times New Roman" w:cs="Times New Roman"/>
          <w:sz w:val="28"/>
          <w:szCs w:val="28"/>
        </w:rPr>
        <w:t>23 апреля 2009 года № 365 (с изменениями и дополнениями). Привлечение средств местных бюджетов возможно в рамках муниципальных программ, предусматривающих мероприятия по сейсмоусилению объектов. Внебюджетными источниками могут служить средства лиц, в собственности которых находятся объекты, подлежащие сейсмоусилению, и других заинтересов</w:t>
      </w:r>
      <w:r w:rsidR="00F61A7E">
        <w:rPr>
          <w:rFonts w:ascii="Times New Roman" w:hAnsi="Times New Roman" w:cs="Times New Roman"/>
          <w:sz w:val="28"/>
          <w:szCs w:val="28"/>
        </w:rPr>
        <w:t>анных лиц. Объемы финансирования</w:t>
      </w:r>
      <w:r w:rsidRPr="00B01ED8">
        <w:rPr>
          <w:rFonts w:ascii="Times New Roman" w:hAnsi="Times New Roman" w:cs="Times New Roman"/>
          <w:sz w:val="28"/>
          <w:szCs w:val="28"/>
        </w:rPr>
        <w:t xml:space="preserve"> мероприятий подпрограммы из средств федерального, местного и внебюджетных средств будут уточняться ежегодно в соответствии с заключены</w:t>
      </w:r>
      <w:r w:rsidR="00F61A7E">
        <w:rPr>
          <w:rFonts w:ascii="Times New Roman" w:hAnsi="Times New Roman" w:cs="Times New Roman"/>
          <w:sz w:val="28"/>
          <w:szCs w:val="28"/>
        </w:rPr>
        <w:t>ми</w:t>
      </w:r>
      <w:r w:rsidRPr="00B01ED8">
        <w:rPr>
          <w:rFonts w:ascii="Times New Roman" w:hAnsi="Times New Roman" w:cs="Times New Roman"/>
          <w:sz w:val="28"/>
          <w:szCs w:val="28"/>
        </w:rPr>
        <w:t xml:space="preserve"> Соглашениями.  </w:t>
      </w:r>
    </w:p>
    <w:p w:rsidR="008B2854" w:rsidRPr="00141CC5" w:rsidRDefault="008B2854" w:rsidP="008F5A02">
      <w:pPr>
        <w:spacing w:after="0" w:line="240" w:lineRule="auto"/>
        <w:ind w:firstLine="708"/>
        <w:jc w:val="both"/>
        <w:rPr>
          <w:rFonts w:ascii="Times New Roman" w:hAnsi="Times New Roman" w:cs="Times New Roman"/>
          <w:sz w:val="28"/>
          <w:szCs w:val="28"/>
        </w:rPr>
      </w:pPr>
      <w:r w:rsidRPr="00141CC5">
        <w:rPr>
          <w:rFonts w:ascii="Times New Roman" w:hAnsi="Times New Roman" w:cs="Times New Roman"/>
          <w:sz w:val="28"/>
          <w:szCs w:val="28"/>
        </w:rPr>
        <w:t>Часть мероприятий подпрограммы реализуется в муниципальных образованиях, относящихся к зонам повышенной сейсмической опасности на территории Забайкальского края. Отбор исполнителей мероприятий подпрограммы проводится в соответствии с</w:t>
      </w:r>
      <w:r>
        <w:rPr>
          <w:rFonts w:ascii="Times New Roman" w:hAnsi="Times New Roman" w:cs="Times New Roman"/>
          <w:sz w:val="28"/>
          <w:szCs w:val="28"/>
        </w:rPr>
        <w:t xml:space="preserve"> </w:t>
      </w:r>
      <w:r w:rsidRPr="00141CC5">
        <w:rPr>
          <w:rFonts w:ascii="Times New Roman" w:hAnsi="Times New Roman" w:cs="Times New Roman"/>
          <w:sz w:val="28"/>
          <w:szCs w:val="28"/>
        </w:rPr>
        <w:t>порядком</w:t>
      </w:r>
      <w:r>
        <w:rPr>
          <w:rFonts w:ascii="Times New Roman" w:hAnsi="Times New Roman" w:cs="Times New Roman"/>
          <w:sz w:val="28"/>
          <w:szCs w:val="28"/>
        </w:rPr>
        <w:t>, предусмотренным подпрограммой</w:t>
      </w:r>
      <w:r w:rsidRPr="00141CC5">
        <w:rPr>
          <w:rFonts w:ascii="Times New Roman" w:hAnsi="Times New Roman" w:cs="Times New Roman"/>
          <w:sz w:val="28"/>
          <w:szCs w:val="28"/>
        </w:rPr>
        <w:t>.</w:t>
      </w:r>
      <w:r>
        <w:rPr>
          <w:rFonts w:ascii="Times New Roman" w:hAnsi="Times New Roman" w:cs="Times New Roman"/>
          <w:sz w:val="28"/>
          <w:szCs w:val="28"/>
        </w:rPr>
        <w:t xml:space="preserve"> </w:t>
      </w:r>
      <w:r w:rsidRPr="00141CC5">
        <w:rPr>
          <w:rFonts w:ascii="Times New Roman" w:hAnsi="Times New Roman" w:cs="Times New Roman"/>
          <w:sz w:val="28"/>
          <w:szCs w:val="28"/>
        </w:rPr>
        <w:t>Реализация мероприятий по сейсмоусилению объектов государственной (муниципальной) собственности осуществляется согласно порядкам для осуществления бюджетных инвестиций в объекты капитального строительства государственной (муниципальной) собственности и в объекты недвижимого имущества, приобретаемые в государственную (муниципальную) собственность:</w:t>
      </w:r>
    </w:p>
    <w:p w:rsidR="008B2854" w:rsidRPr="00141CC5" w:rsidRDefault="008B2854" w:rsidP="008F5A02">
      <w:pPr>
        <w:spacing w:after="0" w:line="240" w:lineRule="auto"/>
        <w:ind w:firstLine="708"/>
        <w:jc w:val="both"/>
        <w:rPr>
          <w:rFonts w:ascii="Times New Roman" w:hAnsi="Times New Roman" w:cs="Times New Roman"/>
          <w:sz w:val="28"/>
          <w:szCs w:val="28"/>
        </w:rPr>
      </w:pPr>
      <w:r w:rsidRPr="00141CC5">
        <w:rPr>
          <w:rFonts w:ascii="Times New Roman" w:hAnsi="Times New Roman" w:cs="Times New Roman"/>
          <w:sz w:val="28"/>
          <w:szCs w:val="28"/>
        </w:rPr>
        <w:t>постановление Правительства Забайкальского края от 29</w:t>
      </w:r>
      <w:r w:rsidR="0026333E">
        <w:rPr>
          <w:rFonts w:ascii="Times New Roman" w:hAnsi="Times New Roman" w:cs="Times New Roman"/>
          <w:sz w:val="28"/>
          <w:szCs w:val="28"/>
        </w:rPr>
        <w:t xml:space="preserve"> июня </w:t>
      </w:r>
      <w:r w:rsidR="00F96E8D" w:rsidRPr="009620FB">
        <w:rPr>
          <w:b/>
          <w:bCs/>
        </w:rPr>
        <w:br/>
      </w:r>
      <w:r w:rsidRPr="00141CC5">
        <w:rPr>
          <w:rFonts w:ascii="Times New Roman" w:hAnsi="Times New Roman" w:cs="Times New Roman"/>
          <w:sz w:val="28"/>
          <w:szCs w:val="28"/>
        </w:rPr>
        <w:t>2010</w:t>
      </w:r>
      <w:r w:rsidR="0026333E">
        <w:rPr>
          <w:rFonts w:ascii="Times New Roman" w:hAnsi="Times New Roman" w:cs="Times New Roman"/>
          <w:sz w:val="28"/>
          <w:szCs w:val="28"/>
        </w:rPr>
        <w:t xml:space="preserve"> года</w:t>
      </w:r>
      <w:r w:rsidRPr="00141CC5">
        <w:rPr>
          <w:rFonts w:ascii="Times New Roman" w:hAnsi="Times New Roman" w:cs="Times New Roman"/>
          <w:sz w:val="28"/>
          <w:szCs w:val="28"/>
        </w:rPr>
        <w:t xml:space="preserve"> № 259 </w:t>
      </w:r>
      <w:r w:rsidR="0026333E" w:rsidRPr="00F61A7E">
        <w:rPr>
          <w:rFonts w:ascii="Times New Roman" w:hAnsi="Times New Roman" w:cs="Times New Roman"/>
          <w:sz w:val="28"/>
          <w:szCs w:val="28"/>
        </w:rPr>
        <w:t>"</w:t>
      </w:r>
      <w:r w:rsidRPr="00141CC5">
        <w:rPr>
          <w:rFonts w:ascii="Times New Roman" w:hAnsi="Times New Roman" w:cs="Times New Roman"/>
          <w:sz w:val="28"/>
          <w:szCs w:val="28"/>
        </w:rPr>
        <w:t>Об утверждении Положения о порядке формирования и реализации Краевой адресной инвестиционной программы</w:t>
      </w:r>
      <w:r w:rsidR="0026333E" w:rsidRPr="00F61A7E">
        <w:rPr>
          <w:rFonts w:ascii="Times New Roman" w:hAnsi="Times New Roman" w:cs="Times New Roman"/>
          <w:sz w:val="28"/>
          <w:szCs w:val="28"/>
        </w:rPr>
        <w:t>"</w:t>
      </w:r>
      <w:r w:rsidRPr="00141CC5">
        <w:rPr>
          <w:rFonts w:ascii="Times New Roman" w:hAnsi="Times New Roman" w:cs="Times New Roman"/>
          <w:sz w:val="28"/>
          <w:szCs w:val="28"/>
        </w:rPr>
        <w:t xml:space="preserve"> (с изменениями и дополнениями);</w:t>
      </w:r>
    </w:p>
    <w:p w:rsidR="008B2854" w:rsidRPr="00141CC5" w:rsidRDefault="008B2854" w:rsidP="008F5A02">
      <w:pPr>
        <w:spacing w:after="0" w:line="240" w:lineRule="auto"/>
        <w:ind w:firstLine="708"/>
        <w:jc w:val="both"/>
        <w:rPr>
          <w:rFonts w:ascii="Times New Roman" w:hAnsi="Times New Roman" w:cs="Times New Roman"/>
          <w:sz w:val="28"/>
          <w:szCs w:val="28"/>
        </w:rPr>
      </w:pPr>
      <w:r w:rsidRPr="00141CC5">
        <w:rPr>
          <w:rFonts w:ascii="Times New Roman" w:hAnsi="Times New Roman" w:cs="Times New Roman"/>
          <w:sz w:val="28"/>
          <w:szCs w:val="28"/>
        </w:rPr>
        <w:t>постановление Правительства Забайкальского края от 26</w:t>
      </w:r>
      <w:r w:rsidR="0026333E">
        <w:rPr>
          <w:rFonts w:ascii="Times New Roman" w:hAnsi="Times New Roman" w:cs="Times New Roman"/>
          <w:sz w:val="28"/>
          <w:szCs w:val="28"/>
        </w:rPr>
        <w:t xml:space="preserve"> марта </w:t>
      </w:r>
      <w:r w:rsidR="00F96E8D" w:rsidRPr="009620FB">
        <w:rPr>
          <w:b/>
          <w:bCs/>
        </w:rPr>
        <w:br/>
      </w:r>
      <w:r w:rsidRPr="00141CC5">
        <w:rPr>
          <w:rFonts w:ascii="Times New Roman" w:hAnsi="Times New Roman" w:cs="Times New Roman"/>
          <w:sz w:val="28"/>
          <w:szCs w:val="28"/>
        </w:rPr>
        <w:t>2014</w:t>
      </w:r>
      <w:r w:rsidR="0026333E">
        <w:rPr>
          <w:rFonts w:ascii="Times New Roman" w:hAnsi="Times New Roman" w:cs="Times New Roman"/>
          <w:sz w:val="28"/>
          <w:szCs w:val="28"/>
        </w:rPr>
        <w:t xml:space="preserve"> года</w:t>
      </w:r>
      <w:r w:rsidRPr="00141CC5">
        <w:rPr>
          <w:rFonts w:ascii="Times New Roman" w:hAnsi="Times New Roman" w:cs="Times New Roman"/>
          <w:sz w:val="28"/>
          <w:szCs w:val="28"/>
        </w:rPr>
        <w:t xml:space="preserve"> № 121 </w:t>
      </w:r>
      <w:r w:rsidR="0026333E" w:rsidRPr="00F61A7E">
        <w:rPr>
          <w:rFonts w:ascii="Times New Roman" w:hAnsi="Times New Roman" w:cs="Times New Roman"/>
          <w:sz w:val="28"/>
          <w:szCs w:val="28"/>
        </w:rPr>
        <w:t>"</w:t>
      </w:r>
      <w:r w:rsidRPr="00141CC5">
        <w:rPr>
          <w:rFonts w:ascii="Times New Roman" w:hAnsi="Times New Roman" w:cs="Times New Roman"/>
          <w:sz w:val="28"/>
          <w:szCs w:val="28"/>
        </w:rPr>
        <w:t xml:space="preserve">Об утверждении Порядка осуществления капитальных </w:t>
      </w:r>
      <w:r w:rsidRPr="00141CC5">
        <w:rPr>
          <w:rFonts w:ascii="Times New Roman" w:hAnsi="Times New Roman" w:cs="Times New Roman"/>
          <w:sz w:val="28"/>
          <w:szCs w:val="28"/>
        </w:rPr>
        <w:lastRenderedPageBreak/>
        <w:t>вложений в объекты государственной собственности Забайкальского края за счет средств бюджета Забайкальского края</w:t>
      </w:r>
      <w:r w:rsidR="0026333E" w:rsidRPr="00F61A7E">
        <w:rPr>
          <w:rFonts w:ascii="Times New Roman" w:hAnsi="Times New Roman" w:cs="Times New Roman"/>
          <w:sz w:val="28"/>
          <w:szCs w:val="28"/>
        </w:rPr>
        <w:t>"</w:t>
      </w:r>
      <w:r w:rsidRPr="00141CC5">
        <w:rPr>
          <w:rFonts w:ascii="Times New Roman" w:hAnsi="Times New Roman" w:cs="Times New Roman"/>
          <w:sz w:val="28"/>
          <w:szCs w:val="28"/>
        </w:rPr>
        <w:t>;</w:t>
      </w:r>
    </w:p>
    <w:p w:rsidR="008B2854" w:rsidRPr="00141CC5" w:rsidRDefault="008B2854" w:rsidP="008F5A02">
      <w:pPr>
        <w:spacing w:after="0" w:line="240" w:lineRule="auto"/>
        <w:ind w:firstLine="708"/>
        <w:jc w:val="both"/>
        <w:rPr>
          <w:rFonts w:ascii="Times New Roman" w:hAnsi="Times New Roman" w:cs="Times New Roman"/>
          <w:sz w:val="28"/>
          <w:szCs w:val="28"/>
        </w:rPr>
      </w:pPr>
      <w:r w:rsidRPr="00141CC5">
        <w:rPr>
          <w:rFonts w:ascii="Times New Roman" w:hAnsi="Times New Roman" w:cs="Times New Roman"/>
          <w:sz w:val="28"/>
          <w:szCs w:val="28"/>
        </w:rPr>
        <w:t xml:space="preserve">постановление Правительства Забайкальского края от 11 августа </w:t>
      </w:r>
      <w:r w:rsidR="00F96E8D" w:rsidRPr="009620FB">
        <w:rPr>
          <w:b/>
          <w:bCs/>
        </w:rPr>
        <w:br/>
      </w:r>
      <w:r w:rsidRPr="00141CC5">
        <w:rPr>
          <w:rFonts w:ascii="Times New Roman" w:hAnsi="Times New Roman" w:cs="Times New Roman"/>
          <w:sz w:val="28"/>
          <w:szCs w:val="28"/>
        </w:rPr>
        <w:t xml:space="preserve">2009 года № 310 </w:t>
      </w:r>
      <w:r w:rsidR="0026333E" w:rsidRPr="00F61A7E">
        <w:rPr>
          <w:rFonts w:ascii="Times New Roman" w:hAnsi="Times New Roman" w:cs="Times New Roman"/>
          <w:sz w:val="28"/>
          <w:szCs w:val="28"/>
        </w:rPr>
        <w:t>"</w:t>
      </w:r>
      <w:r w:rsidRPr="00141CC5">
        <w:rPr>
          <w:rFonts w:ascii="Times New Roman" w:hAnsi="Times New Roman" w:cs="Times New Roman"/>
          <w:sz w:val="28"/>
          <w:szCs w:val="28"/>
        </w:rPr>
        <w:t>Об утверждении Порядка отбора муниципальных образований для предоставления субсидий из бюджета Забайкальского края местным бюджетам на софинансирование объектов капитального строительства муниципальной собственности</w:t>
      </w:r>
      <w:r w:rsidR="0026333E" w:rsidRPr="00F61A7E">
        <w:rPr>
          <w:rFonts w:ascii="Times New Roman" w:hAnsi="Times New Roman" w:cs="Times New Roman"/>
          <w:sz w:val="28"/>
          <w:szCs w:val="28"/>
        </w:rPr>
        <w:t>"</w:t>
      </w:r>
      <w:r w:rsidRPr="00141CC5">
        <w:rPr>
          <w:rFonts w:ascii="Times New Roman" w:hAnsi="Times New Roman" w:cs="Times New Roman"/>
          <w:sz w:val="28"/>
          <w:szCs w:val="28"/>
        </w:rPr>
        <w:t xml:space="preserve"> (с изменениями и дополнениями);</w:t>
      </w:r>
    </w:p>
    <w:p w:rsidR="008B2854" w:rsidRDefault="008B2854" w:rsidP="008F5A02">
      <w:pPr>
        <w:spacing w:after="0" w:line="240" w:lineRule="auto"/>
        <w:ind w:firstLine="708"/>
        <w:jc w:val="both"/>
        <w:rPr>
          <w:rFonts w:ascii="Times New Roman" w:hAnsi="Times New Roman" w:cs="Times New Roman"/>
          <w:sz w:val="28"/>
          <w:szCs w:val="28"/>
        </w:rPr>
      </w:pPr>
      <w:r w:rsidRPr="00141CC5">
        <w:rPr>
          <w:rFonts w:ascii="Times New Roman" w:hAnsi="Times New Roman" w:cs="Times New Roman"/>
          <w:sz w:val="28"/>
          <w:szCs w:val="28"/>
        </w:rPr>
        <w:t xml:space="preserve">постановление Правительства Забайкальского края от 22 мая 2012 года № 220 </w:t>
      </w:r>
      <w:r w:rsidR="0026333E" w:rsidRPr="00F61A7E">
        <w:rPr>
          <w:rFonts w:ascii="Times New Roman" w:hAnsi="Times New Roman" w:cs="Times New Roman"/>
          <w:sz w:val="28"/>
          <w:szCs w:val="28"/>
        </w:rPr>
        <w:t>"</w:t>
      </w:r>
      <w:r w:rsidRPr="00141CC5">
        <w:rPr>
          <w:rFonts w:ascii="Times New Roman" w:hAnsi="Times New Roman" w:cs="Times New Roman"/>
          <w:sz w:val="28"/>
          <w:szCs w:val="28"/>
        </w:rPr>
        <w:t>Об утверждении Порядка предоставления субсидий из бюджета Забайкальского края местным бюджетам на софинансирование объектов капитального строительства муниципальной собственности</w:t>
      </w:r>
      <w:r w:rsidR="0026333E" w:rsidRPr="00F61A7E">
        <w:rPr>
          <w:rFonts w:ascii="Times New Roman" w:hAnsi="Times New Roman" w:cs="Times New Roman"/>
          <w:sz w:val="28"/>
          <w:szCs w:val="28"/>
        </w:rPr>
        <w:t>"</w:t>
      </w:r>
      <w:r w:rsidRPr="00141CC5">
        <w:rPr>
          <w:rFonts w:ascii="Times New Roman" w:hAnsi="Times New Roman" w:cs="Times New Roman"/>
          <w:sz w:val="28"/>
          <w:szCs w:val="28"/>
        </w:rPr>
        <w:t xml:space="preserve"> (с изменениями и дополнениями).</w:t>
      </w:r>
    </w:p>
    <w:p w:rsidR="008B2854" w:rsidRDefault="008B2854"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результате реализац</w:t>
      </w:r>
      <w:r w:rsidR="0026333E">
        <w:rPr>
          <w:rFonts w:ascii="Times New Roman" w:hAnsi="Times New Roman" w:cs="Times New Roman"/>
          <w:sz w:val="28"/>
          <w:szCs w:val="28"/>
        </w:rPr>
        <w:t>ии подпрограммы в 2016 году буде</w:t>
      </w:r>
      <w:r>
        <w:rPr>
          <w:rFonts w:ascii="Times New Roman" w:hAnsi="Times New Roman" w:cs="Times New Roman"/>
          <w:sz w:val="28"/>
          <w:szCs w:val="28"/>
        </w:rPr>
        <w:t>т достигнут показател</w:t>
      </w:r>
      <w:r w:rsidR="0026333E">
        <w:rPr>
          <w:rFonts w:ascii="Times New Roman" w:hAnsi="Times New Roman" w:cs="Times New Roman"/>
          <w:sz w:val="28"/>
          <w:szCs w:val="28"/>
        </w:rPr>
        <w:t xml:space="preserve">ь – </w:t>
      </w:r>
      <w:r>
        <w:rPr>
          <w:rFonts w:ascii="Times New Roman" w:hAnsi="Times New Roman" w:cs="Times New Roman"/>
          <w:sz w:val="28"/>
          <w:szCs w:val="28"/>
        </w:rPr>
        <w:t xml:space="preserve">подготовка к </w:t>
      </w:r>
      <w:r w:rsidRPr="00141CC5">
        <w:rPr>
          <w:rFonts w:ascii="Times New Roman" w:hAnsi="Times New Roman" w:cs="Times New Roman"/>
          <w:sz w:val="28"/>
          <w:szCs w:val="28"/>
        </w:rPr>
        <w:t>ввод</w:t>
      </w:r>
      <w:r>
        <w:rPr>
          <w:rFonts w:ascii="Times New Roman" w:hAnsi="Times New Roman" w:cs="Times New Roman"/>
          <w:sz w:val="28"/>
          <w:szCs w:val="28"/>
        </w:rPr>
        <w:t>у 1</w:t>
      </w:r>
      <w:r w:rsidRPr="00141CC5">
        <w:rPr>
          <w:rFonts w:ascii="Times New Roman" w:hAnsi="Times New Roman" w:cs="Times New Roman"/>
          <w:sz w:val="28"/>
          <w:szCs w:val="28"/>
        </w:rPr>
        <w:t xml:space="preserve"> сейсмостойк</w:t>
      </w:r>
      <w:r>
        <w:rPr>
          <w:rFonts w:ascii="Times New Roman" w:hAnsi="Times New Roman" w:cs="Times New Roman"/>
          <w:sz w:val="28"/>
          <w:szCs w:val="28"/>
        </w:rPr>
        <w:t>ого</w:t>
      </w:r>
      <w:r w:rsidRPr="00141CC5">
        <w:rPr>
          <w:rFonts w:ascii="Times New Roman" w:hAnsi="Times New Roman" w:cs="Times New Roman"/>
          <w:sz w:val="28"/>
          <w:szCs w:val="28"/>
        </w:rPr>
        <w:t xml:space="preserve"> объект</w:t>
      </w:r>
      <w:r>
        <w:rPr>
          <w:rFonts w:ascii="Times New Roman" w:hAnsi="Times New Roman" w:cs="Times New Roman"/>
          <w:sz w:val="28"/>
          <w:szCs w:val="28"/>
        </w:rPr>
        <w:t>а</w:t>
      </w:r>
      <w:r w:rsidRPr="00141CC5">
        <w:rPr>
          <w:rFonts w:ascii="Times New Roman" w:hAnsi="Times New Roman" w:cs="Times New Roman"/>
          <w:sz w:val="28"/>
          <w:szCs w:val="28"/>
        </w:rPr>
        <w:t>.</w:t>
      </w:r>
    </w:p>
    <w:p w:rsidR="008B2854" w:rsidRPr="0026333E" w:rsidRDefault="008B2854" w:rsidP="008F5A02">
      <w:pPr>
        <w:spacing w:after="0" w:line="240" w:lineRule="auto"/>
        <w:ind w:firstLine="708"/>
        <w:jc w:val="both"/>
        <w:rPr>
          <w:rFonts w:ascii="Times New Roman" w:hAnsi="Times New Roman" w:cs="Times New Roman"/>
          <w:sz w:val="28"/>
          <w:szCs w:val="28"/>
        </w:rPr>
      </w:pPr>
      <w:r w:rsidRPr="0026333E">
        <w:rPr>
          <w:rFonts w:ascii="Times New Roman" w:hAnsi="Times New Roman" w:cs="Times New Roman"/>
          <w:sz w:val="28"/>
          <w:szCs w:val="28"/>
        </w:rPr>
        <w:t xml:space="preserve">В составе расходов подпрограммы </w:t>
      </w:r>
      <w:r w:rsidR="0026333E" w:rsidRPr="0026333E">
        <w:rPr>
          <w:rFonts w:ascii="Times New Roman" w:hAnsi="Times New Roman" w:cs="Times New Roman"/>
          <w:sz w:val="28"/>
          <w:szCs w:val="28"/>
        </w:rPr>
        <w:t>"</w:t>
      </w:r>
      <w:r w:rsidRPr="0026333E">
        <w:rPr>
          <w:rFonts w:ascii="Times New Roman" w:hAnsi="Times New Roman" w:cs="Times New Roman"/>
          <w:sz w:val="28"/>
          <w:szCs w:val="28"/>
        </w:rPr>
        <w:t>Обеспечение жильем молодых семей</w:t>
      </w:r>
      <w:r w:rsidR="0026333E" w:rsidRPr="0026333E">
        <w:rPr>
          <w:rFonts w:ascii="Times New Roman" w:hAnsi="Times New Roman" w:cs="Times New Roman"/>
          <w:sz w:val="28"/>
          <w:szCs w:val="28"/>
        </w:rPr>
        <w:t>"</w:t>
      </w:r>
      <w:r w:rsidRPr="0026333E">
        <w:rPr>
          <w:rFonts w:ascii="Times New Roman" w:hAnsi="Times New Roman" w:cs="Times New Roman"/>
          <w:sz w:val="28"/>
          <w:szCs w:val="28"/>
        </w:rPr>
        <w:t xml:space="preserve"> на 2016 год (по проекту закона) предусмотрены средства в сумме 4 223,0 тыс. рублей, в том числе:</w:t>
      </w:r>
    </w:p>
    <w:p w:rsidR="008B2854" w:rsidRPr="00CA47AA" w:rsidRDefault="008B2854" w:rsidP="008F5A02">
      <w:pPr>
        <w:spacing w:after="0" w:line="240" w:lineRule="auto"/>
        <w:ind w:firstLine="708"/>
        <w:jc w:val="both"/>
        <w:rPr>
          <w:rFonts w:ascii="Times New Roman" w:hAnsi="Times New Roman" w:cs="Times New Roman"/>
          <w:sz w:val="28"/>
          <w:szCs w:val="28"/>
        </w:rPr>
      </w:pPr>
      <w:r w:rsidRPr="00CA47AA">
        <w:rPr>
          <w:rFonts w:ascii="Times New Roman" w:hAnsi="Times New Roman" w:cs="Times New Roman"/>
          <w:sz w:val="28"/>
          <w:szCs w:val="28"/>
        </w:rPr>
        <w:t>на мероприятия по предоставлению молодым семьям социальных выплат на приобретение жилья или строительство индивидуального жилого дома в сумме 4 000,0 тыс.</w:t>
      </w:r>
      <w:r w:rsidR="0026333E">
        <w:rPr>
          <w:rFonts w:ascii="Times New Roman" w:hAnsi="Times New Roman" w:cs="Times New Roman"/>
          <w:sz w:val="28"/>
          <w:szCs w:val="28"/>
        </w:rPr>
        <w:t xml:space="preserve"> </w:t>
      </w:r>
      <w:r w:rsidRPr="00CA47AA">
        <w:rPr>
          <w:rFonts w:ascii="Times New Roman" w:hAnsi="Times New Roman" w:cs="Times New Roman"/>
          <w:sz w:val="28"/>
          <w:szCs w:val="28"/>
        </w:rPr>
        <w:t>рублей;</w:t>
      </w:r>
    </w:p>
    <w:p w:rsidR="008B2854" w:rsidRPr="00CA47AA" w:rsidRDefault="008B2854" w:rsidP="008F5A02">
      <w:pPr>
        <w:spacing w:after="0" w:line="240" w:lineRule="auto"/>
        <w:ind w:firstLine="708"/>
        <w:jc w:val="both"/>
        <w:rPr>
          <w:rFonts w:ascii="Times New Roman" w:hAnsi="Times New Roman" w:cs="Times New Roman"/>
          <w:sz w:val="28"/>
          <w:szCs w:val="28"/>
        </w:rPr>
      </w:pPr>
      <w:r w:rsidRPr="00CA47AA">
        <w:rPr>
          <w:rFonts w:ascii="Times New Roman" w:hAnsi="Times New Roman" w:cs="Times New Roman"/>
          <w:sz w:val="28"/>
          <w:szCs w:val="28"/>
        </w:rPr>
        <w:t>на мероприятия по предоставлению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w:t>
      </w:r>
      <w:r>
        <w:rPr>
          <w:rFonts w:ascii="Times New Roman" w:hAnsi="Times New Roman" w:cs="Times New Roman"/>
          <w:sz w:val="28"/>
          <w:szCs w:val="28"/>
        </w:rPr>
        <w:t>о дома в сумме 223,0 тыс.</w:t>
      </w:r>
      <w:r w:rsidR="0026333E">
        <w:rPr>
          <w:rFonts w:ascii="Times New Roman" w:hAnsi="Times New Roman" w:cs="Times New Roman"/>
          <w:sz w:val="28"/>
          <w:szCs w:val="28"/>
        </w:rPr>
        <w:t xml:space="preserve"> </w:t>
      </w:r>
      <w:r>
        <w:rPr>
          <w:rFonts w:ascii="Times New Roman" w:hAnsi="Times New Roman" w:cs="Times New Roman"/>
          <w:sz w:val="28"/>
          <w:szCs w:val="28"/>
        </w:rPr>
        <w:t>рублей.</w:t>
      </w:r>
    </w:p>
    <w:p w:rsidR="008B2854" w:rsidRDefault="008B2854" w:rsidP="008F5A02">
      <w:pPr>
        <w:spacing w:after="0" w:line="240" w:lineRule="auto"/>
        <w:ind w:firstLine="708"/>
        <w:jc w:val="both"/>
        <w:rPr>
          <w:rFonts w:ascii="Times New Roman" w:hAnsi="Times New Roman" w:cs="Times New Roman"/>
          <w:sz w:val="28"/>
          <w:szCs w:val="28"/>
        </w:rPr>
      </w:pPr>
      <w:r w:rsidRPr="00CA47AA">
        <w:rPr>
          <w:rFonts w:ascii="Times New Roman" w:hAnsi="Times New Roman" w:cs="Times New Roman"/>
          <w:sz w:val="28"/>
          <w:szCs w:val="28"/>
        </w:rPr>
        <w:t>Реализация мероприятий подпрограммы будет осуществляться путем предоставления субсидий муниципальным районам и городским округам Забайкальского края на предоставление молодым семьям социальных выплат на приобретение жилья или строительство индивидуального жилого дома</w:t>
      </w:r>
      <w:r>
        <w:rPr>
          <w:rFonts w:ascii="Times New Roman" w:hAnsi="Times New Roman" w:cs="Times New Roman"/>
          <w:sz w:val="28"/>
          <w:szCs w:val="28"/>
        </w:rPr>
        <w:t>.</w:t>
      </w:r>
    </w:p>
    <w:p w:rsidR="008B2854" w:rsidRDefault="008B2854"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мероприятий данной подпрограммы прогнозируется улучшение жилищных условий 131 молодой семьи.</w:t>
      </w:r>
    </w:p>
    <w:p w:rsidR="008B2854" w:rsidRPr="0026333E" w:rsidRDefault="008B2854" w:rsidP="008F5A02">
      <w:pPr>
        <w:spacing w:after="0" w:line="240" w:lineRule="auto"/>
        <w:ind w:firstLine="708"/>
        <w:jc w:val="both"/>
        <w:rPr>
          <w:rFonts w:ascii="Times New Roman" w:hAnsi="Times New Roman" w:cs="Times New Roman"/>
          <w:sz w:val="28"/>
          <w:szCs w:val="28"/>
        </w:rPr>
      </w:pPr>
      <w:r w:rsidRPr="0026333E">
        <w:rPr>
          <w:rFonts w:ascii="Times New Roman" w:hAnsi="Times New Roman" w:cs="Times New Roman"/>
          <w:sz w:val="28"/>
          <w:szCs w:val="28"/>
        </w:rPr>
        <w:t>В составе расходов Обеспечивающей подпрограммы на 2016 год (по проекту закона) предусмотрены средства в сумме 71 000,0 тыс. рублей, в том числе:</w:t>
      </w:r>
    </w:p>
    <w:p w:rsidR="008B2854" w:rsidRDefault="001E2381"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w:t>
      </w:r>
      <w:r w:rsidR="008B2854">
        <w:rPr>
          <w:rFonts w:ascii="Times New Roman" w:hAnsi="Times New Roman" w:cs="Times New Roman"/>
          <w:sz w:val="28"/>
          <w:szCs w:val="28"/>
        </w:rPr>
        <w:t xml:space="preserve"> </w:t>
      </w:r>
      <w:r>
        <w:rPr>
          <w:rFonts w:ascii="Times New Roman" w:hAnsi="Times New Roman" w:cs="Times New Roman"/>
          <w:sz w:val="28"/>
          <w:szCs w:val="28"/>
        </w:rPr>
        <w:t>в</w:t>
      </w:r>
      <w:r w:rsidR="008B2854">
        <w:rPr>
          <w:rFonts w:ascii="Times New Roman" w:hAnsi="Times New Roman" w:cs="Times New Roman"/>
          <w:sz w:val="28"/>
          <w:szCs w:val="28"/>
        </w:rPr>
        <w:t xml:space="preserve">ыполнение других обязательств государства в части материально-технического обеспечения деятельности </w:t>
      </w:r>
      <w:r>
        <w:rPr>
          <w:rFonts w:ascii="Times New Roman" w:hAnsi="Times New Roman" w:cs="Times New Roman"/>
          <w:sz w:val="28"/>
          <w:szCs w:val="28"/>
        </w:rPr>
        <w:t>Министерства территориального развития Забайкальского края</w:t>
      </w:r>
      <w:r w:rsidR="0026333E">
        <w:rPr>
          <w:rFonts w:ascii="Times New Roman" w:hAnsi="Times New Roman" w:cs="Times New Roman"/>
          <w:sz w:val="28"/>
          <w:szCs w:val="28"/>
        </w:rPr>
        <w:t xml:space="preserve"> –</w:t>
      </w:r>
      <w:r w:rsidR="008B2854">
        <w:rPr>
          <w:rFonts w:ascii="Times New Roman" w:hAnsi="Times New Roman" w:cs="Times New Roman"/>
          <w:sz w:val="28"/>
          <w:szCs w:val="28"/>
        </w:rPr>
        <w:t xml:space="preserve"> </w:t>
      </w:r>
      <w:r w:rsidR="0026333E">
        <w:rPr>
          <w:rFonts w:ascii="Times New Roman" w:hAnsi="Times New Roman" w:cs="Times New Roman"/>
          <w:sz w:val="28"/>
          <w:szCs w:val="28"/>
        </w:rPr>
        <w:t>4 383,00 тыс. рублей</w:t>
      </w:r>
      <w:r w:rsidR="008B2854">
        <w:rPr>
          <w:rFonts w:ascii="Times New Roman" w:hAnsi="Times New Roman" w:cs="Times New Roman"/>
          <w:sz w:val="28"/>
          <w:szCs w:val="28"/>
        </w:rPr>
        <w:t>;</w:t>
      </w:r>
    </w:p>
    <w:p w:rsidR="008B2854" w:rsidRDefault="001E2381"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о</w:t>
      </w:r>
      <w:r w:rsidR="008B2854">
        <w:rPr>
          <w:rFonts w:ascii="Times New Roman" w:hAnsi="Times New Roman" w:cs="Times New Roman"/>
          <w:sz w:val="28"/>
          <w:szCs w:val="28"/>
        </w:rPr>
        <w:t>беспечение деятельности в сфере установленных функций Министерства территориального развития</w:t>
      </w:r>
      <w:r>
        <w:rPr>
          <w:rFonts w:ascii="Times New Roman" w:hAnsi="Times New Roman" w:cs="Times New Roman"/>
          <w:sz w:val="28"/>
          <w:szCs w:val="28"/>
        </w:rPr>
        <w:t xml:space="preserve"> Забайкальского края</w:t>
      </w:r>
      <w:r w:rsidR="0026333E" w:rsidRPr="0026333E">
        <w:rPr>
          <w:rFonts w:ascii="Times New Roman" w:hAnsi="Times New Roman" w:cs="Times New Roman"/>
          <w:sz w:val="28"/>
          <w:szCs w:val="28"/>
        </w:rPr>
        <w:t xml:space="preserve"> </w:t>
      </w:r>
      <w:r w:rsidR="0026333E">
        <w:rPr>
          <w:rFonts w:ascii="Times New Roman" w:hAnsi="Times New Roman" w:cs="Times New Roman"/>
          <w:sz w:val="28"/>
          <w:szCs w:val="28"/>
        </w:rPr>
        <w:t>– 51 614,0 тыс. рублей</w:t>
      </w:r>
      <w:r w:rsidR="008B2854">
        <w:rPr>
          <w:rFonts w:ascii="Times New Roman" w:hAnsi="Times New Roman" w:cs="Times New Roman"/>
          <w:sz w:val="28"/>
          <w:szCs w:val="28"/>
        </w:rPr>
        <w:t>;</w:t>
      </w:r>
    </w:p>
    <w:p w:rsidR="008B2854" w:rsidRDefault="001E2381"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обеспечение </w:t>
      </w:r>
      <w:r w:rsidR="008B2854">
        <w:rPr>
          <w:rFonts w:ascii="Times New Roman" w:hAnsi="Times New Roman" w:cs="Times New Roman"/>
          <w:sz w:val="28"/>
          <w:szCs w:val="28"/>
        </w:rPr>
        <w:t>деятельности подведомственных учреждений</w:t>
      </w:r>
      <w:r w:rsidR="0026333E">
        <w:rPr>
          <w:rFonts w:ascii="Times New Roman" w:hAnsi="Times New Roman" w:cs="Times New Roman"/>
          <w:sz w:val="28"/>
          <w:szCs w:val="28"/>
        </w:rPr>
        <w:t xml:space="preserve"> – </w:t>
      </w:r>
      <w:r w:rsidR="008B2854">
        <w:rPr>
          <w:rFonts w:ascii="Times New Roman" w:hAnsi="Times New Roman" w:cs="Times New Roman"/>
          <w:sz w:val="28"/>
          <w:szCs w:val="28"/>
        </w:rPr>
        <w:t>15 003,0 тыс. руб</w:t>
      </w:r>
      <w:r w:rsidR="0026333E">
        <w:rPr>
          <w:rFonts w:ascii="Times New Roman" w:hAnsi="Times New Roman" w:cs="Times New Roman"/>
          <w:sz w:val="28"/>
          <w:szCs w:val="28"/>
        </w:rPr>
        <w:t>лей</w:t>
      </w:r>
      <w:r w:rsidR="008B2854">
        <w:rPr>
          <w:rFonts w:ascii="Times New Roman" w:hAnsi="Times New Roman" w:cs="Times New Roman"/>
          <w:sz w:val="28"/>
          <w:szCs w:val="28"/>
        </w:rPr>
        <w:t>.</w:t>
      </w:r>
    </w:p>
    <w:p w:rsidR="008B2854" w:rsidRDefault="008B2854" w:rsidP="008F5A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подпрограммы будет осуществляться путем предоставления бюджетных ассигнований доведенных на 2016</w:t>
      </w:r>
      <w:r w:rsidR="0026333E">
        <w:rPr>
          <w:rFonts w:ascii="Times New Roman" w:hAnsi="Times New Roman" w:cs="Times New Roman"/>
          <w:sz w:val="28"/>
          <w:szCs w:val="28"/>
        </w:rPr>
        <w:t xml:space="preserve"> г</w:t>
      </w:r>
      <w:r>
        <w:rPr>
          <w:rFonts w:ascii="Times New Roman" w:hAnsi="Times New Roman" w:cs="Times New Roman"/>
          <w:sz w:val="28"/>
          <w:szCs w:val="28"/>
        </w:rPr>
        <w:t>од.</w:t>
      </w:r>
    </w:p>
    <w:p w:rsidR="008B2854" w:rsidRPr="002E1A97" w:rsidRDefault="008B2854" w:rsidP="008B2854">
      <w:pPr>
        <w:spacing w:after="0" w:line="240" w:lineRule="auto"/>
        <w:jc w:val="center"/>
        <w:rPr>
          <w:rFonts w:ascii="Times New Roman" w:hAnsi="Times New Roman" w:cs="Times New Roman"/>
          <w:b/>
          <w:sz w:val="28"/>
          <w:szCs w:val="28"/>
        </w:rPr>
      </w:pPr>
      <w:r w:rsidRPr="002E1A97">
        <w:rPr>
          <w:rFonts w:ascii="Times New Roman" w:hAnsi="Times New Roman" w:cs="Times New Roman"/>
          <w:b/>
          <w:sz w:val="28"/>
          <w:szCs w:val="28"/>
        </w:rPr>
        <w:lastRenderedPageBreak/>
        <w:t xml:space="preserve">Государственная программа Забайкальского края </w:t>
      </w:r>
    </w:p>
    <w:p w:rsidR="008B2854" w:rsidRPr="002E1A97" w:rsidRDefault="00630655" w:rsidP="008B2854">
      <w:pPr>
        <w:spacing w:after="0" w:line="240" w:lineRule="auto"/>
        <w:jc w:val="center"/>
        <w:rPr>
          <w:rFonts w:ascii="Times New Roman" w:hAnsi="Times New Roman" w:cs="Times New Roman"/>
          <w:b/>
          <w:sz w:val="28"/>
          <w:szCs w:val="28"/>
        </w:rPr>
      </w:pPr>
      <w:r w:rsidRPr="002E1A97">
        <w:rPr>
          <w:rFonts w:ascii="Times New Roman" w:hAnsi="Times New Roman" w:cs="Times New Roman"/>
          <w:b/>
          <w:sz w:val="28"/>
          <w:szCs w:val="28"/>
        </w:rPr>
        <w:t>"</w:t>
      </w:r>
      <w:r w:rsidR="008B2854" w:rsidRPr="002E1A97">
        <w:rPr>
          <w:rFonts w:ascii="Times New Roman" w:hAnsi="Times New Roman" w:cs="Times New Roman"/>
          <w:b/>
          <w:sz w:val="28"/>
          <w:szCs w:val="28"/>
        </w:rPr>
        <w:t>Развитие транспортной системы Забайкальского края</w:t>
      </w:r>
      <w:r w:rsidRPr="002E1A97">
        <w:rPr>
          <w:rFonts w:ascii="Times New Roman" w:hAnsi="Times New Roman" w:cs="Times New Roman"/>
          <w:b/>
          <w:sz w:val="28"/>
          <w:szCs w:val="28"/>
        </w:rPr>
        <w:t>"</w:t>
      </w:r>
      <w:r w:rsidR="008B2854" w:rsidRPr="002E1A97">
        <w:rPr>
          <w:rFonts w:ascii="Times New Roman" w:hAnsi="Times New Roman" w:cs="Times New Roman"/>
          <w:b/>
          <w:sz w:val="28"/>
          <w:szCs w:val="28"/>
        </w:rPr>
        <w:t xml:space="preserve"> </w:t>
      </w:r>
    </w:p>
    <w:p w:rsidR="008B2854" w:rsidRDefault="008B2854" w:rsidP="008B2854">
      <w:pPr>
        <w:spacing w:after="0" w:line="240" w:lineRule="auto"/>
        <w:jc w:val="both"/>
        <w:rPr>
          <w:rFonts w:ascii="Times New Roman" w:hAnsi="Times New Roman" w:cs="Times New Roman"/>
          <w:sz w:val="28"/>
          <w:szCs w:val="28"/>
        </w:rPr>
      </w:pPr>
      <w:r w:rsidRPr="002E1A97">
        <w:rPr>
          <w:rFonts w:ascii="Times New Roman" w:hAnsi="Times New Roman" w:cs="Times New Roman"/>
          <w:sz w:val="28"/>
          <w:szCs w:val="28"/>
        </w:rPr>
        <w:tab/>
        <w:t xml:space="preserve">Государственная программа </w:t>
      </w:r>
      <w:r w:rsidR="00630655" w:rsidRPr="002E1A97">
        <w:rPr>
          <w:rFonts w:ascii="Times New Roman" w:hAnsi="Times New Roman" w:cs="Times New Roman"/>
          <w:sz w:val="28"/>
          <w:szCs w:val="28"/>
        </w:rPr>
        <w:t>"</w:t>
      </w:r>
      <w:r w:rsidRPr="002E1A97">
        <w:rPr>
          <w:rFonts w:ascii="Times New Roman" w:hAnsi="Times New Roman" w:cs="Times New Roman"/>
          <w:sz w:val="28"/>
          <w:szCs w:val="28"/>
        </w:rPr>
        <w:t>Развитие транспортной системы</w:t>
      </w:r>
      <w:r w:rsidRPr="00555C8B">
        <w:rPr>
          <w:rFonts w:ascii="Times New Roman" w:hAnsi="Times New Roman" w:cs="Times New Roman"/>
          <w:sz w:val="28"/>
          <w:szCs w:val="28"/>
        </w:rPr>
        <w:t xml:space="preserve"> Забайкальского края</w:t>
      </w:r>
      <w:r w:rsidR="00630655" w:rsidRPr="00F61A7E">
        <w:rPr>
          <w:rFonts w:ascii="Times New Roman" w:hAnsi="Times New Roman" w:cs="Times New Roman"/>
          <w:sz w:val="28"/>
          <w:szCs w:val="28"/>
        </w:rPr>
        <w:t>"</w:t>
      </w:r>
      <w:r w:rsidRPr="00555C8B">
        <w:rPr>
          <w:rFonts w:ascii="Times New Roman" w:hAnsi="Times New Roman" w:cs="Times New Roman"/>
          <w:sz w:val="28"/>
          <w:szCs w:val="28"/>
        </w:rPr>
        <w:t xml:space="preserve"> </w:t>
      </w:r>
      <w:r>
        <w:rPr>
          <w:rFonts w:ascii="Times New Roman" w:hAnsi="Times New Roman" w:cs="Times New Roman"/>
          <w:sz w:val="28"/>
          <w:szCs w:val="28"/>
        </w:rPr>
        <w:t xml:space="preserve">(далее – государственная программа) утверждена постановлением Правительства Забайкальского края от 29 мая 2014 года </w:t>
      </w:r>
      <w:r w:rsidR="00630655" w:rsidRPr="000F2183">
        <w:rPr>
          <w:rFonts w:ascii="Times New Roman" w:hAnsi="Times New Roman" w:cs="Times New Roman"/>
          <w:sz w:val="28"/>
          <w:szCs w:val="28"/>
          <w:highlight w:val="yellow"/>
        </w:rPr>
        <w:br/>
      </w:r>
      <w:r>
        <w:rPr>
          <w:rFonts w:ascii="Times New Roman" w:hAnsi="Times New Roman" w:cs="Times New Roman"/>
          <w:sz w:val="28"/>
          <w:szCs w:val="28"/>
        </w:rPr>
        <w:t>№ 315.</w:t>
      </w:r>
    </w:p>
    <w:p w:rsidR="008B2854" w:rsidRPr="00555C8B" w:rsidRDefault="003915BE" w:rsidP="006306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Цел</w:t>
      </w:r>
      <w:r w:rsidR="00630655">
        <w:rPr>
          <w:rFonts w:ascii="Times New Roman" w:hAnsi="Times New Roman" w:cs="Times New Roman"/>
          <w:sz w:val="28"/>
          <w:szCs w:val="28"/>
        </w:rPr>
        <w:t>и</w:t>
      </w:r>
      <w:r w:rsidR="008B2854">
        <w:rPr>
          <w:rFonts w:ascii="Times New Roman" w:hAnsi="Times New Roman" w:cs="Times New Roman"/>
          <w:sz w:val="28"/>
          <w:szCs w:val="28"/>
        </w:rPr>
        <w:t xml:space="preserve"> государственной программы</w:t>
      </w:r>
      <w:r w:rsidR="00630655">
        <w:rPr>
          <w:rFonts w:ascii="Times New Roman" w:hAnsi="Times New Roman" w:cs="Times New Roman"/>
          <w:sz w:val="28"/>
          <w:szCs w:val="28"/>
        </w:rPr>
        <w:t xml:space="preserve"> </w:t>
      </w:r>
      <w:r>
        <w:rPr>
          <w:rFonts w:ascii="Times New Roman" w:hAnsi="Times New Roman" w:cs="Times New Roman"/>
          <w:sz w:val="28"/>
          <w:szCs w:val="28"/>
        </w:rPr>
        <w:t>–</w:t>
      </w:r>
      <w:r w:rsidR="00630655">
        <w:rPr>
          <w:rFonts w:ascii="Times New Roman" w:hAnsi="Times New Roman" w:cs="Times New Roman"/>
          <w:sz w:val="28"/>
          <w:szCs w:val="28"/>
        </w:rPr>
        <w:t xml:space="preserve"> р</w:t>
      </w:r>
      <w:r w:rsidR="008B2854" w:rsidRPr="00555C8B">
        <w:rPr>
          <w:rFonts w:ascii="Times New Roman" w:hAnsi="Times New Roman" w:cs="Times New Roman"/>
          <w:sz w:val="28"/>
          <w:szCs w:val="28"/>
        </w:rPr>
        <w:t xml:space="preserve">азвитие транспортного </w:t>
      </w:r>
      <w:r w:rsidR="00630655">
        <w:rPr>
          <w:rFonts w:ascii="Times New Roman" w:hAnsi="Times New Roman" w:cs="Times New Roman"/>
          <w:sz w:val="28"/>
          <w:szCs w:val="28"/>
        </w:rPr>
        <w:t>комплекса Забайкальского края, п</w:t>
      </w:r>
      <w:r w:rsidR="008B2854" w:rsidRPr="00555C8B">
        <w:rPr>
          <w:rFonts w:ascii="Times New Roman" w:hAnsi="Times New Roman" w:cs="Times New Roman"/>
          <w:sz w:val="28"/>
          <w:szCs w:val="28"/>
        </w:rPr>
        <w:t>овышение безопасности дорожного движения на т</w:t>
      </w:r>
      <w:r w:rsidR="00630655">
        <w:rPr>
          <w:rFonts w:ascii="Times New Roman" w:hAnsi="Times New Roman" w:cs="Times New Roman"/>
          <w:sz w:val="28"/>
          <w:szCs w:val="28"/>
        </w:rPr>
        <w:t>ерритории Забайкальского края, р</w:t>
      </w:r>
      <w:r w:rsidR="008B2854" w:rsidRPr="00555C8B">
        <w:rPr>
          <w:rFonts w:ascii="Times New Roman" w:hAnsi="Times New Roman" w:cs="Times New Roman"/>
          <w:sz w:val="28"/>
          <w:szCs w:val="28"/>
        </w:rPr>
        <w:t>азвитие дорожного хозяйства Забайкальского края.</w:t>
      </w:r>
    </w:p>
    <w:p w:rsidR="008B2854" w:rsidRDefault="008B2854" w:rsidP="00630655">
      <w:pPr>
        <w:spacing w:after="0" w:line="240" w:lineRule="auto"/>
        <w:ind w:firstLine="701"/>
        <w:jc w:val="both"/>
        <w:rPr>
          <w:rFonts w:ascii="Times New Roman" w:hAnsi="Times New Roman" w:cs="Times New Roman"/>
          <w:sz w:val="28"/>
          <w:szCs w:val="28"/>
        </w:rPr>
      </w:pPr>
      <w:r>
        <w:rPr>
          <w:rFonts w:ascii="Times New Roman" w:hAnsi="Times New Roman" w:cs="Times New Roman"/>
          <w:sz w:val="28"/>
          <w:szCs w:val="28"/>
        </w:rPr>
        <w:t xml:space="preserve">Задачи государственной программы: </w:t>
      </w:r>
    </w:p>
    <w:p w:rsidR="008B2854" w:rsidRPr="001151E5" w:rsidRDefault="00630655" w:rsidP="00630655">
      <w:pPr>
        <w:spacing w:after="0" w:line="240" w:lineRule="auto"/>
        <w:ind w:firstLine="701"/>
        <w:jc w:val="both"/>
        <w:rPr>
          <w:rFonts w:ascii="Times New Roman" w:hAnsi="Times New Roman" w:cs="Times New Roman"/>
          <w:sz w:val="28"/>
          <w:szCs w:val="28"/>
        </w:rPr>
      </w:pPr>
      <w:r>
        <w:rPr>
          <w:rFonts w:ascii="Times New Roman" w:hAnsi="Times New Roman" w:cs="Times New Roman"/>
          <w:sz w:val="28"/>
          <w:szCs w:val="28"/>
        </w:rPr>
        <w:t>у</w:t>
      </w:r>
      <w:r w:rsidR="008B2854" w:rsidRPr="001151E5">
        <w:rPr>
          <w:rFonts w:ascii="Times New Roman" w:hAnsi="Times New Roman" w:cs="Times New Roman"/>
          <w:sz w:val="28"/>
          <w:szCs w:val="28"/>
        </w:rPr>
        <w:t>луч</w:t>
      </w:r>
      <w:r w:rsidR="003915BE">
        <w:rPr>
          <w:rFonts w:ascii="Times New Roman" w:hAnsi="Times New Roman" w:cs="Times New Roman"/>
          <w:sz w:val="28"/>
          <w:szCs w:val="28"/>
        </w:rPr>
        <w:t>шение качества транспортного об</w:t>
      </w:r>
      <w:r w:rsidR="008B2854" w:rsidRPr="001151E5">
        <w:rPr>
          <w:rFonts w:ascii="Times New Roman" w:hAnsi="Times New Roman" w:cs="Times New Roman"/>
          <w:sz w:val="28"/>
          <w:szCs w:val="28"/>
        </w:rPr>
        <w:t>служивания населения, повышение эффективности функционирования транспортной системы, а также создание необходимых условий для обеспечения развития транспорта Забайкальского края.</w:t>
      </w:r>
    </w:p>
    <w:p w:rsidR="008B2854" w:rsidRPr="001151E5" w:rsidRDefault="00630655" w:rsidP="00630655">
      <w:pPr>
        <w:tabs>
          <w:tab w:val="left" w:pos="793"/>
        </w:tabs>
        <w:spacing w:after="0" w:line="240" w:lineRule="auto"/>
        <w:ind w:firstLine="701"/>
        <w:jc w:val="both"/>
        <w:rPr>
          <w:rFonts w:ascii="Times New Roman" w:hAnsi="Times New Roman" w:cs="Times New Roman"/>
          <w:sz w:val="28"/>
          <w:szCs w:val="28"/>
        </w:rPr>
      </w:pPr>
      <w:r>
        <w:rPr>
          <w:rFonts w:ascii="Times New Roman" w:hAnsi="Times New Roman" w:cs="Times New Roman"/>
          <w:sz w:val="28"/>
          <w:szCs w:val="28"/>
        </w:rPr>
        <w:t>с</w:t>
      </w:r>
      <w:r w:rsidR="008B2854" w:rsidRPr="001151E5">
        <w:rPr>
          <w:rFonts w:ascii="Times New Roman" w:hAnsi="Times New Roman" w:cs="Times New Roman"/>
          <w:sz w:val="28"/>
          <w:szCs w:val="28"/>
        </w:rPr>
        <w:t>нижение уровня аварийности, количества дорожно-транспортных происшествий на дорогах Забайкальского края и обеспечение законных прав граждан на безопасность дорожного движения.</w:t>
      </w:r>
    </w:p>
    <w:p w:rsidR="008B2854" w:rsidRPr="001151E5" w:rsidRDefault="00630655" w:rsidP="0063065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008B2854" w:rsidRPr="001151E5">
        <w:rPr>
          <w:rFonts w:ascii="Times New Roman" w:hAnsi="Times New Roman" w:cs="Times New Roman"/>
          <w:sz w:val="28"/>
          <w:szCs w:val="28"/>
        </w:rPr>
        <w:t>лучшение состояния сети автомобильных дорог Забайкальского края, в том числе автодорог местного значения, а также обеспечение подъездными дорогами требуемой технической категории крупных населенных пунктов.</w:t>
      </w:r>
    </w:p>
    <w:p w:rsidR="008B2854" w:rsidRDefault="008B2854" w:rsidP="00630655">
      <w:pPr>
        <w:tabs>
          <w:tab w:val="left" w:pos="709"/>
        </w:tabs>
        <w:spacing w:after="0" w:line="240" w:lineRule="auto"/>
        <w:ind w:left="34" w:hanging="34"/>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Ответственный исполнитель государственной программы – </w:t>
      </w:r>
      <w:r w:rsidRPr="001151E5">
        <w:rPr>
          <w:rFonts w:ascii="Times New Roman" w:hAnsi="Times New Roman" w:cs="Times New Roman"/>
          <w:sz w:val="28"/>
          <w:szCs w:val="28"/>
        </w:rPr>
        <w:t>Министерство территориального развития Забайкальского края,</w:t>
      </w:r>
      <w:r w:rsidR="00630655">
        <w:rPr>
          <w:rFonts w:ascii="Times New Roman" w:hAnsi="Times New Roman" w:cs="Times New Roman"/>
          <w:sz w:val="28"/>
          <w:szCs w:val="28"/>
        </w:rPr>
        <w:t xml:space="preserve"> </w:t>
      </w:r>
      <w:r>
        <w:rPr>
          <w:rFonts w:ascii="Times New Roman" w:hAnsi="Times New Roman" w:cs="Times New Roman"/>
          <w:sz w:val="28"/>
          <w:szCs w:val="28"/>
        </w:rPr>
        <w:t xml:space="preserve">соисполнители – </w:t>
      </w:r>
      <w:r w:rsidRPr="001151E5">
        <w:rPr>
          <w:rFonts w:ascii="Times New Roman" w:hAnsi="Times New Roman" w:cs="Times New Roman"/>
          <w:sz w:val="28"/>
          <w:szCs w:val="28"/>
        </w:rPr>
        <w:t>Министерство здравоохранения Забайкальского края;</w:t>
      </w:r>
      <w:r>
        <w:rPr>
          <w:rFonts w:ascii="Times New Roman" w:hAnsi="Times New Roman" w:cs="Times New Roman"/>
          <w:sz w:val="28"/>
          <w:szCs w:val="28"/>
        </w:rPr>
        <w:t xml:space="preserve"> </w:t>
      </w:r>
      <w:r w:rsidRPr="001151E5">
        <w:rPr>
          <w:rFonts w:ascii="Times New Roman" w:hAnsi="Times New Roman" w:cs="Times New Roman"/>
          <w:sz w:val="28"/>
          <w:szCs w:val="28"/>
        </w:rPr>
        <w:t>Министерство образования, науки и молодежной политики Забайкальского края.</w:t>
      </w:r>
    </w:p>
    <w:p w:rsidR="008B2854" w:rsidRPr="00A7406A" w:rsidRDefault="008B2854" w:rsidP="008B2854">
      <w:pPr>
        <w:spacing w:after="0"/>
        <w:jc w:val="center"/>
        <w:rPr>
          <w:rFonts w:ascii="Times New Roman" w:hAnsi="Times New Roman" w:cs="Times New Roman"/>
          <w:b/>
          <w:sz w:val="28"/>
          <w:szCs w:val="28"/>
        </w:rPr>
      </w:pPr>
      <w:r w:rsidRPr="00A7406A">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8B2854" w:rsidRPr="00630655" w:rsidRDefault="008B2854" w:rsidP="008B2854">
      <w:pPr>
        <w:spacing w:after="0"/>
        <w:jc w:val="right"/>
        <w:rPr>
          <w:rFonts w:ascii="Times New Roman" w:hAnsi="Times New Roman" w:cs="Times New Roman"/>
          <w:sz w:val="24"/>
          <w:szCs w:val="24"/>
        </w:rPr>
      </w:pPr>
      <w:r w:rsidRPr="00630655">
        <w:rPr>
          <w:rFonts w:ascii="Times New Roman" w:hAnsi="Times New Roman" w:cs="Times New Roman"/>
          <w:sz w:val="24"/>
          <w:szCs w:val="24"/>
        </w:rPr>
        <w:t>тыс. рублей</w:t>
      </w:r>
    </w:p>
    <w:tbl>
      <w:tblPr>
        <w:tblStyle w:val="a3"/>
        <w:tblW w:w="9650" w:type="dxa"/>
        <w:tblLook w:val="04A0" w:firstRow="1" w:lastRow="0" w:firstColumn="1" w:lastColumn="0" w:noHBand="0" w:noVBand="1"/>
      </w:tblPr>
      <w:tblGrid>
        <w:gridCol w:w="601"/>
        <w:gridCol w:w="3721"/>
        <w:gridCol w:w="1686"/>
        <w:gridCol w:w="1963"/>
        <w:gridCol w:w="1679"/>
      </w:tblGrid>
      <w:tr w:rsidR="008B2854" w:rsidRPr="00630655" w:rsidTr="008B2854">
        <w:trPr>
          <w:trHeight w:val="1377"/>
        </w:trPr>
        <w:tc>
          <w:tcPr>
            <w:tcW w:w="601" w:type="dxa"/>
          </w:tcPr>
          <w:p w:rsidR="008B2854" w:rsidRPr="00630655" w:rsidRDefault="008B2854" w:rsidP="008B2854">
            <w:pPr>
              <w:jc w:val="center"/>
              <w:rPr>
                <w:rFonts w:ascii="Times New Roman" w:hAnsi="Times New Roman" w:cs="Times New Roman"/>
                <w:sz w:val="24"/>
                <w:szCs w:val="24"/>
              </w:rPr>
            </w:pPr>
          </w:p>
          <w:p w:rsidR="008B2854" w:rsidRPr="00630655" w:rsidRDefault="008B2854" w:rsidP="008B2854">
            <w:pPr>
              <w:jc w:val="center"/>
              <w:rPr>
                <w:rFonts w:ascii="Times New Roman" w:hAnsi="Times New Roman" w:cs="Times New Roman"/>
                <w:sz w:val="24"/>
                <w:szCs w:val="24"/>
              </w:rPr>
            </w:pPr>
            <w:r w:rsidRPr="00630655">
              <w:rPr>
                <w:rFonts w:ascii="Times New Roman" w:hAnsi="Times New Roman" w:cs="Times New Roman"/>
                <w:sz w:val="24"/>
                <w:szCs w:val="24"/>
              </w:rPr>
              <w:t>№ п/п</w:t>
            </w:r>
          </w:p>
        </w:tc>
        <w:tc>
          <w:tcPr>
            <w:tcW w:w="3721" w:type="dxa"/>
          </w:tcPr>
          <w:p w:rsidR="008B2854" w:rsidRPr="00630655" w:rsidRDefault="008B2854" w:rsidP="008B2854">
            <w:pPr>
              <w:jc w:val="center"/>
              <w:rPr>
                <w:rFonts w:ascii="Times New Roman" w:hAnsi="Times New Roman" w:cs="Times New Roman"/>
                <w:sz w:val="24"/>
                <w:szCs w:val="24"/>
              </w:rPr>
            </w:pPr>
          </w:p>
          <w:p w:rsidR="008B2854" w:rsidRPr="00630655" w:rsidRDefault="008B2854" w:rsidP="008B2854">
            <w:pPr>
              <w:jc w:val="center"/>
              <w:rPr>
                <w:rFonts w:ascii="Times New Roman" w:hAnsi="Times New Roman" w:cs="Times New Roman"/>
                <w:sz w:val="24"/>
                <w:szCs w:val="24"/>
              </w:rPr>
            </w:pPr>
            <w:r w:rsidRPr="00630655">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686" w:type="dxa"/>
          </w:tcPr>
          <w:p w:rsidR="008B2854" w:rsidRPr="00630655" w:rsidRDefault="008B2854" w:rsidP="008B2854">
            <w:pPr>
              <w:jc w:val="center"/>
              <w:rPr>
                <w:rFonts w:ascii="Times New Roman" w:hAnsi="Times New Roman" w:cs="Times New Roman"/>
                <w:sz w:val="24"/>
                <w:szCs w:val="24"/>
              </w:rPr>
            </w:pPr>
            <w:r w:rsidRPr="00630655">
              <w:rPr>
                <w:rFonts w:ascii="Times New Roman" w:hAnsi="Times New Roman" w:cs="Times New Roman"/>
                <w:sz w:val="24"/>
                <w:szCs w:val="24"/>
              </w:rPr>
              <w:t>Оценка ожидаемого исполнения 2015 года</w:t>
            </w:r>
          </w:p>
        </w:tc>
        <w:tc>
          <w:tcPr>
            <w:tcW w:w="1963" w:type="dxa"/>
          </w:tcPr>
          <w:p w:rsidR="008B2854" w:rsidRPr="00630655" w:rsidRDefault="008B2854" w:rsidP="008B2854">
            <w:pPr>
              <w:jc w:val="center"/>
              <w:rPr>
                <w:rFonts w:ascii="Times New Roman" w:hAnsi="Times New Roman" w:cs="Times New Roman"/>
                <w:sz w:val="24"/>
                <w:szCs w:val="24"/>
              </w:rPr>
            </w:pPr>
            <w:r w:rsidRPr="00630655">
              <w:rPr>
                <w:rFonts w:ascii="Times New Roman" w:hAnsi="Times New Roman" w:cs="Times New Roman"/>
                <w:sz w:val="24"/>
                <w:szCs w:val="24"/>
              </w:rPr>
              <w:t>Предусмотрено в паспорте государственной программы на 2016 год</w:t>
            </w:r>
          </w:p>
        </w:tc>
        <w:tc>
          <w:tcPr>
            <w:tcW w:w="1679" w:type="dxa"/>
          </w:tcPr>
          <w:p w:rsidR="008B2854" w:rsidRPr="00630655" w:rsidRDefault="008B2854" w:rsidP="008B2854">
            <w:pPr>
              <w:jc w:val="center"/>
              <w:rPr>
                <w:rFonts w:ascii="Times New Roman" w:hAnsi="Times New Roman" w:cs="Times New Roman"/>
                <w:sz w:val="24"/>
                <w:szCs w:val="24"/>
              </w:rPr>
            </w:pPr>
          </w:p>
          <w:p w:rsidR="008B2854" w:rsidRPr="00630655" w:rsidRDefault="008B2854" w:rsidP="008B2854">
            <w:pPr>
              <w:jc w:val="center"/>
              <w:rPr>
                <w:rFonts w:ascii="Times New Roman" w:hAnsi="Times New Roman" w:cs="Times New Roman"/>
                <w:sz w:val="24"/>
                <w:szCs w:val="24"/>
              </w:rPr>
            </w:pPr>
            <w:r w:rsidRPr="00630655">
              <w:rPr>
                <w:rFonts w:ascii="Times New Roman" w:hAnsi="Times New Roman" w:cs="Times New Roman"/>
                <w:sz w:val="24"/>
                <w:szCs w:val="24"/>
              </w:rPr>
              <w:t>2016 год (проект закона)</w:t>
            </w:r>
          </w:p>
        </w:tc>
      </w:tr>
      <w:tr w:rsidR="008B2854" w:rsidRPr="00630655" w:rsidTr="00E719DD">
        <w:trPr>
          <w:trHeight w:val="626"/>
        </w:trPr>
        <w:tc>
          <w:tcPr>
            <w:tcW w:w="601" w:type="dxa"/>
          </w:tcPr>
          <w:p w:rsidR="008B2854" w:rsidRPr="00630655" w:rsidRDefault="008B2854" w:rsidP="008B2854">
            <w:pPr>
              <w:jc w:val="both"/>
              <w:rPr>
                <w:rFonts w:ascii="Times New Roman" w:hAnsi="Times New Roman" w:cs="Times New Roman"/>
                <w:b/>
                <w:sz w:val="24"/>
                <w:szCs w:val="24"/>
              </w:rPr>
            </w:pPr>
          </w:p>
        </w:tc>
        <w:tc>
          <w:tcPr>
            <w:tcW w:w="3721" w:type="dxa"/>
          </w:tcPr>
          <w:p w:rsidR="008B2854" w:rsidRPr="00630655" w:rsidRDefault="008B2854" w:rsidP="008B2854">
            <w:pPr>
              <w:jc w:val="both"/>
              <w:rPr>
                <w:rFonts w:ascii="Times New Roman" w:hAnsi="Times New Roman" w:cs="Times New Roman"/>
                <w:b/>
                <w:sz w:val="24"/>
                <w:szCs w:val="24"/>
              </w:rPr>
            </w:pPr>
            <w:r w:rsidRPr="00630655">
              <w:rPr>
                <w:rFonts w:ascii="Times New Roman" w:hAnsi="Times New Roman" w:cs="Times New Roman"/>
                <w:b/>
                <w:sz w:val="24"/>
                <w:szCs w:val="24"/>
              </w:rPr>
              <w:t>Всего по государственной программе</w:t>
            </w:r>
          </w:p>
        </w:tc>
        <w:tc>
          <w:tcPr>
            <w:tcW w:w="1686" w:type="dxa"/>
            <w:vAlign w:val="center"/>
          </w:tcPr>
          <w:p w:rsidR="008B2854" w:rsidRPr="00E719DD" w:rsidRDefault="008B2854" w:rsidP="00E719DD">
            <w:pPr>
              <w:ind w:firstLine="66"/>
              <w:jc w:val="center"/>
              <w:rPr>
                <w:rFonts w:ascii="Times New Roman" w:hAnsi="Times New Roman" w:cs="Times New Roman"/>
                <w:sz w:val="24"/>
                <w:szCs w:val="24"/>
              </w:rPr>
            </w:pPr>
            <w:r w:rsidRPr="00630655">
              <w:rPr>
                <w:rFonts w:ascii="Times New Roman" w:hAnsi="Times New Roman" w:cs="Times New Roman"/>
                <w:sz w:val="24"/>
                <w:szCs w:val="24"/>
              </w:rPr>
              <w:t>3 752 327,4</w:t>
            </w:r>
          </w:p>
        </w:tc>
        <w:tc>
          <w:tcPr>
            <w:tcW w:w="1963" w:type="dxa"/>
            <w:vAlign w:val="center"/>
          </w:tcPr>
          <w:p w:rsidR="008B2854" w:rsidRPr="00630655" w:rsidRDefault="008B2854" w:rsidP="00E719DD">
            <w:pPr>
              <w:jc w:val="center"/>
              <w:rPr>
                <w:rFonts w:ascii="Times New Roman" w:hAnsi="Times New Roman" w:cs="Times New Roman"/>
                <w:b/>
                <w:sz w:val="24"/>
                <w:szCs w:val="24"/>
              </w:rPr>
            </w:pPr>
            <w:r w:rsidRPr="00630655">
              <w:rPr>
                <w:rFonts w:ascii="Times New Roman" w:hAnsi="Times New Roman" w:cs="Times New Roman"/>
                <w:sz w:val="24"/>
                <w:szCs w:val="24"/>
              </w:rPr>
              <w:t>3 943 160,30</w:t>
            </w:r>
          </w:p>
        </w:tc>
        <w:tc>
          <w:tcPr>
            <w:tcW w:w="1679" w:type="dxa"/>
            <w:vAlign w:val="center"/>
          </w:tcPr>
          <w:p w:rsidR="008B2854" w:rsidRPr="00630655" w:rsidRDefault="00630655" w:rsidP="00E719DD">
            <w:pPr>
              <w:jc w:val="center"/>
              <w:rPr>
                <w:rFonts w:ascii="Times New Roman" w:hAnsi="Times New Roman" w:cs="Times New Roman"/>
                <w:sz w:val="24"/>
                <w:szCs w:val="24"/>
              </w:rPr>
            </w:pPr>
            <w:r>
              <w:rPr>
                <w:rFonts w:ascii="Times New Roman" w:hAnsi="Times New Roman" w:cs="Times New Roman"/>
                <w:sz w:val="24"/>
                <w:szCs w:val="24"/>
              </w:rPr>
              <w:t>3 362 258,</w:t>
            </w:r>
            <w:r w:rsidR="003915BE">
              <w:rPr>
                <w:rFonts w:ascii="Times New Roman" w:hAnsi="Times New Roman" w:cs="Times New Roman"/>
                <w:sz w:val="24"/>
                <w:szCs w:val="24"/>
              </w:rPr>
              <w:t>6</w:t>
            </w:r>
          </w:p>
        </w:tc>
      </w:tr>
      <w:tr w:rsidR="008B2854" w:rsidRPr="00630655" w:rsidTr="00E719DD">
        <w:trPr>
          <w:trHeight w:val="329"/>
        </w:trPr>
        <w:tc>
          <w:tcPr>
            <w:tcW w:w="601" w:type="dxa"/>
          </w:tcPr>
          <w:p w:rsidR="008B2854" w:rsidRPr="00630655" w:rsidRDefault="008B2854" w:rsidP="008B2854">
            <w:pPr>
              <w:jc w:val="both"/>
              <w:rPr>
                <w:rFonts w:ascii="Times New Roman" w:hAnsi="Times New Roman" w:cs="Times New Roman"/>
                <w:sz w:val="24"/>
                <w:szCs w:val="24"/>
              </w:rPr>
            </w:pPr>
          </w:p>
        </w:tc>
        <w:tc>
          <w:tcPr>
            <w:tcW w:w="3721" w:type="dxa"/>
          </w:tcPr>
          <w:p w:rsidR="008B2854" w:rsidRPr="00630655" w:rsidRDefault="008B2854" w:rsidP="008B2854">
            <w:pPr>
              <w:jc w:val="both"/>
              <w:rPr>
                <w:rFonts w:ascii="Times New Roman" w:hAnsi="Times New Roman" w:cs="Times New Roman"/>
                <w:sz w:val="24"/>
                <w:szCs w:val="24"/>
              </w:rPr>
            </w:pPr>
            <w:r w:rsidRPr="00630655">
              <w:rPr>
                <w:rFonts w:ascii="Times New Roman" w:hAnsi="Times New Roman" w:cs="Times New Roman"/>
                <w:sz w:val="24"/>
                <w:szCs w:val="24"/>
              </w:rPr>
              <w:t>в том числе:</w:t>
            </w:r>
          </w:p>
        </w:tc>
        <w:tc>
          <w:tcPr>
            <w:tcW w:w="1686" w:type="dxa"/>
            <w:vAlign w:val="center"/>
          </w:tcPr>
          <w:p w:rsidR="008B2854" w:rsidRPr="00630655" w:rsidRDefault="008B2854" w:rsidP="00E719DD">
            <w:pPr>
              <w:jc w:val="center"/>
              <w:rPr>
                <w:rFonts w:ascii="Times New Roman" w:hAnsi="Times New Roman" w:cs="Times New Roman"/>
                <w:sz w:val="24"/>
                <w:szCs w:val="24"/>
              </w:rPr>
            </w:pPr>
          </w:p>
        </w:tc>
        <w:tc>
          <w:tcPr>
            <w:tcW w:w="1963" w:type="dxa"/>
            <w:vAlign w:val="center"/>
          </w:tcPr>
          <w:p w:rsidR="008B2854" w:rsidRPr="00630655" w:rsidRDefault="008B2854" w:rsidP="00E719DD">
            <w:pPr>
              <w:jc w:val="center"/>
              <w:rPr>
                <w:rFonts w:ascii="Times New Roman" w:hAnsi="Times New Roman" w:cs="Times New Roman"/>
                <w:sz w:val="24"/>
                <w:szCs w:val="24"/>
              </w:rPr>
            </w:pPr>
          </w:p>
        </w:tc>
        <w:tc>
          <w:tcPr>
            <w:tcW w:w="1679" w:type="dxa"/>
            <w:vAlign w:val="center"/>
          </w:tcPr>
          <w:p w:rsidR="008B2854" w:rsidRPr="00630655" w:rsidRDefault="008B2854" w:rsidP="00E719DD">
            <w:pPr>
              <w:jc w:val="center"/>
              <w:rPr>
                <w:rFonts w:ascii="Times New Roman" w:hAnsi="Times New Roman" w:cs="Times New Roman"/>
                <w:sz w:val="24"/>
                <w:szCs w:val="24"/>
              </w:rPr>
            </w:pPr>
          </w:p>
        </w:tc>
      </w:tr>
      <w:tr w:rsidR="008B2854" w:rsidRPr="00630655" w:rsidTr="00E719DD">
        <w:trPr>
          <w:trHeight w:val="329"/>
        </w:trPr>
        <w:tc>
          <w:tcPr>
            <w:tcW w:w="601" w:type="dxa"/>
          </w:tcPr>
          <w:p w:rsidR="008B2854" w:rsidRPr="00630655" w:rsidRDefault="008B2854" w:rsidP="008B2854">
            <w:pPr>
              <w:jc w:val="both"/>
              <w:rPr>
                <w:rFonts w:ascii="Times New Roman" w:hAnsi="Times New Roman" w:cs="Times New Roman"/>
                <w:sz w:val="24"/>
                <w:szCs w:val="24"/>
              </w:rPr>
            </w:pPr>
            <w:r w:rsidRPr="00630655">
              <w:rPr>
                <w:rFonts w:ascii="Times New Roman" w:hAnsi="Times New Roman" w:cs="Times New Roman"/>
                <w:sz w:val="24"/>
                <w:szCs w:val="24"/>
              </w:rPr>
              <w:t>1</w:t>
            </w:r>
          </w:p>
        </w:tc>
        <w:tc>
          <w:tcPr>
            <w:tcW w:w="3721" w:type="dxa"/>
          </w:tcPr>
          <w:p w:rsidR="008B2854" w:rsidRPr="00630655" w:rsidRDefault="008B2854" w:rsidP="008B2854">
            <w:pPr>
              <w:jc w:val="both"/>
              <w:rPr>
                <w:rFonts w:ascii="Times New Roman" w:hAnsi="Times New Roman" w:cs="Times New Roman"/>
                <w:sz w:val="24"/>
                <w:szCs w:val="24"/>
              </w:rPr>
            </w:pPr>
            <w:r w:rsidRPr="00630655">
              <w:rPr>
                <w:rFonts w:ascii="Times New Roman" w:hAnsi="Times New Roman" w:cs="Times New Roman"/>
                <w:sz w:val="24"/>
                <w:szCs w:val="24"/>
              </w:rPr>
              <w:t xml:space="preserve">Министерство территориального развития Забайкальского края </w:t>
            </w:r>
          </w:p>
        </w:tc>
        <w:tc>
          <w:tcPr>
            <w:tcW w:w="1686" w:type="dxa"/>
            <w:vAlign w:val="center"/>
          </w:tcPr>
          <w:p w:rsidR="008B2854" w:rsidRPr="00E719DD" w:rsidRDefault="008B2854" w:rsidP="00E719DD">
            <w:pPr>
              <w:ind w:firstLine="66"/>
              <w:jc w:val="center"/>
              <w:rPr>
                <w:rFonts w:ascii="Times New Roman" w:hAnsi="Times New Roman" w:cs="Times New Roman"/>
                <w:sz w:val="24"/>
                <w:szCs w:val="24"/>
              </w:rPr>
            </w:pPr>
            <w:r w:rsidRPr="00630655">
              <w:rPr>
                <w:rFonts w:ascii="Times New Roman" w:hAnsi="Times New Roman" w:cs="Times New Roman"/>
                <w:sz w:val="24"/>
                <w:szCs w:val="24"/>
              </w:rPr>
              <w:t>3 752 327,4</w:t>
            </w:r>
          </w:p>
        </w:tc>
        <w:tc>
          <w:tcPr>
            <w:tcW w:w="1963" w:type="dxa"/>
            <w:vAlign w:val="center"/>
          </w:tcPr>
          <w:p w:rsidR="008B2854" w:rsidRPr="00630655" w:rsidRDefault="008B2854" w:rsidP="00E719DD">
            <w:pPr>
              <w:jc w:val="center"/>
              <w:rPr>
                <w:rFonts w:ascii="Times New Roman" w:hAnsi="Times New Roman" w:cs="Times New Roman"/>
                <w:b/>
                <w:sz w:val="24"/>
                <w:szCs w:val="24"/>
              </w:rPr>
            </w:pPr>
            <w:r w:rsidRPr="00630655">
              <w:rPr>
                <w:rFonts w:ascii="Times New Roman" w:hAnsi="Times New Roman" w:cs="Times New Roman"/>
                <w:sz w:val="24"/>
                <w:szCs w:val="24"/>
              </w:rPr>
              <w:t>3 943 160,30</w:t>
            </w:r>
          </w:p>
        </w:tc>
        <w:tc>
          <w:tcPr>
            <w:tcW w:w="1679" w:type="dxa"/>
            <w:vAlign w:val="center"/>
          </w:tcPr>
          <w:p w:rsidR="008B2854" w:rsidRPr="00630655" w:rsidRDefault="00630655" w:rsidP="00E719DD">
            <w:pPr>
              <w:jc w:val="center"/>
              <w:rPr>
                <w:rFonts w:ascii="Times New Roman" w:hAnsi="Times New Roman" w:cs="Times New Roman"/>
                <w:sz w:val="24"/>
                <w:szCs w:val="24"/>
              </w:rPr>
            </w:pPr>
            <w:r>
              <w:rPr>
                <w:rFonts w:ascii="Times New Roman" w:hAnsi="Times New Roman" w:cs="Times New Roman"/>
                <w:sz w:val="24"/>
                <w:szCs w:val="24"/>
              </w:rPr>
              <w:t>3 362 258,</w:t>
            </w:r>
            <w:r w:rsidR="003915BE">
              <w:rPr>
                <w:rFonts w:ascii="Times New Roman" w:hAnsi="Times New Roman" w:cs="Times New Roman"/>
                <w:sz w:val="24"/>
                <w:szCs w:val="24"/>
              </w:rPr>
              <w:t>6</w:t>
            </w:r>
          </w:p>
        </w:tc>
      </w:tr>
    </w:tbl>
    <w:p w:rsidR="00DE247F" w:rsidRDefault="00DE247F" w:rsidP="00DE247F">
      <w:pPr>
        <w:spacing w:after="0"/>
        <w:ind w:firstLine="708"/>
        <w:jc w:val="both"/>
        <w:rPr>
          <w:rFonts w:ascii="Times New Roman" w:hAnsi="Times New Roman" w:cs="Times New Roman"/>
          <w:sz w:val="28"/>
          <w:szCs w:val="28"/>
        </w:rPr>
      </w:pPr>
    </w:p>
    <w:p w:rsidR="008B2854" w:rsidRDefault="008B2854" w:rsidP="00DE247F">
      <w:pPr>
        <w:spacing w:after="0"/>
        <w:ind w:firstLine="708"/>
        <w:jc w:val="both"/>
        <w:rPr>
          <w:rFonts w:ascii="Times New Roman" w:hAnsi="Times New Roman" w:cs="Times New Roman"/>
          <w:sz w:val="28"/>
          <w:szCs w:val="28"/>
        </w:rPr>
      </w:pPr>
      <w:r>
        <w:rPr>
          <w:rFonts w:ascii="Times New Roman" w:hAnsi="Times New Roman" w:cs="Times New Roman"/>
          <w:sz w:val="28"/>
          <w:szCs w:val="28"/>
        </w:rPr>
        <w:t>В состав государственной программы входят 3 подпрограммы.</w:t>
      </w:r>
    </w:p>
    <w:p w:rsidR="00DE247F" w:rsidRDefault="00DE247F" w:rsidP="00DE247F">
      <w:pPr>
        <w:spacing w:after="0"/>
        <w:ind w:firstLine="708"/>
        <w:jc w:val="both"/>
        <w:rPr>
          <w:rFonts w:ascii="Times New Roman" w:hAnsi="Times New Roman" w:cs="Times New Roman"/>
          <w:sz w:val="28"/>
          <w:szCs w:val="28"/>
        </w:rPr>
      </w:pPr>
    </w:p>
    <w:p w:rsidR="008B2854" w:rsidRDefault="008B2854" w:rsidP="008B2854">
      <w:pPr>
        <w:spacing w:after="0"/>
        <w:ind w:firstLine="708"/>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государственной программы </w:t>
      </w:r>
    </w:p>
    <w:p w:rsidR="00DE247F" w:rsidRDefault="00DE247F" w:rsidP="008B2854">
      <w:pPr>
        <w:spacing w:after="0"/>
        <w:ind w:firstLine="708"/>
        <w:jc w:val="center"/>
        <w:rPr>
          <w:rFonts w:ascii="Times New Roman" w:hAnsi="Times New Roman" w:cs="Times New Roman"/>
          <w:b/>
          <w:sz w:val="28"/>
          <w:szCs w:val="28"/>
        </w:rPr>
      </w:pPr>
    </w:p>
    <w:p w:rsidR="008B2854" w:rsidRPr="00630655" w:rsidRDefault="008B2854" w:rsidP="008B2854">
      <w:pPr>
        <w:spacing w:after="0"/>
        <w:ind w:left="7080" w:firstLine="708"/>
        <w:jc w:val="center"/>
        <w:rPr>
          <w:rFonts w:ascii="Times New Roman" w:hAnsi="Times New Roman" w:cs="Times New Roman"/>
          <w:sz w:val="24"/>
          <w:szCs w:val="24"/>
        </w:rPr>
      </w:pPr>
      <w:r w:rsidRPr="00630655">
        <w:rPr>
          <w:rFonts w:ascii="Times New Roman" w:hAnsi="Times New Roman" w:cs="Times New Roman"/>
          <w:sz w:val="24"/>
          <w:szCs w:val="24"/>
        </w:rPr>
        <w:lastRenderedPageBreak/>
        <w:t>тыс. рублей</w:t>
      </w:r>
    </w:p>
    <w:tbl>
      <w:tblPr>
        <w:tblStyle w:val="a3"/>
        <w:tblW w:w="9689" w:type="dxa"/>
        <w:tblLook w:val="04A0" w:firstRow="1" w:lastRow="0" w:firstColumn="1" w:lastColumn="0" w:noHBand="0" w:noVBand="1"/>
      </w:tblPr>
      <w:tblGrid>
        <w:gridCol w:w="600"/>
        <w:gridCol w:w="3757"/>
        <w:gridCol w:w="1705"/>
        <w:gridCol w:w="1947"/>
        <w:gridCol w:w="1680"/>
      </w:tblGrid>
      <w:tr w:rsidR="008B2854" w:rsidRPr="00630655" w:rsidTr="008B2854">
        <w:tc>
          <w:tcPr>
            <w:tcW w:w="600" w:type="dxa"/>
          </w:tcPr>
          <w:p w:rsidR="008B2854" w:rsidRPr="00630655" w:rsidRDefault="008B2854" w:rsidP="008B2854">
            <w:pPr>
              <w:jc w:val="center"/>
              <w:rPr>
                <w:rFonts w:ascii="Times New Roman" w:hAnsi="Times New Roman" w:cs="Times New Roman"/>
                <w:sz w:val="24"/>
                <w:szCs w:val="24"/>
              </w:rPr>
            </w:pPr>
          </w:p>
          <w:p w:rsidR="008B2854" w:rsidRPr="00630655" w:rsidRDefault="008B2854" w:rsidP="008B2854">
            <w:pPr>
              <w:jc w:val="center"/>
              <w:rPr>
                <w:rFonts w:ascii="Times New Roman" w:hAnsi="Times New Roman" w:cs="Times New Roman"/>
                <w:sz w:val="24"/>
                <w:szCs w:val="24"/>
              </w:rPr>
            </w:pPr>
            <w:r w:rsidRPr="00630655">
              <w:rPr>
                <w:rFonts w:ascii="Times New Roman" w:hAnsi="Times New Roman" w:cs="Times New Roman"/>
                <w:sz w:val="24"/>
                <w:szCs w:val="24"/>
              </w:rPr>
              <w:t>№ п/п</w:t>
            </w:r>
          </w:p>
        </w:tc>
        <w:tc>
          <w:tcPr>
            <w:tcW w:w="3757" w:type="dxa"/>
          </w:tcPr>
          <w:p w:rsidR="008B2854" w:rsidRPr="00630655" w:rsidRDefault="008B2854" w:rsidP="008B2854">
            <w:pPr>
              <w:jc w:val="center"/>
              <w:rPr>
                <w:rFonts w:ascii="Times New Roman" w:hAnsi="Times New Roman" w:cs="Times New Roman"/>
                <w:sz w:val="24"/>
                <w:szCs w:val="24"/>
              </w:rPr>
            </w:pPr>
          </w:p>
          <w:p w:rsidR="008B2854" w:rsidRPr="00630655" w:rsidRDefault="008B2854" w:rsidP="008B2854">
            <w:pPr>
              <w:jc w:val="center"/>
              <w:rPr>
                <w:rFonts w:ascii="Times New Roman" w:hAnsi="Times New Roman" w:cs="Times New Roman"/>
                <w:sz w:val="24"/>
                <w:szCs w:val="24"/>
              </w:rPr>
            </w:pPr>
            <w:r w:rsidRPr="00630655">
              <w:rPr>
                <w:rFonts w:ascii="Times New Roman" w:hAnsi="Times New Roman" w:cs="Times New Roman"/>
                <w:sz w:val="24"/>
                <w:szCs w:val="24"/>
              </w:rPr>
              <w:t>Наименование подпрограммы государственной программы</w:t>
            </w:r>
          </w:p>
        </w:tc>
        <w:tc>
          <w:tcPr>
            <w:tcW w:w="1705" w:type="dxa"/>
          </w:tcPr>
          <w:p w:rsidR="008B2854" w:rsidRPr="00630655" w:rsidRDefault="008B2854" w:rsidP="008B2854">
            <w:pPr>
              <w:jc w:val="center"/>
              <w:rPr>
                <w:rFonts w:ascii="Times New Roman" w:hAnsi="Times New Roman" w:cs="Times New Roman"/>
                <w:sz w:val="24"/>
                <w:szCs w:val="24"/>
              </w:rPr>
            </w:pPr>
            <w:r w:rsidRPr="00630655">
              <w:rPr>
                <w:rFonts w:ascii="Times New Roman" w:hAnsi="Times New Roman" w:cs="Times New Roman"/>
                <w:sz w:val="24"/>
                <w:szCs w:val="24"/>
              </w:rPr>
              <w:t>Оценка ожидаемого исполнения 2015 года</w:t>
            </w:r>
          </w:p>
        </w:tc>
        <w:tc>
          <w:tcPr>
            <w:tcW w:w="1947" w:type="dxa"/>
          </w:tcPr>
          <w:p w:rsidR="008B2854" w:rsidRPr="00630655" w:rsidRDefault="008B2854" w:rsidP="008B2854">
            <w:pPr>
              <w:jc w:val="center"/>
              <w:rPr>
                <w:rFonts w:ascii="Times New Roman" w:hAnsi="Times New Roman" w:cs="Times New Roman"/>
                <w:sz w:val="24"/>
                <w:szCs w:val="24"/>
              </w:rPr>
            </w:pPr>
            <w:r w:rsidRPr="00630655">
              <w:rPr>
                <w:rFonts w:ascii="Times New Roman" w:hAnsi="Times New Roman" w:cs="Times New Roman"/>
                <w:sz w:val="24"/>
                <w:szCs w:val="24"/>
              </w:rPr>
              <w:t>Предусмотрено в паспорте государственной программы на 2016 год</w:t>
            </w:r>
          </w:p>
        </w:tc>
        <w:tc>
          <w:tcPr>
            <w:tcW w:w="1680" w:type="dxa"/>
          </w:tcPr>
          <w:p w:rsidR="008B2854" w:rsidRPr="00630655" w:rsidRDefault="008B2854" w:rsidP="008B2854">
            <w:pPr>
              <w:jc w:val="center"/>
              <w:rPr>
                <w:rFonts w:ascii="Times New Roman" w:hAnsi="Times New Roman" w:cs="Times New Roman"/>
                <w:sz w:val="24"/>
                <w:szCs w:val="24"/>
              </w:rPr>
            </w:pPr>
          </w:p>
          <w:p w:rsidR="008B2854" w:rsidRPr="00630655" w:rsidRDefault="008B2854" w:rsidP="008B2854">
            <w:pPr>
              <w:jc w:val="center"/>
              <w:rPr>
                <w:rFonts w:ascii="Times New Roman" w:hAnsi="Times New Roman" w:cs="Times New Roman"/>
                <w:sz w:val="24"/>
                <w:szCs w:val="24"/>
              </w:rPr>
            </w:pPr>
            <w:r w:rsidRPr="00630655">
              <w:rPr>
                <w:rFonts w:ascii="Times New Roman" w:hAnsi="Times New Roman" w:cs="Times New Roman"/>
                <w:sz w:val="24"/>
                <w:szCs w:val="24"/>
              </w:rPr>
              <w:t>2016 год (проект закона)</w:t>
            </w:r>
          </w:p>
        </w:tc>
      </w:tr>
      <w:tr w:rsidR="008B2854" w:rsidRPr="00630655" w:rsidTr="00E719DD">
        <w:tc>
          <w:tcPr>
            <w:tcW w:w="600" w:type="dxa"/>
          </w:tcPr>
          <w:p w:rsidR="008B2854" w:rsidRPr="00630655" w:rsidRDefault="008B2854" w:rsidP="008B2854">
            <w:pPr>
              <w:jc w:val="both"/>
              <w:rPr>
                <w:rFonts w:ascii="Times New Roman" w:hAnsi="Times New Roman" w:cs="Times New Roman"/>
                <w:sz w:val="24"/>
                <w:szCs w:val="24"/>
              </w:rPr>
            </w:pPr>
          </w:p>
        </w:tc>
        <w:tc>
          <w:tcPr>
            <w:tcW w:w="3757" w:type="dxa"/>
          </w:tcPr>
          <w:p w:rsidR="008B2854" w:rsidRPr="00630655" w:rsidRDefault="008B2854" w:rsidP="008B2854">
            <w:pPr>
              <w:jc w:val="both"/>
              <w:rPr>
                <w:rFonts w:ascii="Times New Roman" w:hAnsi="Times New Roman" w:cs="Times New Roman"/>
                <w:b/>
                <w:sz w:val="24"/>
                <w:szCs w:val="24"/>
              </w:rPr>
            </w:pPr>
            <w:r w:rsidRPr="00630655">
              <w:rPr>
                <w:rFonts w:ascii="Times New Roman" w:hAnsi="Times New Roman" w:cs="Times New Roman"/>
                <w:b/>
                <w:sz w:val="24"/>
                <w:szCs w:val="24"/>
              </w:rPr>
              <w:t>Всего по государственной программе</w:t>
            </w:r>
          </w:p>
        </w:tc>
        <w:tc>
          <w:tcPr>
            <w:tcW w:w="1705" w:type="dxa"/>
            <w:vAlign w:val="center"/>
          </w:tcPr>
          <w:p w:rsidR="008B2854" w:rsidRPr="00E719DD" w:rsidRDefault="00E719DD" w:rsidP="00E719DD">
            <w:pPr>
              <w:ind w:firstLine="66"/>
              <w:jc w:val="center"/>
              <w:rPr>
                <w:rFonts w:ascii="Times New Roman" w:hAnsi="Times New Roman" w:cs="Times New Roman"/>
                <w:sz w:val="24"/>
                <w:szCs w:val="24"/>
              </w:rPr>
            </w:pPr>
            <w:r>
              <w:rPr>
                <w:rFonts w:ascii="Times New Roman" w:hAnsi="Times New Roman" w:cs="Times New Roman"/>
                <w:sz w:val="24"/>
                <w:szCs w:val="24"/>
              </w:rPr>
              <w:t>3 752 327,4</w:t>
            </w:r>
          </w:p>
        </w:tc>
        <w:tc>
          <w:tcPr>
            <w:tcW w:w="1947" w:type="dxa"/>
            <w:vAlign w:val="center"/>
          </w:tcPr>
          <w:p w:rsidR="008B2854" w:rsidRPr="00630655" w:rsidRDefault="008B2854" w:rsidP="00E719DD">
            <w:pPr>
              <w:jc w:val="center"/>
              <w:rPr>
                <w:rFonts w:ascii="Times New Roman" w:hAnsi="Times New Roman" w:cs="Times New Roman"/>
                <w:b/>
                <w:sz w:val="24"/>
                <w:szCs w:val="24"/>
              </w:rPr>
            </w:pPr>
            <w:r w:rsidRPr="00630655">
              <w:rPr>
                <w:rFonts w:ascii="Times New Roman" w:hAnsi="Times New Roman" w:cs="Times New Roman"/>
                <w:sz w:val="24"/>
                <w:szCs w:val="24"/>
              </w:rPr>
              <w:t>3 943 160,30</w:t>
            </w:r>
          </w:p>
        </w:tc>
        <w:tc>
          <w:tcPr>
            <w:tcW w:w="1680" w:type="dxa"/>
            <w:vAlign w:val="center"/>
          </w:tcPr>
          <w:p w:rsidR="008B2854" w:rsidRPr="00630655" w:rsidRDefault="00B36E99" w:rsidP="00E719DD">
            <w:pPr>
              <w:jc w:val="center"/>
              <w:rPr>
                <w:rFonts w:ascii="Times New Roman" w:hAnsi="Times New Roman" w:cs="Times New Roman"/>
                <w:sz w:val="24"/>
                <w:szCs w:val="24"/>
              </w:rPr>
            </w:pPr>
            <w:r>
              <w:rPr>
                <w:rFonts w:ascii="Times New Roman" w:hAnsi="Times New Roman" w:cs="Times New Roman"/>
                <w:sz w:val="24"/>
                <w:szCs w:val="24"/>
              </w:rPr>
              <w:t>3 362 258,6</w:t>
            </w:r>
          </w:p>
        </w:tc>
      </w:tr>
      <w:tr w:rsidR="008B2854" w:rsidRPr="00630655" w:rsidTr="00E719DD">
        <w:tc>
          <w:tcPr>
            <w:tcW w:w="600" w:type="dxa"/>
          </w:tcPr>
          <w:p w:rsidR="008B2854" w:rsidRPr="00630655" w:rsidRDefault="008B2854" w:rsidP="008B2854">
            <w:pPr>
              <w:jc w:val="both"/>
              <w:rPr>
                <w:rFonts w:ascii="Times New Roman" w:hAnsi="Times New Roman" w:cs="Times New Roman"/>
                <w:sz w:val="24"/>
                <w:szCs w:val="24"/>
              </w:rPr>
            </w:pPr>
          </w:p>
        </w:tc>
        <w:tc>
          <w:tcPr>
            <w:tcW w:w="3757" w:type="dxa"/>
          </w:tcPr>
          <w:p w:rsidR="008B2854" w:rsidRPr="00630655" w:rsidRDefault="008B2854" w:rsidP="008B2854">
            <w:pPr>
              <w:jc w:val="both"/>
              <w:rPr>
                <w:rFonts w:ascii="Times New Roman" w:hAnsi="Times New Roman" w:cs="Times New Roman"/>
                <w:sz w:val="24"/>
                <w:szCs w:val="24"/>
              </w:rPr>
            </w:pPr>
            <w:r w:rsidRPr="00630655">
              <w:rPr>
                <w:rFonts w:ascii="Times New Roman" w:hAnsi="Times New Roman" w:cs="Times New Roman"/>
                <w:sz w:val="24"/>
                <w:szCs w:val="24"/>
              </w:rPr>
              <w:t>в том числе:</w:t>
            </w:r>
          </w:p>
        </w:tc>
        <w:tc>
          <w:tcPr>
            <w:tcW w:w="1705" w:type="dxa"/>
            <w:vAlign w:val="center"/>
          </w:tcPr>
          <w:p w:rsidR="008B2854" w:rsidRPr="00630655" w:rsidRDefault="008B2854" w:rsidP="00E719DD">
            <w:pPr>
              <w:jc w:val="center"/>
              <w:rPr>
                <w:rFonts w:ascii="Times New Roman" w:hAnsi="Times New Roman" w:cs="Times New Roman"/>
                <w:sz w:val="24"/>
                <w:szCs w:val="24"/>
              </w:rPr>
            </w:pPr>
          </w:p>
        </w:tc>
        <w:tc>
          <w:tcPr>
            <w:tcW w:w="1947" w:type="dxa"/>
            <w:vAlign w:val="center"/>
          </w:tcPr>
          <w:p w:rsidR="008B2854" w:rsidRPr="00630655" w:rsidRDefault="008B2854" w:rsidP="00E719DD">
            <w:pPr>
              <w:jc w:val="center"/>
              <w:rPr>
                <w:rFonts w:ascii="Times New Roman" w:hAnsi="Times New Roman" w:cs="Times New Roman"/>
                <w:sz w:val="24"/>
                <w:szCs w:val="24"/>
              </w:rPr>
            </w:pPr>
          </w:p>
        </w:tc>
        <w:tc>
          <w:tcPr>
            <w:tcW w:w="1680" w:type="dxa"/>
            <w:vAlign w:val="center"/>
          </w:tcPr>
          <w:p w:rsidR="008B2854" w:rsidRPr="00630655" w:rsidRDefault="008B2854" w:rsidP="00E719DD">
            <w:pPr>
              <w:jc w:val="center"/>
              <w:rPr>
                <w:rFonts w:ascii="Times New Roman" w:hAnsi="Times New Roman" w:cs="Times New Roman"/>
                <w:sz w:val="24"/>
                <w:szCs w:val="24"/>
              </w:rPr>
            </w:pPr>
          </w:p>
        </w:tc>
      </w:tr>
      <w:tr w:rsidR="008B2854" w:rsidRPr="00630655" w:rsidTr="00E719DD">
        <w:tc>
          <w:tcPr>
            <w:tcW w:w="600" w:type="dxa"/>
          </w:tcPr>
          <w:p w:rsidR="008B2854" w:rsidRPr="00630655" w:rsidRDefault="008B2854" w:rsidP="008B2854">
            <w:pPr>
              <w:jc w:val="both"/>
              <w:rPr>
                <w:rFonts w:ascii="Times New Roman" w:hAnsi="Times New Roman" w:cs="Times New Roman"/>
                <w:sz w:val="24"/>
                <w:szCs w:val="24"/>
              </w:rPr>
            </w:pPr>
            <w:r w:rsidRPr="00630655">
              <w:rPr>
                <w:rFonts w:ascii="Times New Roman" w:hAnsi="Times New Roman" w:cs="Times New Roman"/>
                <w:sz w:val="24"/>
                <w:szCs w:val="24"/>
              </w:rPr>
              <w:t>1</w:t>
            </w:r>
          </w:p>
        </w:tc>
        <w:tc>
          <w:tcPr>
            <w:tcW w:w="3757" w:type="dxa"/>
          </w:tcPr>
          <w:p w:rsidR="008B2854" w:rsidRPr="00630655" w:rsidRDefault="00630655" w:rsidP="008B2854">
            <w:pPr>
              <w:jc w:val="both"/>
              <w:rPr>
                <w:rFonts w:ascii="Times New Roman" w:hAnsi="Times New Roman" w:cs="Times New Roman"/>
                <w:sz w:val="24"/>
                <w:szCs w:val="24"/>
              </w:rPr>
            </w:pPr>
            <w:r w:rsidRPr="00630655">
              <w:rPr>
                <w:rFonts w:ascii="Times New Roman" w:hAnsi="Times New Roman" w:cs="Times New Roman"/>
                <w:sz w:val="24"/>
                <w:szCs w:val="24"/>
              </w:rPr>
              <w:t>"</w:t>
            </w:r>
            <w:r w:rsidR="008B2854" w:rsidRPr="00630655">
              <w:rPr>
                <w:rFonts w:ascii="Times New Roman" w:hAnsi="Times New Roman" w:cs="Times New Roman"/>
                <w:sz w:val="24"/>
                <w:szCs w:val="24"/>
              </w:rPr>
              <w:t>Развитие транспортного комплекса на территории Забайкальского края</w:t>
            </w:r>
            <w:r w:rsidRPr="00630655">
              <w:rPr>
                <w:rFonts w:ascii="Times New Roman" w:hAnsi="Times New Roman" w:cs="Times New Roman"/>
                <w:sz w:val="24"/>
                <w:szCs w:val="24"/>
              </w:rPr>
              <w:t>"</w:t>
            </w:r>
          </w:p>
        </w:tc>
        <w:tc>
          <w:tcPr>
            <w:tcW w:w="1705" w:type="dxa"/>
            <w:vAlign w:val="center"/>
          </w:tcPr>
          <w:p w:rsidR="008B2854" w:rsidRPr="00630655" w:rsidRDefault="008B2854" w:rsidP="00E719DD">
            <w:pPr>
              <w:jc w:val="center"/>
              <w:rPr>
                <w:rFonts w:ascii="Times New Roman" w:hAnsi="Times New Roman" w:cs="Times New Roman"/>
                <w:sz w:val="24"/>
                <w:szCs w:val="24"/>
              </w:rPr>
            </w:pPr>
            <w:r w:rsidRPr="00630655">
              <w:rPr>
                <w:rFonts w:ascii="Times New Roman" w:eastAsia="Times New Roman" w:hAnsi="Times New Roman" w:cs="Times New Roman"/>
                <w:color w:val="000000"/>
                <w:sz w:val="24"/>
                <w:szCs w:val="24"/>
              </w:rPr>
              <w:t>136 456,0</w:t>
            </w:r>
          </w:p>
        </w:tc>
        <w:tc>
          <w:tcPr>
            <w:tcW w:w="1947" w:type="dxa"/>
            <w:vAlign w:val="center"/>
          </w:tcPr>
          <w:p w:rsidR="008B2854" w:rsidRPr="00630655" w:rsidRDefault="008B2854" w:rsidP="00E719DD">
            <w:pPr>
              <w:jc w:val="center"/>
              <w:rPr>
                <w:rFonts w:ascii="Times New Roman" w:hAnsi="Times New Roman" w:cs="Times New Roman"/>
                <w:sz w:val="24"/>
                <w:szCs w:val="24"/>
              </w:rPr>
            </w:pPr>
            <w:r w:rsidRPr="00630655">
              <w:rPr>
                <w:rFonts w:ascii="Times New Roman" w:eastAsia="Times New Roman" w:hAnsi="Times New Roman" w:cs="Times New Roman"/>
                <w:color w:val="000000"/>
                <w:sz w:val="24"/>
                <w:szCs w:val="24"/>
              </w:rPr>
              <w:t>81 185,9</w:t>
            </w:r>
          </w:p>
        </w:tc>
        <w:tc>
          <w:tcPr>
            <w:tcW w:w="1680" w:type="dxa"/>
            <w:vAlign w:val="center"/>
          </w:tcPr>
          <w:p w:rsidR="008B2854" w:rsidRPr="00630655" w:rsidRDefault="00B36E99" w:rsidP="00E719DD">
            <w:pPr>
              <w:jc w:val="center"/>
              <w:rPr>
                <w:rFonts w:ascii="Times New Roman" w:hAnsi="Times New Roman" w:cs="Times New Roman"/>
                <w:sz w:val="24"/>
                <w:szCs w:val="24"/>
              </w:rPr>
            </w:pPr>
            <w:r>
              <w:rPr>
                <w:rFonts w:ascii="Times New Roman" w:hAnsi="Times New Roman" w:cs="Times New Roman"/>
                <w:sz w:val="24"/>
                <w:szCs w:val="24"/>
              </w:rPr>
              <w:t>127 575,3</w:t>
            </w:r>
          </w:p>
        </w:tc>
      </w:tr>
      <w:tr w:rsidR="008B2854" w:rsidRPr="00630655" w:rsidTr="00E719DD">
        <w:tc>
          <w:tcPr>
            <w:tcW w:w="600" w:type="dxa"/>
          </w:tcPr>
          <w:p w:rsidR="008B2854" w:rsidRPr="00630655" w:rsidRDefault="008B2854" w:rsidP="008B2854">
            <w:pPr>
              <w:jc w:val="both"/>
              <w:rPr>
                <w:rFonts w:ascii="Times New Roman" w:hAnsi="Times New Roman" w:cs="Times New Roman"/>
                <w:sz w:val="24"/>
                <w:szCs w:val="24"/>
              </w:rPr>
            </w:pPr>
            <w:r w:rsidRPr="00630655">
              <w:rPr>
                <w:rFonts w:ascii="Times New Roman" w:hAnsi="Times New Roman" w:cs="Times New Roman"/>
                <w:sz w:val="24"/>
                <w:szCs w:val="24"/>
              </w:rPr>
              <w:t xml:space="preserve">2. </w:t>
            </w:r>
          </w:p>
        </w:tc>
        <w:tc>
          <w:tcPr>
            <w:tcW w:w="3757" w:type="dxa"/>
          </w:tcPr>
          <w:p w:rsidR="008B2854" w:rsidRPr="00630655" w:rsidRDefault="00630655" w:rsidP="008B2854">
            <w:pPr>
              <w:jc w:val="both"/>
              <w:rPr>
                <w:rFonts w:ascii="Times New Roman" w:hAnsi="Times New Roman" w:cs="Times New Roman"/>
                <w:sz w:val="24"/>
                <w:szCs w:val="24"/>
              </w:rPr>
            </w:pPr>
            <w:r w:rsidRPr="00630655">
              <w:rPr>
                <w:rFonts w:ascii="Times New Roman" w:hAnsi="Times New Roman" w:cs="Times New Roman"/>
                <w:sz w:val="24"/>
                <w:szCs w:val="24"/>
              </w:rPr>
              <w:t>"</w:t>
            </w:r>
            <w:r w:rsidR="008B2854" w:rsidRPr="00630655">
              <w:rPr>
                <w:rFonts w:ascii="Times New Roman" w:hAnsi="Times New Roman" w:cs="Times New Roman"/>
                <w:sz w:val="24"/>
                <w:szCs w:val="24"/>
              </w:rPr>
              <w:t>Безопасность дорожного движения в Забайкальском крае</w:t>
            </w:r>
            <w:r w:rsidRPr="00630655">
              <w:rPr>
                <w:rFonts w:ascii="Times New Roman" w:hAnsi="Times New Roman" w:cs="Times New Roman"/>
                <w:sz w:val="24"/>
                <w:szCs w:val="24"/>
              </w:rPr>
              <w:t>"</w:t>
            </w:r>
          </w:p>
        </w:tc>
        <w:tc>
          <w:tcPr>
            <w:tcW w:w="1705" w:type="dxa"/>
            <w:vAlign w:val="center"/>
          </w:tcPr>
          <w:p w:rsidR="008B2854" w:rsidRPr="00630655" w:rsidRDefault="008B2854" w:rsidP="00E719DD">
            <w:pPr>
              <w:jc w:val="center"/>
              <w:rPr>
                <w:rFonts w:ascii="Times New Roman" w:hAnsi="Times New Roman" w:cs="Times New Roman"/>
                <w:sz w:val="24"/>
                <w:szCs w:val="24"/>
              </w:rPr>
            </w:pPr>
          </w:p>
        </w:tc>
        <w:tc>
          <w:tcPr>
            <w:tcW w:w="1947" w:type="dxa"/>
            <w:vAlign w:val="center"/>
          </w:tcPr>
          <w:p w:rsidR="008B2854" w:rsidRPr="00630655" w:rsidRDefault="008B2854" w:rsidP="00E719DD">
            <w:pPr>
              <w:jc w:val="center"/>
              <w:rPr>
                <w:rFonts w:ascii="Times New Roman" w:hAnsi="Times New Roman" w:cs="Times New Roman"/>
                <w:sz w:val="24"/>
                <w:szCs w:val="24"/>
              </w:rPr>
            </w:pPr>
          </w:p>
        </w:tc>
        <w:tc>
          <w:tcPr>
            <w:tcW w:w="1680" w:type="dxa"/>
            <w:vAlign w:val="center"/>
          </w:tcPr>
          <w:p w:rsidR="008B2854" w:rsidRPr="00630655" w:rsidRDefault="008B2854" w:rsidP="00E719DD">
            <w:pPr>
              <w:jc w:val="center"/>
              <w:rPr>
                <w:rFonts w:ascii="Times New Roman" w:hAnsi="Times New Roman" w:cs="Times New Roman"/>
                <w:sz w:val="24"/>
                <w:szCs w:val="24"/>
              </w:rPr>
            </w:pPr>
            <w:r w:rsidRPr="00630655">
              <w:rPr>
                <w:rFonts w:ascii="Times New Roman" w:hAnsi="Times New Roman" w:cs="Times New Roman"/>
                <w:sz w:val="24"/>
                <w:szCs w:val="24"/>
              </w:rPr>
              <w:t>25</w:t>
            </w:r>
            <w:r w:rsidR="00B36E99">
              <w:rPr>
                <w:rFonts w:ascii="Times New Roman" w:hAnsi="Times New Roman" w:cs="Times New Roman"/>
                <w:sz w:val="24"/>
                <w:szCs w:val="24"/>
              </w:rPr>
              <w:t xml:space="preserve"> </w:t>
            </w:r>
            <w:r w:rsidRPr="00630655">
              <w:rPr>
                <w:rFonts w:ascii="Times New Roman" w:hAnsi="Times New Roman" w:cs="Times New Roman"/>
                <w:sz w:val="24"/>
                <w:szCs w:val="24"/>
              </w:rPr>
              <w:t>000,0</w:t>
            </w:r>
          </w:p>
        </w:tc>
      </w:tr>
      <w:tr w:rsidR="008B2854" w:rsidRPr="00630655" w:rsidTr="00E719DD">
        <w:tc>
          <w:tcPr>
            <w:tcW w:w="600" w:type="dxa"/>
          </w:tcPr>
          <w:p w:rsidR="008B2854" w:rsidRPr="00630655" w:rsidRDefault="008B2854" w:rsidP="008B2854">
            <w:pPr>
              <w:jc w:val="both"/>
              <w:rPr>
                <w:rFonts w:ascii="Times New Roman" w:hAnsi="Times New Roman" w:cs="Times New Roman"/>
                <w:sz w:val="24"/>
                <w:szCs w:val="24"/>
              </w:rPr>
            </w:pPr>
            <w:r w:rsidRPr="00630655">
              <w:rPr>
                <w:rFonts w:ascii="Times New Roman" w:hAnsi="Times New Roman" w:cs="Times New Roman"/>
                <w:sz w:val="24"/>
                <w:szCs w:val="24"/>
              </w:rPr>
              <w:t>3.</w:t>
            </w:r>
          </w:p>
        </w:tc>
        <w:tc>
          <w:tcPr>
            <w:tcW w:w="3757" w:type="dxa"/>
          </w:tcPr>
          <w:p w:rsidR="008B2854" w:rsidRPr="00630655" w:rsidRDefault="00630655" w:rsidP="008B2854">
            <w:pPr>
              <w:jc w:val="both"/>
              <w:rPr>
                <w:rFonts w:ascii="Times New Roman" w:hAnsi="Times New Roman" w:cs="Times New Roman"/>
                <w:sz w:val="24"/>
                <w:szCs w:val="24"/>
              </w:rPr>
            </w:pPr>
            <w:r w:rsidRPr="00630655">
              <w:rPr>
                <w:rFonts w:ascii="Times New Roman" w:hAnsi="Times New Roman" w:cs="Times New Roman"/>
                <w:sz w:val="24"/>
                <w:szCs w:val="24"/>
              </w:rPr>
              <w:t>"</w:t>
            </w:r>
            <w:r w:rsidR="008B2854" w:rsidRPr="00630655">
              <w:rPr>
                <w:rFonts w:ascii="Times New Roman" w:hAnsi="Times New Roman" w:cs="Times New Roman"/>
                <w:sz w:val="24"/>
                <w:szCs w:val="24"/>
              </w:rPr>
              <w:t>Развитие дорожного хозяйства Забайкальского края</w:t>
            </w:r>
            <w:r w:rsidRPr="00630655">
              <w:rPr>
                <w:rFonts w:ascii="Times New Roman" w:hAnsi="Times New Roman" w:cs="Times New Roman"/>
                <w:sz w:val="24"/>
                <w:szCs w:val="24"/>
              </w:rPr>
              <w:t>"</w:t>
            </w:r>
          </w:p>
        </w:tc>
        <w:tc>
          <w:tcPr>
            <w:tcW w:w="1705" w:type="dxa"/>
            <w:vAlign w:val="center"/>
          </w:tcPr>
          <w:p w:rsidR="008B2854" w:rsidRPr="00630655" w:rsidRDefault="008B2854" w:rsidP="00E719DD">
            <w:pPr>
              <w:jc w:val="center"/>
              <w:rPr>
                <w:rFonts w:ascii="Times New Roman" w:hAnsi="Times New Roman"/>
                <w:sz w:val="24"/>
                <w:szCs w:val="24"/>
              </w:rPr>
            </w:pPr>
            <w:r w:rsidRPr="00630655">
              <w:rPr>
                <w:rFonts w:ascii="Times New Roman" w:hAnsi="Times New Roman"/>
                <w:sz w:val="24"/>
                <w:szCs w:val="24"/>
              </w:rPr>
              <w:t>3 615 871,4</w:t>
            </w:r>
          </w:p>
        </w:tc>
        <w:tc>
          <w:tcPr>
            <w:tcW w:w="1947" w:type="dxa"/>
            <w:vAlign w:val="center"/>
          </w:tcPr>
          <w:p w:rsidR="008B2854" w:rsidRPr="00630655" w:rsidRDefault="008B2854" w:rsidP="00E719DD">
            <w:pPr>
              <w:jc w:val="center"/>
              <w:rPr>
                <w:rFonts w:ascii="Times New Roman" w:hAnsi="Times New Roman"/>
                <w:sz w:val="24"/>
                <w:szCs w:val="24"/>
              </w:rPr>
            </w:pPr>
            <w:r w:rsidRPr="00630655">
              <w:rPr>
                <w:rFonts w:ascii="Times New Roman" w:hAnsi="Times New Roman"/>
                <w:sz w:val="24"/>
                <w:szCs w:val="24"/>
              </w:rPr>
              <w:t>3 861 974,4</w:t>
            </w:r>
          </w:p>
        </w:tc>
        <w:tc>
          <w:tcPr>
            <w:tcW w:w="1680" w:type="dxa"/>
            <w:vAlign w:val="center"/>
          </w:tcPr>
          <w:p w:rsidR="008B2854" w:rsidRPr="00630655" w:rsidRDefault="00B36E99" w:rsidP="00E719DD">
            <w:pPr>
              <w:jc w:val="center"/>
              <w:rPr>
                <w:rFonts w:ascii="Times New Roman" w:hAnsi="Times New Roman" w:cs="Times New Roman"/>
                <w:sz w:val="24"/>
                <w:szCs w:val="24"/>
              </w:rPr>
            </w:pPr>
            <w:r>
              <w:rPr>
                <w:rFonts w:ascii="Times New Roman" w:hAnsi="Times New Roman" w:cs="Times New Roman"/>
                <w:sz w:val="24"/>
                <w:szCs w:val="24"/>
              </w:rPr>
              <w:t>3 209 683,3</w:t>
            </w:r>
          </w:p>
        </w:tc>
      </w:tr>
    </w:tbl>
    <w:p w:rsidR="008B2854" w:rsidRDefault="008B2854" w:rsidP="003915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00B36E99" w:rsidRPr="00B36E99">
        <w:rPr>
          <w:rFonts w:ascii="Times New Roman" w:hAnsi="Times New Roman" w:cs="Times New Roman"/>
          <w:sz w:val="28"/>
          <w:szCs w:val="28"/>
        </w:rPr>
        <w:t>"</w:t>
      </w:r>
      <w:r>
        <w:rPr>
          <w:rFonts w:ascii="Times New Roman" w:hAnsi="Times New Roman" w:cs="Times New Roman"/>
          <w:sz w:val="28"/>
          <w:szCs w:val="28"/>
        </w:rPr>
        <w:t>Развитие транспортного комплекса на территории Забайкальского края</w:t>
      </w:r>
      <w:r w:rsidR="00B36E99" w:rsidRPr="00B36E99">
        <w:rPr>
          <w:rFonts w:ascii="Times New Roman" w:hAnsi="Times New Roman" w:cs="Times New Roman"/>
          <w:sz w:val="28"/>
          <w:szCs w:val="28"/>
        </w:rPr>
        <w:t>"</w:t>
      </w:r>
      <w:r>
        <w:rPr>
          <w:rFonts w:ascii="Times New Roman" w:hAnsi="Times New Roman" w:cs="Times New Roman"/>
          <w:sz w:val="28"/>
          <w:szCs w:val="28"/>
        </w:rPr>
        <w:t xml:space="preserve"> предусмотрены средства на исполнение расходных обязательств субъекта в сумме 127</w:t>
      </w:r>
      <w:r w:rsidR="00B36E99">
        <w:rPr>
          <w:rFonts w:ascii="Times New Roman" w:hAnsi="Times New Roman" w:cs="Times New Roman"/>
          <w:sz w:val="28"/>
          <w:szCs w:val="28"/>
        </w:rPr>
        <w:t xml:space="preserve"> </w:t>
      </w:r>
      <w:r>
        <w:rPr>
          <w:rFonts w:ascii="Times New Roman" w:hAnsi="Times New Roman" w:cs="Times New Roman"/>
          <w:sz w:val="28"/>
          <w:szCs w:val="28"/>
        </w:rPr>
        <w:t xml:space="preserve">575,3 тыс. рублей, в том числе: </w:t>
      </w:r>
    </w:p>
    <w:p w:rsidR="003915BE" w:rsidRDefault="003915BE" w:rsidP="00B36E99">
      <w:pPr>
        <w:spacing w:after="0"/>
        <w:jc w:val="both"/>
        <w:rPr>
          <w:rFonts w:ascii="Times New Roman" w:hAnsi="Times New Roman" w:cs="Times New Roman"/>
          <w:sz w:val="28"/>
          <w:szCs w:val="28"/>
        </w:rPr>
      </w:pPr>
    </w:p>
    <w:tbl>
      <w:tblPr>
        <w:tblStyle w:val="a3"/>
        <w:tblW w:w="9605" w:type="dxa"/>
        <w:tblLook w:val="04A0" w:firstRow="1" w:lastRow="0" w:firstColumn="1" w:lastColumn="0" w:noHBand="0" w:noVBand="1"/>
      </w:tblPr>
      <w:tblGrid>
        <w:gridCol w:w="568"/>
        <w:gridCol w:w="7546"/>
        <w:gridCol w:w="1491"/>
      </w:tblGrid>
      <w:tr w:rsidR="008B2854" w:rsidRPr="003915BE" w:rsidTr="003915BE">
        <w:trPr>
          <w:trHeight w:val="381"/>
        </w:trPr>
        <w:tc>
          <w:tcPr>
            <w:tcW w:w="568" w:type="dxa"/>
          </w:tcPr>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 п/п</w:t>
            </w:r>
          </w:p>
        </w:tc>
        <w:tc>
          <w:tcPr>
            <w:tcW w:w="7546" w:type="dxa"/>
            <w:hideMark/>
          </w:tcPr>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Наименование основного мероприятия подпрограммы,</w:t>
            </w:r>
          </w:p>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мероприятия</w:t>
            </w:r>
          </w:p>
        </w:tc>
        <w:tc>
          <w:tcPr>
            <w:tcW w:w="1491" w:type="dxa"/>
          </w:tcPr>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Сумма</w:t>
            </w:r>
          </w:p>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(тыс. рублей)</w:t>
            </w:r>
          </w:p>
        </w:tc>
      </w:tr>
      <w:tr w:rsidR="008B2854" w:rsidRPr="003915BE" w:rsidTr="003915BE">
        <w:trPr>
          <w:trHeight w:val="2607"/>
        </w:trPr>
        <w:tc>
          <w:tcPr>
            <w:tcW w:w="568" w:type="dxa"/>
          </w:tcPr>
          <w:p w:rsidR="008B2854" w:rsidRPr="003915BE" w:rsidRDefault="008B2854" w:rsidP="005754CC">
            <w:pPr>
              <w:jc w:val="both"/>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1.</w:t>
            </w:r>
          </w:p>
          <w:p w:rsidR="008B2854" w:rsidRPr="003915BE" w:rsidRDefault="008B2854" w:rsidP="005754CC">
            <w:pPr>
              <w:rPr>
                <w:rFonts w:ascii="Times New Roman" w:eastAsia="Times New Roman" w:hAnsi="Times New Roman" w:cs="Times New Roman"/>
                <w:color w:val="000000"/>
                <w:sz w:val="24"/>
                <w:szCs w:val="24"/>
              </w:rPr>
            </w:pPr>
          </w:p>
        </w:tc>
        <w:tc>
          <w:tcPr>
            <w:tcW w:w="7546" w:type="dxa"/>
            <w:hideMark/>
          </w:tcPr>
          <w:p w:rsidR="008B2854" w:rsidRPr="003915BE" w:rsidRDefault="008B2854" w:rsidP="005754CC">
            <w:pPr>
              <w:jc w:val="both"/>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Совершенствование эффективности функционирования воздушного транспорта</w:t>
            </w:r>
            <w:r w:rsidR="00B36E99" w:rsidRPr="003915BE">
              <w:rPr>
                <w:rFonts w:ascii="Times New Roman" w:eastAsia="Times New Roman" w:hAnsi="Times New Roman" w:cs="Times New Roman"/>
                <w:color w:val="000000"/>
                <w:sz w:val="24"/>
                <w:szCs w:val="24"/>
              </w:rPr>
              <w:t>:</w:t>
            </w:r>
          </w:p>
          <w:p w:rsidR="008B2854" w:rsidRPr="003915BE" w:rsidRDefault="00B36E99" w:rsidP="005754CC">
            <w:pPr>
              <w:ind w:firstLine="459"/>
              <w:jc w:val="both"/>
              <w:rPr>
                <w:rFonts w:ascii="Times New Roman" w:hAnsi="Times New Roman" w:cs="Times New Roman"/>
                <w:color w:val="000000"/>
                <w:sz w:val="24"/>
                <w:szCs w:val="24"/>
              </w:rPr>
            </w:pPr>
            <w:r w:rsidRPr="003915BE">
              <w:rPr>
                <w:rFonts w:ascii="Times New Roman" w:hAnsi="Times New Roman" w:cs="Times New Roman"/>
                <w:color w:val="000000"/>
                <w:sz w:val="24"/>
                <w:szCs w:val="24"/>
              </w:rPr>
              <w:t>м</w:t>
            </w:r>
            <w:r w:rsidR="008B2854" w:rsidRPr="003915BE">
              <w:rPr>
                <w:rFonts w:ascii="Times New Roman" w:hAnsi="Times New Roman" w:cs="Times New Roman"/>
                <w:color w:val="000000"/>
                <w:sz w:val="24"/>
                <w:szCs w:val="24"/>
              </w:rPr>
              <w:t xml:space="preserve">ероприятие </w:t>
            </w:r>
            <w:r w:rsidRPr="003915BE">
              <w:rPr>
                <w:rFonts w:ascii="Times New Roman" w:hAnsi="Times New Roman" w:cs="Times New Roman"/>
                <w:sz w:val="24"/>
                <w:szCs w:val="24"/>
              </w:rPr>
              <w:t>"</w:t>
            </w:r>
            <w:r w:rsidR="008B2854" w:rsidRPr="003915BE">
              <w:rPr>
                <w:rFonts w:ascii="Times New Roman" w:hAnsi="Times New Roman" w:cs="Times New Roman"/>
                <w:color w:val="000000"/>
                <w:sz w:val="24"/>
                <w:szCs w:val="24"/>
              </w:rPr>
              <w:t>Компенсация убытков авиакомпаниям, осуществляющим перевозку пассажиров воздушным транспортом по социально значимым маршрутам Забайкальского края</w:t>
            </w:r>
            <w:r w:rsidRPr="003915BE">
              <w:rPr>
                <w:rFonts w:ascii="Times New Roman" w:hAnsi="Times New Roman" w:cs="Times New Roman"/>
                <w:sz w:val="24"/>
                <w:szCs w:val="24"/>
              </w:rPr>
              <w:t>";</w:t>
            </w:r>
          </w:p>
          <w:p w:rsidR="008B2854" w:rsidRPr="003915BE" w:rsidRDefault="00B36E99" w:rsidP="005754CC">
            <w:pPr>
              <w:ind w:firstLine="459"/>
              <w:jc w:val="both"/>
              <w:rPr>
                <w:rFonts w:ascii="Times New Roman" w:eastAsia="Times New Roman" w:hAnsi="Times New Roman" w:cs="Times New Roman"/>
                <w:color w:val="000000"/>
                <w:sz w:val="24"/>
                <w:szCs w:val="24"/>
              </w:rPr>
            </w:pPr>
            <w:r w:rsidRPr="003915BE">
              <w:rPr>
                <w:rFonts w:ascii="Times New Roman" w:hAnsi="Times New Roman" w:cs="Times New Roman"/>
                <w:color w:val="000000"/>
                <w:sz w:val="24"/>
                <w:szCs w:val="24"/>
              </w:rPr>
              <w:t>м</w:t>
            </w:r>
            <w:r w:rsidR="008B2854" w:rsidRPr="003915BE">
              <w:rPr>
                <w:rFonts w:ascii="Times New Roman" w:hAnsi="Times New Roman" w:cs="Times New Roman"/>
                <w:color w:val="000000"/>
                <w:sz w:val="24"/>
                <w:szCs w:val="24"/>
              </w:rPr>
              <w:t xml:space="preserve">ероприятие </w:t>
            </w:r>
            <w:r w:rsidRPr="003915BE">
              <w:rPr>
                <w:rFonts w:ascii="Times New Roman" w:hAnsi="Times New Roman" w:cs="Times New Roman"/>
                <w:sz w:val="24"/>
                <w:szCs w:val="24"/>
              </w:rPr>
              <w:t>"</w:t>
            </w:r>
            <w:r w:rsidR="008B2854" w:rsidRPr="003915BE">
              <w:rPr>
                <w:rFonts w:ascii="Times New Roman" w:hAnsi="Times New Roman" w:cs="Times New Roman"/>
                <w:color w:val="000000"/>
                <w:sz w:val="24"/>
                <w:szCs w:val="24"/>
              </w:rPr>
              <w:t>Субсидии юридическим лицам (кроме государственных учреждений) и индивидуальным предпринимателям на возмещение части затрат по организации воздушного сообщения, в том числе выполнения полетов по маршруту Чита – Краснокаменск – Чита</w:t>
            </w:r>
            <w:r w:rsidRPr="003915BE">
              <w:rPr>
                <w:rFonts w:ascii="Times New Roman" w:hAnsi="Times New Roman" w:cs="Times New Roman"/>
                <w:sz w:val="24"/>
                <w:szCs w:val="24"/>
              </w:rPr>
              <w:t>".</w:t>
            </w:r>
          </w:p>
        </w:tc>
        <w:tc>
          <w:tcPr>
            <w:tcW w:w="1491" w:type="dxa"/>
          </w:tcPr>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50</w:t>
            </w:r>
            <w:r w:rsidR="00B36E99" w:rsidRPr="003915BE">
              <w:rPr>
                <w:rFonts w:ascii="Times New Roman" w:eastAsia="Times New Roman" w:hAnsi="Times New Roman" w:cs="Times New Roman"/>
                <w:color w:val="000000"/>
                <w:sz w:val="24"/>
                <w:szCs w:val="24"/>
              </w:rPr>
              <w:t> </w:t>
            </w:r>
            <w:r w:rsidRPr="003915BE">
              <w:rPr>
                <w:rFonts w:ascii="Times New Roman" w:eastAsia="Times New Roman" w:hAnsi="Times New Roman" w:cs="Times New Roman"/>
                <w:color w:val="000000"/>
                <w:sz w:val="24"/>
                <w:szCs w:val="24"/>
              </w:rPr>
              <w:t>000</w:t>
            </w:r>
            <w:r w:rsidR="00B36E99" w:rsidRPr="003915BE">
              <w:rPr>
                <w:rFonts w:ascii="Times New Roman" w:eastAsia="Times New Roman" w:hAnsi="Times New Roman" w:cs="Times New Roman"/>
                <w:color w:val="000000"/>
                <w:sz w:val="24"/>
                <w:szCs w:val="24"/>
              </w:rPr>
              <w:t>,0</w:t>
            </w: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25</w:t>
            </w:r>
            <w:r w:rsidR="00B36E99" w:rsidRPr="003915BE">
              <w:rPr>
                <w:rFonts w:ascii="Times New Roman" w:eastAsia="Times New Roman" w:hAnsi="Times New Roman" w:cs="Times New Roman"/>
                <w:color w:val="000000"/>
                <w:sz w:val="24"/>
                <w:szCs w:val="24"/>
              </w:rPr>
              <w:t> </w:t>
            </w:r>
            <w:r w:rsidRPr="003915BE">
              <w:rPr>
                <w:rFonts w:ascii="Times New Roman" w:eastAsia="Times New Roman" w:hAnsi="Times New Roman" w:cs="Times New Roman"/>
                <w:color w:val="000000"/>
                <w:sz w:val="24"/>
                <w:szCs w:val="24"/>
              </w:rPr>
              <w:t>000</w:t>
            </w:r>
            <w:r w:rsidR="00B36E99" w:rsidRPr="003915BE">
              <w:rPr>
                <w:rFonts w:ascii="Times New Roman" w:eastAsia="Times New Roman" w:hAnsi="Times New Roman" w:cs="Times New Roman"/>
                <w:color w:val="000000"/>
                <w:sz w:val="24"/>
                <w:szCs w:val="24"/>
              </w:rPr>
              <w:t>,0</w:t>
            </w: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25</w:t>
            </w:r>
            <w:r w:rsidR="00B36E99" w:rsidRPr="003915BE">
              <w:rPr>
                <w:rFonts w:ascii="Times New Roman" w:eastAsia="Times New Roman" w:hAnsi="Times New Roman" w:cs="Times New Roman"/>
                <w:color w:val="000000"/>
                <w:sz w:val="24"/>
                <w:szCs w:val="24"/>
              </w:rPr>
              <w:t> </w:t>
            </w:r>
            <w:r w:rsidRPr="003915BE">
              <w:rPr>
                <w:rFonts w:ascii="Times New Roman" w:eastAsia="Times New Roman" w:hAnsi="Times New Roman" w:cs="Times New Roman"/>
                <w:color w:val="000000"/>
                <w:sz w:val="24"/>
                <w:szCs w:val="24"/>
              </w:rPr>
              <w:t>000</w:t>
            </w:r>
            <w:r w:rsidR="00B36E99" w:rsidRPr="003915BE">
              <w:rPr>
                <w:rFonts w:ascii="Times New Roman" w:eastAsia="Times New Roman" w:hAnsi="Times New Roman" w:cs="Times New Roman"/>
                <w:color w:val="000000"/>
                <w:sz w:val="24"/>
                <w:szCs w:val="24"/>
              </w:rPr>
              <w:t>,0</w:t>
            </w:r>
          </w:p>
          <w:p w:rsidR="008B2854" w:rsidRPr="003915BE" w:rsidRDefault="008B2854" w:rsidP="005754CC">
            <w:pPr>
              <w:jc w:val="center"/>
              <w:rPr>
                <w:rFonts w:ascii="Times New Roman" w:eastAsia="Times New Roman" w:hAnsi="Times New Roman" w:cs="Times New Roman"/>
                <w:color w:val="000000"/>
                <w:sz w:val="24"/>
                <w:szCs w:val="24"/>
              </w:rPr>
            </w:pPr>
          </w:p>
        </w:tc>
      </w:tr>
      <w:tr w:rsidR="008B2854" w:rsidRPr="003915BE" w:rsidTr="003915BE">
        <w:trPr>
          <w:trHeight w:val="2152"/>
        </w:trPr>
        <w:tc>
          <w:tcPr>
            <w:tcW w:w="568" w:type="dxa"/>
          </w:tcPr>
          <w:p w:rsidR="008B2854" w:rsidRPr="003915BE" w:rsidRDefault="008B2854" w:rsidP="005754CC">
            <w:pP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2.</w:t>
            </w:r>
          </w:p>
        </w:tc>
        <w:tc>
          <w:tcPr>
            <w:tcW w:w="7546" w:type="dxa"/>
            <w:hideMark/>
          </w:tcPr>
          <w:p w:rsidR="00B36E99" w:rsidRPr="003915BE" w:rsidRDefault="008B2854" w:rsidP="005754CC">
            <w:pP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Совершенствование эффективности функ</w:t>
            </w:r>
            <w:r w:rsidR="00B36E99" w:rsidRPr="003915BE">
              <w:rPr>
                <w:rFonts w:ascii="Times New Roman" w:eastAsia="Times New Roman" w:hAnsi="Times New Roman" w:cs="Times New Roman"/>
                <w:color w:val="000000"/>
                <w:sz w:val="24"/>
                <w:szCs w:val="24"/>
              </w:rPr>
              <w:t>ционирования водного транспорта</w:t>
            </w:r>
            <w:r w:rsidR="005754CC" w:rsidRPr="003915BE">
              <w:rPr>
                <w:rFonts w:ascii="Times New Roman" w:eastAsia="Times New Roman" w:hAnsi="Times New Roman" w:cs="Times New Roman"/>
                <w:color w:val="000000"/>
                <w:sz w:val="24"/>
                <w:szCs w:val="24"/>
              </w:rPr>
              <w:t>:</w:t>
            </w:r>
          </w:p>
          <w:p w:rsidR="008B2854" w:rsidRPr="003915BE" w:rsidRDefault="00B36E99" w:rsidP="005754CC">
            <w:pPr>
              <w:rPr>
                <w:rFonts w:ascii="Times New Roman" w:eastAsia="Times New Roman" w:hAnsi="Times New Roman" w:cs="Times New Roman"/>
                <w:color w:val="000000"/>
                <w:sz w:val="24"/>
                <w:szCs w:val="24"/>
              </w:rPr>
            </w:pPr>
            <w:r w:rsidRPr="003915BE">
              <w:rPr>
                <w:rFonts w:ascii="Times New Roman" w:hAnsi="Times New Roman" w:cs="Times New Roman"/>
                <w:color w:val="000000"/>
                <w:sz w:val="24"/>
                <w:szCs w:val="24"/>
              </w:rPr>
              <w:t>м</w:t>
            </w:r>
            <w:r w:rsidR="008B2854" w:rsidRPr="003915BE">
              <w:rPr>
                <w:rFonts w:ascii="Times New Roman" w:hAnsi="Times New Roman" w:cs="Times New Roman"/>
                <w:color w:val="000000"/>
                <w:sz w:val="24"/>
                <w:szCs w:val="24"/>
              </w:rPr>
              <w:t xml:space="preserve">ероприятие </w:t>
            </w:r>
            <w:r w:rsidRPr="003915BE">
              <w:rPr>
                <w:rFonts w:ascii="Times New Roman" w:hAnsi="Times New Roman" w:cs="Times New Roman"/>
                <w:sz w:val="24"/>
                <w:szCs w:val="24"/>
              </w:rPr>
              <w:t>"</w:t>
            </w:r>
            <w:r w:rsidR="008B2854" w:rsidRPr="003915BE">
              <w:rPr>
                <w:rFonts w:ascii="Times New Roman" w:hAnsi="Times New Roman" w:cs="Times New Roman"/>
                <w:color w:val="000000"/>
                <w:sz w:val="24"/>
                <w:szCs w:val="24"/>
              </w:rPr>
              <w:t>Предоставление юридическим лицам и индивидуальным предпринимателям субсидий на безвозмездной и безвозвратной основе в целях возмещения части затрат или недополученных доходов в связи с оказанием транспортных услуг населению, возникающих при выполнении социально значимых перевозок водным транспортом</w:t>
            </w:r>
            <w:r w:rsidRPr="003915BE">
              <w:rPr>
                <w:rFonts w:ascii="Times New Roman" w:hAnsi="Times New Roman" w:cs="Times New Roman"/>
                <w:sz w:val="24"/>
                <w:szCs w:val="24"/>
              </w:rPr>
              <w:t>"</w:t>
            </w:r>
          </w:p>
        </w:tc>
        <w:tc>
          <w:tcPr>
            <w:tcW w:w="1491" w:type="dxa"/>
          </w:tcPr>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3</w:t>
            </w:r>
            <w:r w:rsidR="00B36E99" w:rsidRPr="003915BE">
              <w:rPr>
                <w:rFonts w:ascii="Times New Roman" w:eastAsia="Times New Roman" w:hAnsi="Times New Roman" w:cs="Times New Roman"/>
                <w:color w:val="000000"/>
                <w:sz w:val="24"/>
                <w:szCs w:val="24"/>
              </w:rPr>
              <w:t> </w:t>
            </w:r>
            <w:r w:rsidRPr="003915BE">
              <w:rPr>
                <w:rFonts w:ascii="Times New Roman" w:eastAsia="Times New Roman" w:hAnsi="Times New Roman" w:cs="Times New Roman"/>
                <w:color w:val="000000"/>
                <w:sz w:val="24"/>
                <w:szCs w:val="24"/>
              </w:rPr>
              <w:t>000</w:t>
            </w:r>
            <w:r w:rsidR="00B36E99" w:rsidRPr="003915BE">
              <w:rPr>
                <w:rFonts w:ascii="Times New Roman" w:eastAsia="Times New Roman" w:hAnsi="Times New Roman" w:cs="Times New Roman"/>
                <w:color w:val="000000"/>
                <w:sz w:val="24"/>
                <w:szCs w:val="24"/>
              </w:rPr>
              <w:t>,0</w:t>
            </w: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3</w:t>
            </w:r>
            <w:r w:rsidR="00B36E99" w:rsidRPr="003915BE">
              <w:rPr>
                <w:rFonts w:ascii="Times New Roman" w:eastAsia="Times New Roman" w:hAnsi="Times New Roman" w:cs="Times New Roman"/>
                <w:color w:val="000000"/>
                <w:sz w:val="24"/>
                <w:szCs w:val="24"/>
              </w:rPr>
              <w:t> </w:t>
            </w:r>
            <w:r w:rsidRPr="003915BE">
              <w:rPr>
                <w:rFonts w:ascii="Times New Roman" w:eastAsia="Times New Roman" w:hAnsi="Times New Roman" w:cs="Times New Roman"/>
                <w:color w:val="000000"/>
                <w:sz w:val="24"/>
                <w:szCs w:val="24"/>
              </w:rPr>
              <w:t>000</w:t>
            </w:r>
            <w:r w:rsidR="00B36E99" w:rsidRPr="003915BE">
              <w:rPr>
                <w:rFonts w:ascii="Times New Roman" w:eastAsia="Times New Roman" w:hAnsi="Times New Roman" w:cs="Times New Roman"/>
                <w:color w:val="000000"/>
                <w:sz w:val="24"/>
                <w:szCs w:val="24"/>
              </w:rPr>
              <w:t>,0</w:t>
            </w:r>
          </w:p>
        </w:tc>
      </w:tr>
      <w:tr w:rsidR="008B2854" w:rsidRPr="003915BE" w:rsidTr="003915BE">
        <w:trPr>
          <w:trHeight w:val="6301"/>
        </w:trPr>
        <w:tc>
          <w:tcPr>
            <w:tcW w:w="568" w:type="dxa"/>
          </w:tcPr>
          <w:p w:rsidR="008B2854" w:rsidRPr="003915BE" w:rsidRDefault="008B2854" w:rsidP="005754CC">
            <w:pP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lastRenderedPageBreak/>
              <w:t>3.</w:t>
            </w:r>
          </w:p>
        </w:tc>
        <w:tc>
          <w:tcPr>
            <w:tcW w:w="7546" w:type="dxa"/>
            <w:hideMark/>
          </w:tcPr>
          <w:p w:rsidR="008B2854" w:rsidRPr="003915BE" w:rsidRDefault="008B2854" w:rsidP="005754CC">
            <w:pPr>
              <w:jc w:val="both"/>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Совершенствование организации пассажирских перевозок автомобильным и электрическим наземным транспортом</w:t>
            </w:r>
            <w:r w:rsidR="005754CC" w:rsidRPr="003915BE">
              <w:rPr>
                <w:rFonts w:ascii="Times New Roman" w:eastAsia="Times New Roman" w:hAnsi="Times New Roman" w:cs="Times New Roman"/>
                <w:color w:val="000000"/>
                <w:sz w:val="24"/>
                <w:szCs w:val="24"/>
              </w:rPr>
              <w:t>:</w:t>
            </w:r>
          </w:p>
          <w:p w:rsidR="00B36E99" w:rsidRPr="003915BE" w:rsidRDefault="008B2854" w:rsidP="005754CC">
            <w:pPr>
              <w:ind w:left="33" w:firstLine="459"/>
              <w:jc w:val="both"/>
              <w:rPr>
                <w:rFonts w:ascii="Times New Roman" w:hAnsi="Times New Roman" w:cs="Times New Roman"/>
                <w:color w:val="000000"/>
                <w:sz w:val="24"/>
                <w:szCs w:val="24"/>
              </w:rPr>
            </w:pPr>
            <w:r w:rsidRPr="003915BE">
              <w:rPr>
                <w:rFonts w:ascii="Times New Roman" w:hAnsi="Times New Roman" w:cs="Times New Roman"/>
                <w:color w:val="000000"/>
                <w:sz w:val="24"/>
                <w:szCs w:val="24"/>
              </w:rPr>
              <w:t xml:space="preserve">Мероприятие </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 xml:space="preserve">Предоставление субвенций бюджетам муниципальных районов и городских округов в соответствии с Законом Забайкальского края </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О наделении органов местного самоуправления муниципальных районов и городских округов Забайкальского края отдельным государственным полномочием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r w:rsidR="00B36E99" w:rsidRPr="003915BE">
              <w:rPr>
                <w:rFonts w:ascii="Times New Roman" w:hAnsi="Times New Roman" w:cs="Times New Roman"/>
                <w:sz w:val="24"/>
                <w:szCs w:val="24"/>
              </w:rPr>
              <w:t>";</w:t>
            </w:r>
          </w:p>
          <w:p w:rsidR="00B36E99" w:rsidRPr="003915BE" w:rsidRDefault="008B2854" w:rsidP="005754CC">
            <w:pPr>
              <w:ind w:left="33" w:firstLine="459"/>
              <w:jc w:val="both"/>
              <w:rPr>
                <w:rFonts w:ascii="Times New Roman" w:hAnsi="Times New Roman" w:cs="Times New Roman"/>
                <w:sz w:val="24"/>
                <w:szCs w:val="24"/>
              </w:rPr>
            </w:pPr>
            <w:r w:rsidRPr="003915BE">
              <w:rPr>
                <w:rFonts w:ascii="Times New Roman" w:hAnsi="Times New Roman" w:cs="Times New Roman"/>
                <w:color w:val="000000"/>
                <w:sz w:val="24"/>
                <w:szCs w:val="24"/>
              </w:rPr>
              <w:t xml:space="preserve">Мероприятие </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 xml:space="preserve">Предоставление субвенций бюджетам муниципальных районов и городских округов в соответствии с Законом Забайкальского края </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О наделении органов местного самоуправления муниципальных районов и городских округов Забайкальского края отдельным государственным полномочием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 xml:space="preserve"> (администрирование полномочий)</w:t>
            </w:r>
            <w:r w:rsidR="00B36E99" w:rsidRPr="003915BE">
              <w:rPr>
                <w:rFonts w:ascii="Times New Roman" w:hAnsi="Times New Roman" w:cs="Times New Roman"/>
                <w:sz w:val="24"/>
                <w:szCs w:val="24"/>
              </w:rPr>
              <w:t>";</w:t>
            </w:r>
          </w:p>
          <w:p w:rsidR="008B2854" w:rsidRPr="003915BE" w:rsidRDefault="008B2854" w:rsidP="005754CC">
            <w:pPr>
              <w:ind w:left="33" w:firstLine="459"/>
              <w:jc w:val="both"/>
              <w:rPr>
                <w:rFonts w:ascii="Times New Roman" w:eastAsia="Times New Roman" w:hAnsi="Times New Roman" w:cs="Times New Roman"/>
                <w:color w:val="000000"/>
                <w:sz w:val="24"/>
                <w:szCs w:val="24"/>
              </w:rPr>
            </w:pPr>
            <w:r w:rsidRPr="003915BE">
              <w:rPr>
                <w:rFonts w:ascii="Times New Roman" w:hAnsi="Times New Roman" w:cs="Times New Roman"/>
                <w:color w:val="000000"/>
                <w:sz w:val="24"/>
                <w:szCs w:val="24"/>
              </w:rPr>
              <w:t xml:space="preserve">Мероприятие </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 xml:space="preserve">Осуществление отдельных государственных полномочий в сфере организаций транспортного обслуживания населения автомобильными транспортами в межмуниципальном сообщении между муниципальным районом </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Читинский район</w:t>
            </w:r>
            <w:r w:rsidR="00327C62" w:rsidRPr="003915BE">
              <w:rPr>
                <w:rFonts w:ascii="Times New Roman" w:hAnsi="Times New Roman" w:cs="Times New Roman"/>
                <w:sz w:val="24"/>
                <w:szCs w:val="24"/>
              </w:rPr>
              <w:t>"</w:t>
            </w:r>
            <w:r w:rsidRPr="003915BE">
              <w:rPr>
                <w:rFonts w:ascii="Times New Roman" w:hAnsi="Times New Roman" w:cs="Times New Roman"/>
                <w:color w:val="000000"/>
                <w:sz w:val="24"/>
                <w:szCs w:val="24"/>
              </w:rPr>
              <w:t xml:space="preserve"> и городским округом </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Город Чита</w:t>
            </w:r>
            <w:r w:rsidR="00B36E99" w:rsidRPr="003915BE">
              <w:rPr>
                <w:rFonts w:ascii="Times New Roman" w:hAnsi="Times New Roman" w:cs="Times New Roman"/>
                <w:sz w:val="24"/>
                <w:szCs w:val="24"/>
              </w:rPr>
              <w:t>"</w:t>
            </w:r>
          </w:p>
        </w:tc>
        <w:tc>
          <w:tcPr>
            <w:tcW w:w="1491" w:type="dxa"/>
          </w:tcPr>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47</w:t>
            </w:r>
            <w:r w:rsidR="00B36E99" w:rsidRPr="003915BE">
              <w:rPr>
                <w:rFonts w:ascii="Times New Roman" w:eastAsia="Times New Roman" w:hAnsi="Times New Roman" w:cs="Times New Roman"/>
                <w:color w:val="000000"/>
                <w:sz w:val="24"/>
                <w:szCs w:val="24"/>
              </w:rPr>
              <w:t xml:space="preserve"> </w:t>
            </w:r>
            <w:r w:rsidRPr="003915BE">
              <w:rPr>
                <w:rFonts w:ascii="Times New Roman" w:eastAsia="Times New Roman" w:hAnsi="Times New Roman" w:cs="Times New Roman"/>
                <w:color w:val="000000"/>
                <w:sz w:val="24"/>
                <w:szCs w:val="24"/>
              </w:rPr>
              <w:t>077,2</w:t>
            </w: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47</w:t>
            </w:r>
            <w:r w:rsidR="00B36E99" w:rsidRPr="003915BE">
              <w:rPr>
                <w:rFonts w:ascii="Times New Roman" w:eastAsia="Times New Roman" w:hAnsi="Times New Roman" w:cs="Times New Roman"/>
                <w:color w:val="000000"/>
                <w:sz w:val="24"/>
                <w:szCs w:val="24"/>
              </w:rPr>
              <w:t> </w:t>
            </w:r>
            <w:r w:rsidRPr="003915BE">
              <w:rPr>
                <w:rFonts w:ascii="Times New Roman" w:eastAsia="Times New Roman" w:hAnsi="Times New Roman" w:cs="Times New Roman"/>
                <w:color w:val="000000"/>
                <w:sz w:val="24"/>
                <w:szCs w:val="24"/>
              </w:rPr>
              <w:t>000</w:t>
            </w:r>
            <w:r w:rsidR="00B36E99" w:rsidRPr="003915BE">
              <w:rPr>
                <w:rFonts w:ascii="Times New Roman" w:eastAsia="Times New Roman" w:hAnsi="Times New Roman" w:cs="Times New Roman"/>
                <w:color w:val="000000"/>
                <w:sz w:val="24"/>
                <w:szCs w:val="24"/>
              </w:rPr>
              <w:t>,0</w:t>
            </w: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58,8</w:t>
            </w: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18,4</w:t>
            </w:r>
          </w:p>
        </w:tc>
      </w:tr>
      <w:tr w:rsidR="008B2854" w:rsidRPr="003915BE" w:rsidTr="003915BE">
        <w:trPr>
          <w:trHeight w:val="1500"/>
        </w:trPr>
        <w:tc>
          <w:tcPr>
            <w:tcW w:w="568" w:type="dxa"/>
          </w:tcPr>
          <w:p w:rsidR="008B2854" w:rsidRPr="003915BE" w:rsidRDefault="008B2854" w:rsidP="005754CC">
            <w:pPr>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4.</w:t>
            </w:r>
          </w:p>
        </w:tc>
        <w:tc>
          <w:tcPr>
            <w:tcW w:w="7546" w:type="dxa"/>
            <w:hideMark/>
          </w:tcPr>
          <w:p w:rsidR="008B2854" w:rsidRPr="003915BE" w:rsidRDefault="008B2854" w:rsidP="005754CC">
            <w:pPr>
              <w:jc w:val="both"/>
              <w:rPr>
                <w:rFonts w:ascii="Times New Roman" w:eastAsia="Times New Roman" w:hAnsi="Times New Roman" w:cs="Times New Roman"/>
                <w:color w:val="000000"/>
                <w:sz w:val="24"/>
                <w:szCs w:val="24"/>
              </w:rPr>
            </w:pPr>
            <w:r w:rsidRPr="003915BE">
              <w:rPr>
                <w:rFonts w:ascii="Times New Roman" w:eastAsia="Times New Roman" w:hAnsi="Times New Roman" w:cs="Times New Roman"/>
                <w:color w:val="000000"/>
                <w:sz w:val="24"/>
                <w:szCs w:val="24"/>
              </w:rPr>
              <w:t>Совершенствование организации пассажирских перевозок железнодорожным транспортом</w:t>
            </w:r>
            <w:r w:rsidR="005754CC" w:rsidRPr="003915BE">
              <w:rPr>
                <w:rFonts w:ascii="Times New Roman" w:eastAsia="Times New Roman" w:hAnsi="Times New Roman" w:cs="Times New Roman"/>
                <w:color w:val="000000"/>
                <w:sz w:val="24"/>
                <w:szCs w:val="24"/>
              </w:rPr>
              <w:t>:</w:t>
            </w:r>
          </w:p>
          <w:p w:rsidR="00B36E99" w:rsidRPr="003915BE" w:rsidRDefault="008B2854" w:rsidP="005754CC">
            <w:pPr>
              <w:ind w:firstLine="459"/>
              <w:jc w:val="both"/>
              <w:rPr>
                <w:rFonts w:ascii="Times New Roman" w:hAnsi="Times New Roman" w:cs="Times New Roman"/>
                <w:color w:val="000000"/>
                <w:sz w:val="24"/>
                <w:szCs w:val="24"/>
              </w:rPr>
            </w:pPr>
            <w:r w:rsidRPr="003915BE">
              <w:rPr>
                <w:rFonts w:ascii="Times New Roman" w:hAnsi="Times New Roman" w:cs="Times New Roman"/>
                <w:color w:val="000000"/>
                <w:sz w:val="24"/>
                <w:szCs w:val="24"/>
              </w:rPr>
              <w:t xml:space="preserve">Мероприятие </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Предоставление юридическим лицам и индивидуальным предпринимателям субсидий на безвозмездной и безвозвратной основе в целях возмещения части затрат или недополученных доходов в связи с оказанием транспортных услуг населению, возникающих при выполнении социально значимых перевозок пригородным железнодорожным транспортом</w:t>
            </w:r>
            <w:r w:rsidR="00B36E99" w:rsidRPr="003915BE">
              <w:rPr>
                <w:rFonts w:ascii="Times New Roman" w:hAnsi="Times New Roman" w:cs="Times New Roman"/>
                <w:sz w:val="24"/>
                <w:szCs w:val="24"/>
              </w:rPr>
              <w:t>"</w:t>
            </w:r>
            <w:r w:rsidR="005754CC" w:rsidRPr="003915BE">
              <w:rPr>
                <w:rFonts w:ascii="Times New Roman" w:hAnsi="Times New Roman" w:cs="Times New Roman"/>
                <w:color w:val="000000"/>
                <w:sz w:val="24"/>
                <w:szCs w:val="24"/>
              </w:rPr>
              <w:t>;</w:t>
            </w:r>
          </w:p>
          <w:p w:rsidR="00B36E99" w:rsidRPr="003915BE" w:rsidRDefault="008B2854" w:rsidP="005754CC">
            <w:pPr>
              <w:ind w:firstLine="459"/>
              <w:jc w:val="both"/>
              <w:rPr>
                <w:rFonts w:ascii="Times New Roman" w:hAnsi="Times New Roman" w:cs="Times New Roman"/>
                <w:color w:val="000000"/>
                <w:sz w:val="24"/>
                <w:szCs w:val="24"/>
              </w:rPr>
            </w:pPr>
            <w:r w:rsidRPr="003915BE">
              <w:rPr>
                <w:rFonts w:ascii="Times New Roman" w:hAnsi="Times New Roman" w:cs="Times New Roman"/>
                <w:color w:val="000000"/>
                <w:sz w:val="24"/>
                <w:szCs w:val="24"/>
              </w:rPr>
              <w:t xml:space="preserve">Мероприятие </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Компенсация юридическим лицам и индивидуальным предпринимателям убытков, образовавшихся в результате оказания мер социальной поддержки отдельным категориям граждан по перевозке железнодорожным транспортом на территории Забайкальского края</w:t>
            </w:r>
            <w:r w:rsidR="00B36E99" w:rsidRPr="003915BE">
              <w:rPr>
                <w:rFonts w:ascii="Times New Roman" w:hAnsi="Times New Roman" w:cs="Times New Roman"/>
                <w:sz w:val="24"/>
                <w:szCs w:val="24"/>
              </w:rPr>
              <w:t>"</w:t>
            </w:r>
            <w:r w:rsidR="005754CC" w:rsidRPr="003915BE">
              <w:rPr>
                <w:rFonts w:ascii="Times New Roman" w:hAnsi="Times New Roman" w:cs="Times New Roman"/>
                <w:color w:val="000000"/>
                <w:sz w:val="24"/>
                <w:szCs w:val="24"/>
              </w:rPr>
              <w:t>;</w:t>
            </w:r>
          </w:p>
          <w:p w:rsidR="008B2854" w:rsidRPr="003915BE" w:rsidRDefault="008B2854" w:rsidP="005754CC">
            <w:pPr>
              <w:ind w:firstLine="459"/>
              <w:jc w:val="both"/>
              <w:rPr>
                <w:rFonts w:ascii="Times New Roman" w:eastAsia="Times New Roman" w:hAnsi="Times New Roman" w:cs="Times New Roman"/>
                <w:color w:val="000000"/>
                <w:sz w:val="24"/>
                <w:szCs w:val="24"/>
              </w:rPr>
            </w:pPr>
            <w:r w:rsidRPr="003915BE">
              <w:rPr>
                <w:rFonts w:ascii="Times New Roman" w:hAnsi="Times New Roman" w:cs="Times New Roman"/>
                <w:color w:val="000000"/>
                <w:sz w:val="24"/>
                <w:szCs w:val="24"/>
              </w:rPr>
              <w:t xml:space="preserve">Мероприятие </w:t>
            </w:r>
            <w:r w:rsidR="00B36E99" w:rsidRPr="003915BE">
              <w:rPr>
                <w:rFonts w:ascii="Times New Roman" w:hAnsi="Times New Roman" w:cs="Times New Roman"/>
                <w:sz w:val="24"/>
                <w:szCs w:val="24"/>
              </w:rPr>
              <w:t>"</w:t>
            </w:r>
            <w:r w:rsidRPr="003915BE">
              <w:rPr>
                <w:rFonts w:ascii="Times New Roman" w:hAnsi="Times New Roman" w:cs="Times New Roman"/>
                <w:color w:val="000000"/>
                <w:sz w:val="24"/>
                <w:szCs w:val="24"/>
              </w:rPr>
              <w:t>Компенсация части потерь в доходах организаций железнодорожного транспорта в связи с установлением льгот для обучающихся по пригородным перевозкам</w:t>
            </w:r>
            <w:r w:rsidR="00B36E99" w:rsidRPr="003915BE">
              <w:rPr>
                <w:rFonts w:ascii="Times New Roman" w:hAnsi="Times New Roman" w:cs="Times New Roman"/>
                <w:sz w:val="24"/>
                <w:szCs w:val="24"/>
              </w:rPr>
              <w:t>"</w:t>
            </w:r>
          </w:p>
        </w:tc>
        <w:tc>
          <w:tcPr>
            <w:tcW w:w="1491" w:type="dxa"/>
          </w:tcPr>
          <w:p w:rsidR="008B2854" w:rsidRPr="003915BE" w:rsidRDefault="00B36E99" w:rsidP="005754CC">
            <w:pPr>
              <w:jc w:val="center"/>
              <w:rPr>
                <w:rFonts w:ascii="Times New Roman" w:hAnsi="Times New Roman" w:cs="Times New Roman"/>
                <w:bCs/>
                <w:color w:val="000000"/>
                <w:sz w:val="24"/>
                <w:szCs w:val="24"/>
              </w:rPr>
            </w:pPr>
            <w:r w:rsidRPr="003915BE">
              <w:rPr>
                <w:rFonts w:ascii="Times New Roman" w:hAnsi="Times New Roman" w:cs="Times New Roman"/>
                <w:bCs/>
                <w:color w:val="000000"/>
                <w:sz w:val="24"/>
                <w:szCs w:val="24"/>
              </w:rPr>
              <w:t>27 498,1</w:t>
            </w: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6A231D" w:rsidP="005754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20 000,0</w:t>
            </w: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hAnsi="Times New Roman" w:cs="Times New Roman"/>
                <w:color w:val="000000"/>
                <w:sz w:val="24"/>
                <w:szCs w:val="24"/>
              </w:rPr>
            </w:pPr>
            <w:r w:rsidRPr="003915BE">
              <w:rPr>
                <w:rFonts w:ascii="Times New Roman" w:hAnsi="Times New Roman" w:cs="Times New Roman"/>
                <w:color w:val="000000"/>
                <w:sz w:val="24"/>
                <w:szCs w:val="24"/>
              </w:rPr>
              <w:t>4 375,3</w:t>
            </w: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eastAsia="Times New Roman" w:hAnsi="Times New Roman" w:cs="Times New Roman"/>
                <w:color w:val="000000"/>
                <w:sz w:val="24"/>
                <w:szCs w:val="24"/>
              </w:rPr>
            </w:pPr>
          </w:p>
          <w:p w:rsidR="008B2854" w:rsidRPr="003915BE" w:rsidRDefault="008B2854" w:rsidP="005754CC">
            <w:pPr>
              <w:jc w:val="center"/>
              <w:rPr>
                <w:rFonts w:ascii="Times New Roman" w:hAnsi="Times New Roman" w:cs="Times New Roman"/>
                <w:color w:val="000000"/>
                <w:sz w:val="24"/>
                <w:szCs w:val="24"/>
              </w:rPr>
            </w:pPr>
            <w:r w:rsidRPr="003915BE">
              <w:rPr>
                <w:rFonts w:ascii="Times New Roman" w:hAnsi="Times New Roman" w:cs="Times New Roman"/>
                <w:color w:val="000000"/>
                <w:sz w:val="24"/>
                <w:szCs w:val="24"/>
              </w:rPr>
              <w:t>3 122,8</w:t>
            </w:r>
          </w:p>
          <w:p w:rsidR="008B2854" w:rsidRPr="003915BE" w:rsidRDefault="008B2854" w:rsidP="005754CC">
            <w:pPr>
              <w:jc w:val="center"/>
              <w:rPr>
                <w:rFonts w:ascii="Times New Roman" w:eastAsia="Times New Roman" w:hAnsi="Times New Roman" w:cs="Times New Roman"/>
                <w:color w:val="000000"/>
                <w:sz w:val="24"/>
                <w:szCs w:val="24"/>
              </w:rPr>
            </w:pPr>
          </w:p>
        </w:tc>
      </w:tr>
    </w:tbl>
    <w:p w:rsidR="008B2854" w:rsidRDefault="008B2854" w:rsidP="003915BE">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Реализация мероприятий подпрограммы будет осуществляться путем </w:t>
      </w:r>
      <w:r w:rsidRPr="00D43125">
        <w:rPr>
          <w:rFonts w:ascii="Times New Roman" w:hAnsi="Times New Roman"/>
          <w:sz w:val="28"/>
          <w:szCs w:val="28"/>
        </w:rPr>
        <w:t xml:space="preserve">предоставления </w:t>
      </w:r>
      <w:r>
        <w:rPr>
          <w:rFonts w:ascii="Times New Roman" w:hAnsi="Times New Roman"/>
          <w:sz w:val="28"/>
          <w:szCs w:val="28"/>
        </w:rPr>
        <w:t xml:space="preserve">субсидий юридическим лицам, заключившим с Министерством территориального развития Забайкальского края договоры на транспортное обслуживание населения на территории Забайкальского края и субвенций местным бюджетам на осуществление отдельных полномочий, которыми они были наделены в соответствии с законами Забайкальского края. </w:t>
      </w:r>
    </w:p>
    <w:p w:rsidR="008B2854" w:rsidRDefault="008B2854" w:rsidP="003915BE">
      <w:pPr>
        <w:spacing w:after="0" w:line="240" w:lineRule="auto"/>
        <w:ind w:firstLine="708"/>
        <w:jc w:val="both"/>
        <w:rPr>
          <w:rFonts w:ascii="Times New Roman" w:hAnsi="Times New Roman" w:cs="Times New Roman"/>
          <w:sz w:val="28"/>
          <w:szCs w:val="28"/>
        </w:rPr>
      </w:pPr>
      <w:r w:rsidRPr="005754CC">
        <w:rPr>
          <w:rFonts w:ascii="Times New Roman" w:hAnsi="Times New Roman" w:cs="Times New Roman"/>
          <w:sz w:val="28"/>
          <w:szCs w:val="28"/>
        </w:rPr>
        <w:lastRenderedPageBreak/>
        <w:t xml:space="preserve">В результате реализации мероприятий данной подпрограммы прогнозируется выполнение </w:t>
      </w:r>
      <w:r w:rsidR="005754CC">
        <w:rPr>
          <w:rFonts w:ascii="Times New Roman" w:hAnsi="Times New Roman" w:cs="Times New Roman"/>
          <w:sz w:val="28"/>
          <w:szCs w:val="28"/>
        </w:rPr>
        <w:t xml:space="preserve">следующих </w:t>
      </w:r>
      <w:r w:rsidRPr="005754CC">
        <w:rPr>
          <w:rFonts w:ascii="Times New Roman" w:hAnsi="Times New Roman" w:cs="Times New Roman"/>
          <w:sz w:val="28"/>
          <w:szCs w:val="28"/>
        </w:rPr>
        <w:t>целевых показателей, предусмотренных в государственной программе:</w:t>
      </w:r>
    </w:p>
    <w:tbl>
      <w:tblPr>
        <w:tblStyle w:val="a3"/>
        <w:tblW w:w="0" w:type="auto"/>
        <w:jc w:val="center"/>
        <w:tblLook w:val="04A0" w:firstRow="1" w:lastRow="0" w:firstColumn="1" w:lastColumn="0" w:noHBand="0" w:noVBand="1"/>
      </w:tblPr>
      <w:tblGrid>
        <w:gridCol w:w="560"/>
        <w:gridCol w:w="3282"/>
        <w:gridCol w:w="1911"/>
        <w:gridCol w:w="1905"/>
        <w:gridCol w:w="1913"/>
      </w:tblGrid>
      <w:tr w:rsidR="008B2854" w:rsidRPr="005754CC" w:rsidTr="008B2854">
        <w:trPr>
          <w:jc w:val="center"/>
        </w:trPr>
        <w:tc>
          <w:tcPr>
            <w:tcW w:w="560"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 п/п</w:t>
            </w:r>
          </w:p>
        </w:tc>
        <w:tc>
          <w:tcPr>
            <w:tcW w:w="3282"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Наименование показателя</w:t>
            </w:r>
          </w:p>
        </w:tc>
        <w:tc>
          <w:tcPr>
            <w:tcW w:w="1911"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 xml:space="preserve">2015 </w:t>
            </w:r>
          </w:p>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(ожидаемый)</w:t>
            </w:r>
          </w:p>
        </w:tc>
        <w:tc>
          <w:tcPr>
            <w:tcW w:w="1905"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 xml:space="preserve">2015 </w:t>
            </w:r>
          </w:p>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(факт)</w:t>
            </w:r>
          </w:p>
        </w:tc>
        <w:tc>
          <w:tcPr>
            <w:tcW w:w="1913"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 xml:space="preserve">2016 </w:t>
            </w:r>
          </w:p>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(ожидаемый)</w:t>
            </w:r>
          </w:p>
        </w:tc>
      </w:tr>
      <w:tr w:rsidR="008B2854" w:rsidRPr="005754CC" w:rsidTr="008B2854">
        <w:trPr>
          <w:jc w:val="center"/>
        </w:trPr>
        <w:tc>
          <w:tcPr>
            <w:tcW w:w="560" w:type="dxa"/>
          </w:tcPr>
          <w:p w:rsidR="008B2854" w:rsidRPr="005754CC" w:rsidRDefault="008B2854" w:rsidP="008B2854">
            <w:pPr>
              <w:jc w:val="both"/>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1.</w:t>
            </w:r>
          </w:p>
        </w:tc>
        <w:tc>
          <w:tcPr>
            <w:tcW w:w="3282" w:type="dxa"/>
          </w:tcPr>
          <w:p w:rsidR="008B2854" w:rsidRPr="005754CC" w:rsidRDefault="008B2854" w:rsidP="008B2854">
            <w:pPr>
              <w:jc w:val="both"/>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 xml:space="preserve">Количество местных </w:t>
            </w:r>
          </w:p>
          <w:p w:rsidR="008B2854" w:rsidRPr="005754CC" w:rsidRDefault="008B2854" w:rsidP="008B2854">
            <w:pPr>
              <w:jc w:val="both"/>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(внутренних) авиарейсов</w:t>
            </w:r>
          </w:p>
        </w:tc>
        <w:tc>
          <w:tcPr>
            <w:tcW w:w="1911"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4</w:t>
            </w:r>
          </w:p>
        </w:tc>
        <w:tc>
          <w:tcPr>
            <w:tcW w:w="1905"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6</w:t>
            </w:r>
          </w:p>
        </w:tc>
        <w:tc>
          <w:tcPr>
            <w:tcW w:w="1913"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6</w:t>
            </w:r>
          </w:p>
        </w:tc>
      </w:tr>
      <w:tr w:rsidR="008B2854" w:rsidRPr="005754CC" w:rsidTr="00E719DD">
        <w:trPr>
          <w:jc w:val="center"/>
        </w:trPr>
        <w:tc>
          <w:tcPr>
            <w:tcW w:w="560" w:type="dxa"/>
          </w:tcPr>
          <w:p w:rsidR="008B2854" w:rsidRPr="005754CC" w:rsidRDefault="008B2854" w:rsidP="008B2854">
            <w:pPr>
              <w:jc w:val="both"/>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2.</w:t>
            </w:r>
          </w:p>
        </w:tc>
        <w:tc>
          <w:tcPr>
            <w:tcW w:w="3282" w:type="dxa"/>
          </w:tcPr>
          <w:p w:rsidR="008B2854" w:rsidRPr="005754CC" w:rsidRDefault="008B2854" w:rsidP="008B2854">
            <w:pPr>
              <w:jc w:val="both"/>
              <w:rPr>
                <w:rFonts w:ascii="Times New Roman" w:eastAsia="Times New Roman" w:hAnsi="Times New Roman" w:cs="Times New Roman"/>
                <w:sz w:val="24"/>
                <w:szCs w:val="24"/>
              </w:rPr>
            </w:pPr>
            <w:r w:rsidRPr="005754CC">
              <w:rPr>
                <w:rFonts w:ascii="Times New Roman" w:hAnsi="Times New Roman" w:cs="Times New Roman"/>
                <w:sz w:val="24"/>
                <w:szCs w:val="24"/>
              </w:rPr>
              <w:t xml:space="preserve">Перевезено пассажиров водным транспортом по социально значимому маршруту Сретенск - Верхние Куларки за год </w:t>
            </w:r>
          </w:p>
        </w:tc>
        <w:tc>
          <w:tcPr>
            <w:tcW w:w="1911"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2</w:t>
            </w:r>
            <w:r w:rsidR="005754CC">
              <w:rPr>
                <w:rFonts w:ascii="Times New Roman" w:eastAsia="Times New Roman" w:hAnsi="Times New Roman" w:cs="Times New Roman"/>
                <w:sz w:val="24"/>
                <w:szCs w:val="24"/>
              </w:rPr>
              <w:t xml:space="preserve"> </w:t>
            </w:r>
            <w:r w:rsidRPr="005754CC">
              <w:rPr>
                <w:rFonts w:ascii="Times New Roman" w:eastAsia="Times New Roman" w:hAnsi="Times New Roman" w:cs="Times New Roman"/>
                <w:sz w:val="24"/>
                <w:szCs w:val="24"/>
              </w:rPr>
              <w:t>781</w:t>
            </w:r>
          </w:p>
        </w:tc>
        <w:tc>
          <w:tcPr>
            <w:tcW w:w="1905"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902</w:t>
            </w:r>
          </w:p>
        </w:tc>
        <w:tc>
          <w:tcPr>
            <w:tcW w:w="1913"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1</w:t>
            </w:r>
            <w:r w:rsidR="005754CC">
              <w:rPr>
                <w:rFonts w:ascii="Times New Roman" w:eastAsia="Times New Roman" w:hAnsi="Times New Roman" w:cs="Times New Roman"/>
                <w:sz w:val="24"/>
                <w:szCs w:val="24"/>
              </w:rPr>
              <w:t xml:space="preserve"> </w:t>
            </w:r>
            <w:r w:rsidRPr="005754CC">
              <w:rPr>
                <w:rFonts w:ascii="Times New Roman" w:eastAsia="Times New Roman" w:hAnsi="Times New Roman" w:cs="Times New Roman"/>
                <w:sz w:val="24"/>
                <w:szCs w:val="24"/>
              </w:rPr>
              <w:t>050</w:t>
            </w:r>
          </w:p>
        </w:tc>
      </w:tr>
      <w:tr w:rsidR="008B2854" w:rsidRPr="005754CC" w:rsidTr="00E719DD">
        <w:trPr>
          <w:jc w:val="center"/>
        </w:trPr>
        <w:tc>
          <w:tcPr>
            <w:tcW w:w="560" w:type="dxa"/>
          </w:tcPr>
          <w:p w:rsidR="008B2854" w:rsidRPr="005754CC" w:rsidRDefault="008B2854" w:rsidP="008B2854">
            <w:pPr>
              <w:jc w:val="both"/>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3.</w:t>
            </w:r>
          </w:p>
        </w:tc>
        <w:tc>
          <w:tcPr>
            <w:tcW w:w="3282" w:type="dxa"/>
          </w:tcPr>
          <w:p w:rsidR="008B2854" w:rsidRPr="005754CC" w:rsidRDefault="008B2854" w:rsidP="008B2854">
            <w:pPr>
              <w:jc w:val="both"/>
              <w:rPr>
                <w:rFonts w:ascii="Times New Roman" w:hAnsi="Times New Roman" w:cs="Times New Roman"/>
                <w:sz w:val="24"/>
                <w:szCs w:val="24"/>
              </w:rPr>
            </w:pPr>
            <w:r w:rsidRPr="005754CC">
              <w:rPr>
                <w:rFonts w:ascii="Times New Roman" w:hAnsi="Times New Roman" w:cs="Times New Roman"/>
                <w:color w:val="000000"/>
                <w:sz w:val="24"/>
                <w:szCs w:val="24"/>
              </w:rPr>
              <w:t>Количество приобретенного к 2020 году подвижного состава</w:t>
            </w:r>
          </w:p>
        </w:tc>
        <w:tc>
          <w:tcPr>
            <w:tcW w:w="1911"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5</w:t>
            </w:r>
          </w:p>
        </w:tc>
        <w:tc>
          <w:tcPr>
            <w:tcW w:w="1905"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w:t>
            </w:r>
          </w:p>
        </w:tc>
        <w:tc>
          <w:tcPr>
            <w:tcW w:w="1913"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w:t>
            </w:r>
          </w:p>
        </w:tc>
      </w:tr>
      <w:tr w:rsidR="008B2854" w:rsidRPr="005754CC" w:rsidTr="00E719DD">
        <w:trPr>
          <w:jc w:val="center"/>
        </w:trPr>
        <w:tc>
          <w:tcPr>
            <w:tcW w:w="560" w:type="dxa"/>
          </w:tcPr>
          <w:p w:rsidR="008B2854" w:rsidRPr="005754CC" w:rsidRDefault="008B2854" w:rsidP="008B2854">
            <w:pPr>
              <w:jc w:val="both"/>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4.</w:t>
            </w:r>
          </w:p>
        </w:tc>
        <w:tc>
          <w:tcPr>
            <w:tcW w:w="3282" w:type="dxa"/>
          </w:tcPr>
          <w:p w:rsidR="008B2854" w:rsidRPr="005754CC" w:rsidRDefault="008B2854" w:rsidP="008B2854">
            <w:pPr>
              <w:jc w:val="both"/>
              <w:rPr>
                <w:rFonts w:ascii="Times New Roman" w:hAnsi="Times New Roman" w:cs="Times New Roman"/>
                <w:sz w:val="24"/>
                <w:szCs w:val="24"/>
              </w:rPr>
            </w:pPr>
            <w:r w:rsidRPr="005754CC">
              <w:rPr>
                <w:rFonts w:ascii="Times New Roman" w:hAnsi="Times New Roman" w:cs="Times New Roman"/>
                <w:sz w:val="24"/>
                <w:szCs w:val="24"/>
              </w:rPr>
              <w:t>Количество маршрутов в пригородном железнодорожном сообщении</w:t>
            </w:r>
          </w:p>
          <w:p w:rsidR="008B2854" w:rsidRPr="005754CC" w:rsidRDefault="008B2854" w:rsidP="008B2854">
            <w:pPr>
              <w:jc w:val="both"/>
              <w:rPr>
                <w:rFonts w:ascii="Times New Roman" w:hAnsi="Times New Roman" w:cs="Times New Roman"/>
                <w:color w:val="000000"/>
                <w:sz w:val="24"/>
                <w:szCs w:val="24"/>
              </w:rPr>
            </w:pPr>
          </w:p>
        </w:tc>
        <w:tc>
          <w:tcPr>
            <w:tcW w:w="1911"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30</w:t>
            </w:r>
          </w:p>
        </w:tc>
        <w:tc>
          <w:tcPr>
            <w:tcW w:w="1905"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23</w:t>
            </w:r>
          </w:p>
        </w:tc>
        <w:tc>
          <w:tcPr>
            <w:tcW w:w="1913"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23</w:t>
            </w:r>
          </w:p>
        </w:tc>
      </w:tr>
    </w:tbl>
    <w:p w:rsidR="008B2854" w:rsidRDefault="008B2854" w:rsidP="003915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составе расходов подпрограммы</w:t>
      </w:r>
      <w:r w:rsidR="005754CC">
        <w:rPr>
          <w:rFonts w:ascii="Times New Roman" w:hAnsi="Times New Roman" w:cs="Times New Roman"/>
          <w:sz w:val="28"/>
          <w:szCs w:val="28"/>
        </w:rPr>
        <w:t xml:space="preserve"> </w:t>
      </w:r>
      <w:r w:rsidR="005754CC" w:rsidRPr="005754CC">
        <w:rPr>
          <w:rFonts w:ascii="Times New Roman" w:hAnsi="Times New Roman" w:cs="Times New Roman"/>
          <w:sz w:val="28"/>
          <w:szCs w:val="28"/>
        </w:rPr>
        <w:t>"</w:t>
      </w:r>
      <w:r>
        <w:rPr>
          <w:rFonts w:ascii="Times New Roman" w:hAnsi="Times New Roman" w:cs="Times New Roman"/>
          <w:sz w:val="28"/>
          <w:szCs w:val="28"/>
        </w:rPr>
        <w:t>Безопасность дорожного движения в Забайкальском крае</w:t>
      </w:r>
      <w:r w:rsidR="005754CC" w:rsidRPr="005754CC">
        <w:rPr>
          <w:rFonts w:ascii="Times New Roman" w:hAnsi="Times New Roman" w:cs="Times New Roman"/>
          <w:sz w:val="28"/>
          <w:szCs w:val="28"/>
        </w:rPr>
        <w:t>"</w:t>
      </w:r>
      <w:r>
        <w:rPr>
          <w:rFonts w:ascii="Times New Roman" w:hAnsi="Times New Roman" w:cs="Times New Roman"/>
          <w:sz w:val="28"/>
          <w:szCs w:val="28"/>
        </w:rPr>
        <w:t xml:space="preserve"> предусмотрены средства на произведение выплат </w:t>
      </w:r>
      <w:r w:rsidR="005754CC">
        <w:rPr>
          <w:rFonts w:ascii="Times New Roman" w:hAnsi="Times New Roman" w:cs="Times New Roman"/>
          <w:sz w:val="28"/>
          <w:szCs w:val="28"/>
        </w:rPr>
        <w:t xml:space="preserve">на </w:t>
      </w:r>
      <w:r>
        <w:rPr>
          <w:rFonts w:ascii="Times New Roman" w:hAnsi="Times New Roman" w:cs="Times New Roman"/>
          <w:sz w:val="28"/>
          <w:szCs w:val="28"/>
        </w:rPr>
        <w:t>исполнение расходных обязательств субъекта в сумме 25</w:t>
      </w:r>
      <w:r w:rsidR="005754CC">
        <w:rPr>
          <w:rFonts w:ascii="Times New Roman" w:hAnsi="Times New Roman" w:cs="Times New Roman"/>
          <w:sz w:val="28"/>
          <w:szCs w:val="28"/>
        </w:rPr>
        <w:t xml:space="preserve"> </w:t>
      </w:r>
      <w:r>
        <w:rPr>
          <w:rFonts w:ascii="Times New Roman" w:hAnsi="Times New Roman" w:cs="Times New Roman"/>
          <w:sz w:val="28"/>
          <w:szCs w:val="28"/>
        </w:rPr>
        <w:t xml:space="preserve">000,0 тыс. рублей, в том числе: </w:t>
      </w:r>
    </w:p>
    <w:tbl>
      <w:tblPr>
        <w:tblW w:w="9605" w:type="dxa"/>
        <w:tblInd w:w="-34" w:type="dxa"/>
        <w:tblLook w:val="04A0" w:firstRow="1" w:lastRow="0" w:firstColumn="1" w:lastColumn="0" w:noHBand="0" w:noVBand="1"/>
      </w:tblPr>
      <w:tblGrid>
        <w:gridCol w:w="568"/>
        <w:gridCol w:w="7546"/>
        <w:gridCol w:w="1491"/>
      </w:tblGrid>
      <w:tr w:rsidR="008B2854" w:rsidRPr="005754CC" w:rsidTr="008B2854">
        <w:trPr>
          <w:trHeight w:val="863"/>
        </w:trPr>
        <w:tc>
          <w:tcPr>
            <w:tcW w:w="568" w:type="dxa"/>
            <w:tcBorders>
              <w:top w:val="single" w:sz="4" w:space="0" w:color="auto"/>
              <w:left w:val="single" w:sz="4" w:space="0" w:color="auto"/>
              <w:bottom w:val="single" w:sz="4" w:space="0" w:color="auto"/>
              <w:right w:val="single" w:sz="4" w:space="0" w:color="auto"/>
            </w:tcBorders>
          </w:tcPr>
          <w:p w:rsidR="008B2854" w:rsidRPr="005754CC" w:rsidRDefault="008B2854" w:rsidP="008B2854">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 п/п</w:t>
            </w:r>
          </w:p>
        </w:tc>
        <w:tc>
          <w:tcPr>
            <w:tcW w:w="7546" w:type="dxa"/>
            <w:tcBorders>
              <w:top w:val="single" w:sz="4" w:space="0" w:color="auto"/>
              <w:left w:val="single" w:sz="4" w:space="0" w:color="auto"/>
              <w:bottom w:val="single" w:sz="4" w:space="0" w:color="auto"/>
              <w:right w:val="single" w:sz="4" w:space="0" w:color="auto"/>
            </w:tcBorders>
            <w:shd w:val="clear" w:color="auto" w:fill="auto"/>
            <w:hideMark/>
          </w:tcPr>
          <w:p w:rsidR="008B2854" w:rsidRPr="005754CC" w:rsidRDefault="008B2854" w:rsidP="008B2854">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Наименование основного мероприятия подпрограммы,</w:t>
            </w:r>
          </w:p>
          <w:p w:rsidR="008B2854" w:rsidRPr="005754CC" w:rsidRDefault="008B2854" w:rsidP="008B2854">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мероприятия</w:t>
            </w:r>
          </w:p>
        </w:tc>
        <w:tc>
          <w:tcPr>
            <w:tcW w:w="1491" w:type="dxa"/>
            <w:tcBorders>
              <w:top w:val="single" w:sz="4" w:space="0" w:color="auto"/>
              <w:left w:val="single" w:sz="4" w:space="0" w:color="auto"/>
              <w:bottom w:val="single" w:sz="4" w:space="0" w:color="auto"/>
              <w:right w:val="single" w:sz="4" w:space="0" w:color="auto"/>
            </w:tcBorders>
          </w:tcPr>
          <w:p w:rsidR="008B2854" w:rsidRPr="005754CC" w:rsidRDefault="008B2854" w:rsidP="008B2854">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Сумма</w:t>
            </w:r>
          </w:p>
          <w:p w:rsidR="008B2854" w:rsidRPr="005754CC" w:rsidRDefault="008B2854" w:rsidP="008B2854">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(тыс. рублей)</w:t>
            </w:r>
          </w:p>
        </w:tc>
      </w:tr>
      <w:tr w:rsidR="008B2854" w:rsidRPr="005754CC" w:rsidTr="008B2854">
        <w:trPr>
          <w:trHeight w:val="1704"/>
        </w:trPr>
        <w:tc>
          <w:tcPr>
            <w:tcW w:w="568" w:type="dxa"/>
            <w:tcBorders>
              <w:top w:val="nil"/>
              <w:left w:val="single" w:sz="4" w:space="0" w:color="auto"/>
              <w:bottom w:val="single" w:sz="4" w:space="0" w:color="auto"/>
              <w:right w:val="single" w:sz="4" w:space="0" w:color="auto"/>
            </w:tcBorders>
          </w:tcPr>
          <w:p w:rsidR="008B2854" w:rsidRPr="005754CC" w:rsidRDefault="008B2854" w:rsidP="008B2854">
            <w:pPr>
              <w:spacing w:after="0" w:line="240" w:lineRule="auto"/>
              <w:rPr>
                <w:rFonts w:ascii="Times New Roman" w:eastAsia="Times New Roman" w:hAnsi="Times New Roman" w:cs="Times New Roman"/>
                <w:color w:val="000000"/>
                <w:sz w:val="24"/>
                <w:szCs w:val="24"/>
              </w:rPr>
            </w:pPr>
          </w:p>
        </w:tc>
        <w:tc>
          <w:tcPr>
            <w:tcW w:w="7546" w:type="dxa"/>
            <w:tcBorders>
              <w:top w:val="nil"/>
              <w:left w:val="single" w:sz="4" w:space="0" w:color="auto"/>
              <w:bottom w:val="single" w:sz="4" w:space="0" w:color="auto"/>
              <w:right w:val="single" w:sz="4" w:space="0" w:color="auto"/>
            </w:tcBorders>
            <w:shd w:val="clear" w:color="auto" w:fill="auto"/>
            <w:hideMark/>
          </w:tcPr>
          <w:p w:rsidR="008B2854" w:rsidRPr="005754CC" w:rsidRDefault="008B2854" w:rsidP="008B2854">
            <w:pPr>
              <w:spacing w:after="0" w:line="240" w:lineRule="auto"/>
              <w:jc w:val="both"/>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Повышение качества контроля за соблюдением водителями и пешеходами требований безопасного дорожного движения</w:t>
            </w:r>
            <w:r w:rsidR="005754CC">
              <w:rPr>
                <w:rFonts w:ascii="Times New Roman" w:eastAsia="Times New Roman" w:hAnsi="Times New Roman" w:cs="Times New Roman"/>
                <w:color w:val="000000"/>
                <w:sz w:val="24"/>
                <w:szCs w:val="24"/>
              </w:rPr>
              <w:t>:</w:t>
            </w:r>
          </w:p>
          <w:p w:rsidR="008B2854" w:rsidRPr="005754CC" w:rsidRDefault="005754CC" w:rsidP="008B2854">
            <w:pPr>
              <w:jc w:val="both"/>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м</w:t>
            </w:r>
            <w:r w:rsidR="008B2854" w:rsidRPr="005754CC">
              <w:rPr>
                <w:rFonts w:ascii="Times New Roman" w:hAnsi="Times New Roman" w:cs="Times New Roman"/>
                <w:color w:val="000000"/>
                <w:sz w:val="24"/>
                <w:szCs w:val="24"/>
              </w:rPr>
              <w:t xml:space="preserve">ероприятие </w:t>
            </w:r>
            <w:r w:rsidRPr="005754CC">
              <w:rPr>
                <w:rFonts w:ascii="Times New Roman" w:hAnsi="Times New Roman" w:cs="Times New Roman"/>
                <w:sz w:val="24"/>
                <w:szCs w:val="24"/>
              </w:rPr>
              <w:t>"</w:t>
            </w:r>
            <w:r w:rsidR="008B2854" w:rsidRPr="005754CC">
              <w:rPr>
                <w:rFonts w:ascii="Times New Roman" w:hAnsi="Times New Roman" w:cs="Times New Roman"/>
                <w:color w:val="000000"/>
                <w:sz w:val="24"/>
                <w:szCs w:val="24"/>
              </w:rPr>
              <w:t>Осуществление мероприятий по фиксации нарушений правил дорожного движения на территории Забайкальского края и рассылка почтовых уведомлений собственникам транспортных средств</w:t>
            </w:r>
            <w:r w:rsidRPr="005754CC">
              <w:rPr>
                <w:rFonts w:ascii="Times New Roman" w:hAnsi="Times New Roman" w:cs="Times New Roman"/>
                <w:sz w:val="24"/>
                <w:szCs w:val="24"/>
              </w:rPr>
              <w:t>"</w:t>
            </w:r>
          </w:p>
        </w:tc>
        <w:tc>
          <w:tcPr>
            <w:tcW w:w="1491" w:type="dxa"/>
            <w:tcBorders>
              <w:top w:val="nil"/>
              <w:left w:val="single" w:sz="4" w:space="0" w:color="auto"/>
              <w:bottom w:val="single" w:sz="4" w:space="0" w:color="auto"/>
              <w:right w:val="single" w:sz="4" w:space="0" w:color="auto"/>
            </w:tcBorders>
          </w:tcPr>
          <w:p w:rsidR="008B2854" w:rsidRPr="005754CC" w:rsidRDefault="008B2854" w:rsidP="008B2854">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25</w:t>
            </w:r>
            <w:r w:rsidR="005754CC">
              <w:rPr>
                <w:rFonts w:ascii="Times New Roman" w:eastAsia="Times New Roman" w:hAnsi="Times New Roman" w:cs="Times New Roman"/>
                <w:color w:val="000000"/>
                <w:sz w:val="24"/>
                <w:szCs w:val="24"/>
              </w:rPr>
              <w:t> </w:t>
            </w:r>
            <w:r w:rsidRPr="005754CC">
              <w:rPr>
                <w:rFonts w:ascii="Times New Roman" w:eastAsia="Times New Roman" w:hAnsi="Times New Roman" w:cs="Times New Roman"/>
                <w:color w:val="000000"/>
                <w:sz w:val="24"/>
                <w:szCs w:val="24"/>
              </w:rPr>
              <w:t>000</w:t>
            </w:r>
            <w:r w:rsidR="005754CC">
              <w:rPr>
                <w:rFonts w:ascii="Times New Roman" w:eastAsia="Times New Roman" w:hAnsi="Times New Roman" w:cs="Times New Roman"/>
                <w:color w:val="000000"/>
                <w:sz w:val="24"/>
                <w:szCs w:val="24"/>
              </w:rPr>
              <w:t>,0</w:t>
            </w:r>
          </w:p>
          <w:p w:rsidR="008B2854" w:rsidRPr="005754CC" w:rsidRDefault="008B2854" w:rsidP="008B2854">
            <w:pPr>
              <w:spacing w:after="0" w:line="240" w:lineRule="auto"/>
              <w:jc w:val="center"/>
              <w:rPr>
                <w:rFonts w:ascii="Times New Roman" w:eastAsia="Times New Roman" w:hAnsi="Times New Roman" w:cs="Times New Roman"/>
                <w:color w:val="000000"/>
                <w:sz w:val="24"/>
                <w:szCs w:val="24"/>
              </w:rPr>
            </w:pPr>
          </w:p>
          <w:p w:rsidR="008B2854" w:rsidRPr="005754CC" w:rsidRDefault="008B2854" w:rsidP="008B2854">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25</w:t>
            </w:r>
            <w:r w:rsidR="005754CC">
              <w:rPr>
                <w:rFonts w:ascii="Times New Roman" w:eastAsia="Times New Roman" w:hAnsi="Times New Roman" w:cs="Times New Roman"/>
                <w:color w:val="000000"/>
                <w:sz w:val="24"/>
                <w:szCs w:val="24"/>
              </w:rPr>
              <w:t> </w:t>
            </w:r>
            <w:r w:rsidRPr="005754CC">
              <w:rPr>
                <w:rFonts w:ascii="Times New Roman" w:eastAsia="Times New Roman" w:hAnsi="Times New Roman" w:cs="Times New Roman"/>
                <w:color w:val="000000"/>
                <w:sz w:val="24"/>
                <w:szCs w:val="24"/>
              </w:rPr>
              <w:t>000</w:t>
            </w:r>
            <w:r w:rsidR="005754CC">
              <w:rPr>
                <w:rFonts w:ascii="Times New Roman" w:eastAsia="Times New Roman" w:hAnsi="Times New Roman" w:cs="Times New Roman"/>
                <w:color w:val="000000"/>
                <w:sz w:val="24"/>
                <w:szCs w:val="24"/>
              </w:rPr>
              <w:t>,0</w:t>
            </w:r>
          </w:p>
        </w:tc>
      </w:tr>
    </w:tbl>
    <w:p w:rsidR="008B2854" w:rsidRDefault="008B2854" w:rsidP="003915BE">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Реализация мероприятия подпрограммы будет осуществляться путем произведения оплаты счетов, предоставляемых ПАО </w:t>
      </w:r>
      <w:r w:rsidR="005754CC" w:rsidRPr="005754CC">
        <w:rPr>
          <w:rFonts w:ascii="Times New Roman" w:hAnsi="Times New Roman" w:cs="Times New Roman"/>
          <w:sz w:val="28"/>
          <w:szCs w:val="28"/>
        </w:rPr>
        <w:t>"</w:t>
      </w:r>
      <w:r>
        <w:rPr>
          <w:rFonts w:ascii="Times New Roman" w:hAnsi="Times New Roman"/>
          <w:sz w:val="28"/>
          <w:szCs w:val="28"/>
        </w:rPr>
        <w:t>Ростелеком</w:t>
      </w:r>
      <w:r w:rsidR="005754CC" w:rsidRPr="005754CC">
        <w:rPr>
          <w:rFonts w:ascii="Times New Roman" w:hAnsi="Times New Roman" w:cs="Times New Roman"/>
          <w:sz w:val="28"/>
          <w:szCs w:val="28"/>
        </w:rPr>
        <w:t>"</w:t>
      </w:r>
      <w:r>
        <w:rPr>
          <w:rFonts w:ascii="Times New Roman" w:hAnsi="Times New Roman"/>
          <w:sz w:val="28"/>
          <w:szCs w:val="28"/>
        </w:rPr>
        <w:t>, в рамках реализации концессионного соглашения, заключенного Министерством территориального разв</w:t>
      </w:r>
      <w:r w:rsidR="005754CC">
        <w:rPr>
          <w:rFonts w:ascii="Times New Roman" w:hAnsi="Times New Roman"/>
          <w:sz w:val="28"/>
          <w:szCs w:val="28"/>
        </w:rPr>
        <w:t xml:space="preserve">ития Забайкальского края и ПАО </w:t>
      </w:r>
      <w:r w:rsidR="005754CC" w:rsidRPr="005754CC">
        <w:rPr>
          <w:rFonts w:ascii="Times New Roman" w:hAnsi="Times New Roman" w:cs="Times New Roman"/>
          <w:sz w:val="28"/>
          <w:szCs w:val="28"/>
        </w:rPr>
        <w:t>"</w:t>
      </w:r>
      <w:r>
        <w:rPr>
          <w:rFonts w:ascii="Times New Roman" w:hAnsi="Times New Roman"/>
          <w:sz w:val="28"/>
          <w:szCs w:val="28"/>
        </w:rPr>
        <w:t>Ростелеком</w:t>
      </w:r>
      <w:r w:rsidR="005754CC" w:rsidRPr="005754CC">
        <w:rPr>
          <w:rFonts w:ascii="Times New Roman" w:hAnsi="Times New Roman" w:cs="Times New Roman"/>
          <w:sz w:val="28"/>
          <w:szCs w:val="28"/>
        </w:rPr>
        <w:t>"</w:t>
      </w:r>
      <w:r>
        <w:rPr>
          <w:rFonts w:ascii="Times New Roman" w:hAnsi="Times New Roman"/>
          <w:sz w:val="28"/>
          <w:szCs w:val="28"/>
        </w:rPr>
        <w:t xml:space="preserve"> </w:t>
      </w:r>
      <w:r w:rsidR="003915BE" w:rsidRPr="000F2183">
        <w:rPr>
          <w:rFonts w:ascii="Times New Roman" w:hAnsi="Times New Roman" w:cs="Times New Roman"/>
          <w:sz w:val="28"/>
          <w:szCs w:val="28"/>
          <w:highlight w:val="yellow"/>
        </w:rPr>
        <w:br/>
      </w:r>
      <w:r>
        <w:rPr>
          <w:rFonts w:ascii="Times New Roman" w:hAnsi="Times New Roman"/>
          <w:sz w:val="28"/>
          <w:szCs w:val="28"/>
        </w:rPr>
        <w:t xml:space="preserve">30 апреля 2015 года № 08/2015-129.   </w:t>
      </w:r>
    </w:p>
    <w:p w:rsidR="008B2854" w:rsidRDefault="008B2854" w:rsidP="003915BE">
      <w:pPr>
        <w:spacing w:after="0" w:line="240" w:lineRule="auto"/>
        <w:ind w:firstLine="708"/>
        <w:jc w:val="both"/>
        <w:rPr>
          <w:rFonts w:ascii="Times New Roman" w:hAnsi="Times New Roman" w:cs="Times New Roman"/>
          <w:sz w:val="28"/>
          <w:szCs w:val="28"/>
        </w:rPr>
      </w:pPr>
      <w:r w:rsidRPr="005754CC">
        <w:rPr>
          <w:rFonts w:ascii="Times New Roman" w:hAnsi="Times New Roman" w:cs="Times New Roman"/>
          <w:sz w:val="28"/>
          <w:szCs w:val="28"/>
        </w:rPr>
        <w:t>В результате реализации мероприятий данной подпрограммы прогнозируется выполнение целев</w:t>
      </w:r>
      <w:r w:rsidR="005754CC">
        <w:rPr>
          <w:rFonts w:ascii="Times New Roman" w:hAnsi="Times New Roman" w:cs="Times New Roman"/>
          <w:sz w:val="28"/>
          <w:szCs w:val="28"/>
        </w:rPr>
        <w:t>ого</w:t>
      </w:r>
      <w:r w:rsidRPr="005754CC">
        <w:rPr>
          <w:rFonts w:ascii="Times New Roman" w:hAnsi="Times New Roman" w:cs="Times New Roman"/>
          <w:sz w:val="28"/>
          <w:szCs w:val="28"/>
        </w:rPr>
        <w:t xml:space="preserve"> показател</w:t>
      </w:r>
      <w:r w:rsidR="005754CC">
        <w:rPr>
          <w:rFonts w:ascii="Times New Roman" w:hAnsi="Times New Roman" w:cs="Times New Roman"/>
          <w:sz w:val="28"/>
          <w:szCs w:val="28"/>
        </w:rPr>
        <w:t>я</w:t>
      </w:r>
      <w:r w:rsidRPr="005754CC">
        <w:rPr>
          <w:rFonts w:ascii="Times New Roman" w:hAnsi="Times New Roman" w:cs="Times New Roman"/>
          <w:sz w:val="28"/>
          <w:szCs w:val="28"/>
        </w:rPr>
        <w:t>, предусмотренн</w:t>
      </w:r>
      <w:r w:rsidR="005754CC">
        <w:rPr>
          <w:rFonts w:ascii="Times New Roman" w:hAnsi="Times New Roman" w:cs="Times New Roman"/>
          <w:sz w:val="28"/>
          <w:szCs w:val="28"/>
        </w:rPr>
        <w:t>ого в государственной программе:</w:t>
      </w:r>
    </w:p>
    <w:tbl>
      <w:tblPr>
        <w:tblStyle w:val="a3"/>
        <w:tblW w:w="0" w:type="auto"/>
        <w:jc w:val="center"/>
        <w:tblInd w:w="-454" w:type="dxa"/>
        <w:tblLook w:val="04A0" w:firstRow="1" w:lastRow="0" w:firstColumn="1" w:lastColumn="0" w:noHBand="0" w:noVBand="1"/>
      </w:tblPr>
      <w:tblGrid>
        <w:gridCol w:w="3736"/>
        <w:gridCol w:w="1911"/>
        <w:gridCol w:w="1905"/>
        <w:gridCol w:w="1913"/>
      </w:tblGrid>
      <w:tr w:rsidR="008B2854" w:rsidRPr="005754CC" w:rsidTr="008B2854">
        <w:trPr>
          <w:jc w:val="center"/>
        </w:trPr>
        <w:tc>
          <w:tcPr>
            <w:tcW w:w="3736"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Наименование показателя</w:t>
            </w:r>
          </w:p>
        </w:tc>
        <w:tc>
          <w:tcPr>
            <w:tcW w:w="1911"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2015</w:t>
            </w:r>
          </w:p>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(ожидаемый)</w:t>
            </w:r>
          </w:p>
        </w:tc>
        <w:tc>
          <w:tcPr>
            <w:tcW w:w="1905"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2015 (факт</w:t>
            </w:r>
          </w:p>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на 01 октября)</w:t>
            </w:r>
          </w:p>
        </w:tc>
        <w:tc>
          <w:tcPr>
            <w:tcW w:w="1913" w:type="dxa"/>
          </w:tcPr>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2016</w:t>
            </w:r>
          </w:p>
          <w:p w:rsidR="008B2854" w:rsidRPr="005754CC" w:rsidRDefault="008B2854" w:rsidP="008B2854">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(ожидаемый)</w:t>
            </w:r>
          </w:p>
        </w:tc>
      </w:tr>
      <w:tr w:rsidR="008B2854" w:rsidRPr="005754CC" w:rsidTr="00E719DD">
        <w:trPr>
          <w:jc w:val="center"/>
        </w:trPr>
        <w:tc>
          <w:tcPr>
            <w:tcW w:w="3736" w:type="dxa"/>
          </w:tcPr>
          <w:p w:rsidR="008B2854" w:rsidRPr="003915BE" w:rsidRDefault="008B2854" w:rsidP="008B2854">
            <w:pPr>
              <w:jc w:val="both"/>
              <w:rPr>
                <w:rFonts w:ascii="Times New Roman" w:hAnsi="Times New Roman" w:cs="Times New Roman"/>
                <w:color w:val="000000"/>
                <w:sz w:val="24"/>
                <w:szCs w:val="24"/>
              </w:rPr>
            </w:pPr>
            <w:r w:rsidRPr="005754CC">
              <w:rPr>
                <w:rFonts w:ascii="Times New Roman" w:hAnsi="Times New Roman" w:cs="Times New Roman"/>
                <w:color w:val="000000"/>
                <w:sz w:val="24"/>
                <w:szCs w:val="24"/>
              </w:rPr>
              <w:t>Транспортный риск (число лиц, погибших в дорожно-транспортных происшествиях, н</w:t>
            </w:r>
            <w:r w:rsidR="003915BE">
              <w:rPr>
                <w:rFonts w:ascii="Times New Roman" w:hAnsi="Times New Roman" w:cs="Times New Roman"/>
                <w:color w:val="000000"/>
                <w:sz w:val="24"/>
                <w:szCs w:val="24"/>
              </w:rPr>
              <w:t>а 10 тыс. транспортных средств)</w:t>
            </w:r>
          </w:p>
        </w:tc>
        <w:tc>
          <w:tcPr>
            <w:tcW w:w="1911"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7,54</w:t>
            </w:r>
          </w:p>
        </w:tc>
        <w:tc>
          <w:tcPr>
            <w:tcW w:w="1905"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4,2</w:t>
            </w:r>
          </w:p>
        </w:tc>
        <w:tc>
          <w:tcPr>
            <w:tcW w:w="1913" w:type="dxa"/>
            <w:vAlign w:val="center"/>
          </w:tcPr>
          <w:p w:rsidR="008B2854" w:rsidRPr="005754CC" w:rsidRDefault="008B2854" w:rsidP="00E719DD">
            <w:pPr>
              <w:jc w:val="center"/>
              <w:rPr>
                <w:rFonts w:ascii="Times New Roman" w:eastAsia="Times New Roman" w:hAnsi="Times New Roman" w:cs="Times New Roman"/>
                <w:sz w:val="24"/>
                <w:szCs w:val="24"/>
              </w:rPr>
            </w:pPr>
            <w:r w:rsidRPr="005754CC">
              <w:rPr>
                <w:rFonts w:ascii="Times New Roman" w:eastAsia="Times New Roman" w:hAnsi="Times New Roman" w:cs="Times New Roman"/>
                <w:sz w:val="24"/>
                <w:szCs w:val="24"/>
              </w:rPr>
              <w:t>7,54</w:t>
            </w:r>
          </w:p>
        </w:tc>
      </w:tr>
    </w:tbl>
    <w:p w:rsidR="008B2854" w:rsidRDefault="008B2854" w:rsidP="003915BE">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В составе расходов подпрограммы </w:t>
      </w:r>
      <w:r w:rsidR="005754CC" w:rsidRPr="005754CC">
        <w:rPr>
          <w:rFonts w:ascii="Times New Roman" w:hAnsi="Times New Roman" w:cs="Times New Roman"/>
          <w:sz w:val="28"/>
          <w:szCs w:val="28"/>
        </w:rPr>
        <w:t>"</w:t>
      </w:r>
      <w:r w:rsidRPr="00964480">
        <w:rPr>
          <w:rFonts w:ascii="Times New Roman" w:hAnsi="Times New Roman"/>
          <w:sz w:val="28"/>
          <w:szCs w:val="28"/>
        </w:rPr>
        <w:t>Развитие дорожного хозяйства Забайкальского края</w:t>
      </w:r>
      <w:r w:rsidR="005754CC" w:rsidRPr="005754CC">
        <w:rPr>
          <w:rFonts w:ascii="Times New Roman" w:hAnsi="Times New Roman" w:cs="Times New Roman"/>
          <w:sz w:val="28"/>
          <w:szCs w:val="28"/>
        </w:rPr>
        <w:t>"</w:t>
      </w:r>
      <w:r>
        <w:rPr>
          <w:rFonts w:ascii="Times New Roman" w:hAnsi="Times New Roman"/>
          <w:sz w:val="28"/>
          <w:szCs w:val="28"/>
        </w:rPr>
        <w:t xml:space="preserve"> предусмотрены средства на р</w:t>
      </w:r>
      <w:r w:rsidRPr="00964480">
        <w:rPr>
          <w:rFonts w:ascii="Times New Roman" w:hAnsi="Times New Roman"/>
          <w:sz w:val="28"/>
          <w:szCs w:val="28"/>
        </w:rPr>
        <w:t>азвитие дорожного хозяйства Забайкальского края</w:t>
      </w:r>
      <w:r>
        <w:rPr>
          <w:rFonts w:ascii="Times New Roman" w:hAnsi="Times New Roman"/>
          <w:sz w:val="28"/>
          <w:szCs w:val="28"/>
        </w:rPr>
        <w:t xml:space="preserve"> в сумме </w:t>
      </w:r>
      <w:r w:rsidR="005754CC">
        <w:rPr>
          <w:rFonts w:ascii="Times New Roman" w:hAnsi="Times New Roman"/>
          <w:sz w:val="28"/>
          <w:szCs w:val="28"/>
        </w:rPr>
        <w:t>3 209 683,3</w:t>
      </w:r>
      <w:r>
        <w:rPr>
          <w:rFonts w:ascii="Times New Roman" w:hAnsi="Times New Roman"/>
          <w:sz w:val="28"/>
          <w:szCs w:val="28"/>
        </w:rPr>
        <w:t xml:space="preserve"> тыс. рублей, в том числе:</w:t>
      </w:r>
    </w:p>
    <w:p w:rsidR="00CB5299" w:rsidRDefault="00CB5299" w:rsidP="003915BE">
      <w:pPr>
        <w:spacing w:after="0" w:line="240" w:lineRule="auto"/>
        <w:ind w:firstLine="708"/>
        <w:jc w:val="both"/>
        <w:rPr>
          <w:rFonts w:ascii="Times New Roman" w:hAnsi="Times New Roman"/>
          <w:sz w:val="28"/>
          <w:szCs w:val="28"/>
        </w:rPr>
      </w:pPr>
    </w:p>
    <w:tbl>
      <w:tblPr>
        <w:tblW w:w="96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546"/>
        <w:gridCol w:w="1491"/>
      </w:tblGrid>
      <w:tr w:rsidR="008B2854" w:rsidRPr="005754CC" w:rsidTr="008B2854">
        <w:trPr>
          <w:trHeight w:val="863"/>
        </w:trPr>
        <w:tc>
          <w:tcPr>
            <w:tcW w:w="568" w:type="dxa"/>
          </w:tcPr>
          <w:p w:rsidR="008B2854" w:rsidRPr="005754CC" w:rsidRDefault="008B2854" w:rsidP="005754CC">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 п/п</w:t>
            </w:r>
          </w:p>
        </w:tc>
        <w:tc>
          <w:tcPr>
            <w:tcW w:w="7546" w:type="dxa"/>
            <w:shd w:val="clear" w:color="auto" w:fill="auto"/>
            <w:hideMark/>
          </w:tcPr>
          <w:p w:rsidR="008B2854" w:rsidRPr="005754CC" w:rsidRDefault="008B2854" w:rsidP="005754CC">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Наименование основного мероприятия подпрограммы,</w:t>
            </w:r>
          </w:p>
          <w:p w:rsidR="008B2854" w:rsidRPr="005754CC" w:rsidRDefault="008B2854" w:rsidP="005754CC">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мероприятия</w:t>
            </w:r>
          </w:p>
        </w:tc>
        <w:tc>
          <w:tcPr>
            <w:tcW w:w="1491" w:type="dxa"/>
          </w:tcPr>
          <w:p w:rsidR="008B2854" w:rsidRPr="005754CC" w:rsidRDefault="008B2854" w:rsidP="005754CC">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Сумма</w:t>
            </w:r>
          </w:p>
          <w:p w:rsidR="008B2854" w:rsidRPr="005754CC" w:rsidRDefault="008B2854" w:rsidP="005754CC">
            <w:pPr>
              <w:spacing w:after="0" w:line="240" w:lineRule="auto"/>
              <w:jc w:val="center"/>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(тыс. рублей)</w:t>
            </w:r>
          </w:p>
        </w:tc>
      </w:tr>
      <w:tr w:rsidR="008B2854" w:rsidRPr="005754CC" w:rsidTr="003915BE">
        <w:trPr>
          <w:trHeight w:val="621"/>
        </w:trPr>
        <w:tc>
          <w:tcPr>
            <w:tcW w:w="568" w:type="dxa"/>
          </w:tcPr>
          <w:p w:rsidR="008B2854" w:rsidRPr="005754CC" w:rsidRDefault="008B2854" w:rsidP="005754CC">
            <w:pPr>
              <w:spacing w:after="0" w:line="240" w:lineRule="auto"/>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1.</w:t>
            </w:r>
          </w:p>
        </w:tc>
        <w:tc>
          <w:tcPr>
            <w:tcW w:w="7546" w:type="dxa"/>
            <w:shd w:val="clear" w:color="auto" w:fill="auto"/>
            <w:hideMark/>
          </w:tcPr>
          <w:p w:rsidR="005754CC" w:rsidRDefault="008B2854" w:rsidP="005754CC">
            <w:pPr>
              <w:spacing w:after="0" w:line="240" w:lineRule="auto"/>
              <w:ind w:firstLine="175"/>
              <w:jc w:val="both"/>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Строительство, модернизация ремонт и содержание автомобильных дорог регионального и межмуниципального значения</w:t>
            </w:r>
          </w:p>
          <w:p w:rsidR="005754CC" w:rsidRDefault="005754CC" w:rsidP="005754CC">
            <w:pPr>
              <w:spacing w:after="0" w:line="240" w:lineRule="auto"/>
              <w:ind w:firstLine="17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r w:rsidR="008B2854" w:rsidRPr="005754CC">
              <w:rPr>
                <w:rFonts w:ascii="Times New Roman" w:eastAsia="Times New Roman" w:hAnsi="Times New Roman" w:cs="Times New Roman"/>
                <w:color w:val="000000"/>
                <w:sz w:val="24"/>
                <w:szCs w:val="24"/>
              </w:rPr>
              <w:t xml:space="preserve">ероприятие </w:t>
            </w:r>
            <w:r w:rsidRPr="005754CC">
              <w:rPr>
                <w:rFonts w:ascii="Times New Roman" w:hAnsi="Times New Roman" w:cs="Times New Roman"/>
                <w:sz w:val="24"/>
                <w:szCs w:val="24"/>
              </w:rPr>
              <w:t>"</w:t>
            </w:r>
            <w:r w:rsidR="008B2854" w:rsidRPr="005754CC">
              <w:rPr>
                <w:rFonts w:ascii="Times New Roman" w:eastAsia="Times New Roman" w:hAnsi="Times New Roman" w:cs="Times New Roman"/>
                <w:color w:val="000000"/>
                <w:sz w:val="24"/>
                <w:szCs w:val="24"/>
              </w:rPr>
              <w:t>Содержание, ремонт и капитальный ремонт автомобильных дорог общего пользования и искусственных сооружений</w:t>
            </w:r>
            <w:r w:rsidRPr="005754CC">
              <w:rPr>
                <w:rFonts w:ascii="Times New Roman" w:hAnsi="Times New Roman" w:cs="Times New Roman"/>
                <w:sz w:val="24"/>
                <w:szCs w:val="24"/>
              </w:rPr>
              <w:t>"</w:t>
            </w:r>
            <w:r>
              <w:rPr>
                <w:rFonts w:ascii="Times New Roman" w:eastAsia="Times New Roman" w:hAnsi="Times New Roman" w:cs="Times New Roman"/>
                <w:color w:val="000000"/>
                <w:sz w:val="24"/>
                <w:szCs w:val="24"/>
              </w:rPr>
              <w:t>;</w:t>
            </w:r>
          </w:p>
          <w:p w:rsidR="008B2854" w:rsidRPr="005754CC" w:rsidRDefault="005754CC" w:rsidP="005754CC">
            <w:pPr>
              <w:spacing w:line="240" w:lineRule="auto"/>
              <w:ind w:firstLine="17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r w:rsidR="008B2854" w:rsidRPr="005754CC">
              <w:rPr>
                <w:rFonts w:ascii="Times New Roman" w:eastAsia="Times New Roman" w:hAnsi="Times New Roman" w:cs="Times New Roman"/>
                <w:color w:val="000000"/>
                <w:sz w:val="24"/>
                <w:szCs w:val="24"/>
              </w:rPr>
              <w:t xml:space="preserve">ероприятие </w:t>
            </w:r>
            <w:r w:rsidRPr="005754CC">
              <w:rPr>
                <w:rFonts w:ascii="Times New Roman" w:hAnsi="Times New Roman" w:cs="Times New Roman"/>
                <w:sz w:val="24"/>
                <w:szCs w:val="24"/>
              </w:rPr>
              <w:t>"</w:t>
            </w:r>
            <w:r w:rsidR="008B2854" w:rsidRPr="005754CC">
              <w:rPr>
                <w:rFonts w:ascii="Times New Roman" w:eastAsia="Times New Roman" w:hAnsi="Times New Roman" w:cs="Times New Roman"/>
                <w:color w:val="000000"/>
                <w:sz w:val="24"/>
                <w:szCs w:val="24"/>
              </w:rPr>
              <w:t>Строительство и реконструкция автомобильных дорог и искусственных сооружений</w:t>
            </w:r>
            <w:r w:rsidRPr="005754CC">
              <w:rPr>
                <w:rFonts w:ascii="Times New Roman" w:hAnsi="Times New Roman" w:cs="Times New Roman"/>
                <w:sz w:val="24"/>
                <w:szCs w:val="24"/>
              </w:rPr>
              <w:t>"</w:t>
            </w:r>
          </w:p>
        </w:tc>
        <w:tc>
          <w:tcPr>
            <w:tcW w:w="1491" w:type="dxa"/>
            <w:vAlign w:val="center"/>
          </w:tcPr>
          <w:p w:rsidR="008B2854" w:rsidRPr="006A231D" w:rsidRDefault="005754CC" w:rsidP="003915BE">
            <w:pPr>
              <w:spacing w:after="0" w:line="240" w:lineRule="auto"/>
              <w:jc w:val="center"/>
              <w:rPr>
                <w:rFonts w:ascii="Times New Roman" w:eastAsia="Times New Roman" w:hAnsi="Times New Roman" w:cs="Times New Roman"/>
                <w:color w:val="000000"/>
                <w:sz w:val="24"/>
                <w:szCs w:val="24"/>
                <w:lang w:val="en-US"/>
              </w:rPr>
            </w:pPr>
            <w:r w:rsidRPr="006A231D">
              <w:rPr>
                <w:rFonts w:ascii="Times New Roman" w:hAnsi="Times New Roman"/>
                <w:sz w:val="24"/>
                <w:szCs w:val="24"/>
              </w:rPr>
              <w:t>2 472 019,7</w:t>
            </w:r>
          </w:p>
          <w:p w:rsidR="008B2854" w:rsidRPr="006A231D" w:rsidRDefault="006A231D" w:rsidP="003915BE">
            <w:pPr>
              <w:spacing w:line="240" w:lineRule="auto"/>
              <w:jc w:val="center"/>
              <w:rPr>
                <w:rFonts w:ascii="Times New Roman" w:eastAsia="Times New Roman" w:hAnsi="Times New Roman" w:cs="Times New Roman"/>
                <w:sz w:val="24"/>
                <w:szCs w:val="24"/>
              </w:rPr>
            </w:pPr>
            <w:r w:rsidRPr="006A231D">
              <w:rPr>
                <w:rFonts w:ascii="Times New Roman" w:eastAsia="Times New Roman" w:hAnsi="Times New Roman" w:cs="Times New Roman"/>
                <w:sz w:val="24"/>
                <w:szCs w:val="24"/>
              </w:rPr>
              <w:t>1 266 617,4</w:t>
            </w:r>
          </w:p>
          <w:p w:rsidR="008B2854" w:rsidRPr="006A231D" w:rsidRDefault="008B2854" w:rsidP="003915BE">
            <w:pPr>
              <w:spacing w:line="240" w:lineRule="auto"/>
              <w:jc w:val="center"/>
              <w:rPr>
                <w:rFonts w:ascii="Times New Roman" w:eastAsia="Times New Roman" w:hAnsi="Times New Roman" w:cs="Times New Roman"/>
                <w:sz w:val="24"/>
                <w:szCs w:val="24"/>
              </w:rPr>
            </w:pPr>
          </w:p>
          <w:p w:rsidR="008B2854" w:rsidRPr="006A231D" w:rsidRDefault="006A231D" w:rsidP="003915BE">
            <w:pPr>
              <w:spacing w:line="240" w:lineRule="auto"/>
              <w:jc w:val="center"/>
              <w:rPr>
                <w:rFonts w:ascii="Times New Roman" w:eastAsia="Times New Roman" w:hAnsi="Times New Roman" w:cs="Times New Roman"/>
                <w:sz w:val="24"/>
                <w:szCs w:val="24"/>
                <w:lang w:val="en-US"/>
              </w:rPr>
            </w:pPr>
            <w:r w:rsidRPr="006A231D">
              <w:rPr>
                <w:rFonts w:ascii="Times New Roman" w:eastAsia="Times New Roman" w:hAnsi="Times New Roman" w:cs="Times New Roman"/>
                <w:sz w:val="24"/>
                <w:szCs w:val="24"/>
              </w:rPr>
              <w:t>1 205 402,3</w:t>
            </w:r>
          </w:p>
        </w:tc>
      </w:tr>
      <w:tr w:rsidR="008B2854" w:rsidRPr="005754CC" w:rsidTr="003915BE">
        <w:trPr>
          <w:trHeight w:val="621"/>
        </w:trPr>
        <w:tc>
          <w:tcPr>
            <w:tcW w:w="568" w:type="dxa"/>
          </w:tcPr>
          <w:p w:rsidR="008B2854" w:rsidRPr="005754CC" w:rsidRDefault="008B2854" w:rsidP="005754CC">
            <w:pPr>
              <w:spacing w:after="0" w:line="240" w:lineRule="auto"/>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2.</w:t>
            </w:r>
          </w:p>
        </w:tc>
        <w:tc>
          <w:tcPr>
            <w:tcW w:w="7546" w:type="dxa"/>
            <w:shd w:val="clear" w:color="auto" w:fill="auto"/>
          </w:tcPr>
          <w:p w:rsidR="008B2854" w:rsidRPr="005754CC" w:rsidRDefault="008B2854" w:rsidP="005754CC">
            <w:pPr>
              <w:spacing w:line="240" w:lineRule="auto"/>
              <w:jc w:val="both"/>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Содержание органов управления автомобильными дорогами</w:t>
            </w:r>
          </w:p>
        </w:tc>
        <w:tc>
          <w:tcPr>
            <w:tcW w:w="1491" w:type="dxa"/>
            <w:vAlign w:val="center"/>
          </w:tcPr>
          <w:p w:rsidR="008B2854" w:rsidRPr="005754CC" w:rsidRDefault="00404B97" w:rsidP="003915BE">
            <w:pPr>
              <w:spacing w:after="0" w:line="240" w:lineRule="auto"/>
              <w:jc w:val="center"/>
              <w:rPr>
                <w:rFonts w:ascii="Times New Roman" w:hAnsi="Times New Roman"/>
                <w:sz w:val="24"/>
                <w:szCs w:val="24"/>
                <w:lang w:val="en-US"/>
              </w:rPr>
            </w:pPr>
            <w:r>
              <w:rPr>
                <w:rFonts w:ascii="Times New Roman" w:hAnsi="Times New Roman"/>
                <w:sz w:val="24"/>
                <w:szCs w:val="24"/>
              </w:rPr>
              <w:t>247 025,6</w:t>
            </w:r>
          </w:p>
        </w:tc>
      </w:tr>
      <w:tr w:rsidR="008B2854" w:rsidRPr="005754CC" w:rsidTr="003915BE">
        <w:trPr>
          <w:trHeight w:val="3421"/>
        </w:trPr>
        <w:tc>
          <w:tcPr>
            <w:tcW w:w="568" w:type="dxa"/>
          </w:tcPr>
          <w:p w:rsidR="008B2854" w:rsidRPr="005754CC" w:rsidRDefault="008B2854" w:rsidP="005754CC">
            <w:pPr>
              <w:spacing w:after="0" w:line="240" w:lineRule="auto"/>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3.</w:t>
            </w:r>
          </w:p>
        </w:tc>
        <w:tc>
          <w:tcPr>
            <w:tcW w:w="7546" w:type="dxa"/>
            <w:shd w:val="clear" w:color="auto" w:fill="auto"/>
          </w:tcPr>
          <w:p w:rsidR="00404B97" w:rsidRDefault="008B2854" w:rsidP="00404B97">
            <w:pPr>
              <w:spacing w:after="0" w:line="240" w:lineRule="auto"/>
              <w:jc w:val="both"/>
              <w:rPr>
                <w:rFonts w:ascii="Times New Roman" w:hAnsi="Times New Roman"/>
                <w:sz w:val="24"/>
                <w:szCs w:val="24"/>
              </w:rPr>
            </w:pPr>
            <w:r w:rsidRPr="005754CC">
              <w:rPr>
                <w:rFonts w:ascii="Times New Roman" w:hAnsi="Times New Roman"/>
                <w:sz w:val="24"/>
                <w:szCs w:val="24"/>
              </w:rPr>
              <w:t>Субсидии предоставляемые из дорожного фонда Забайкальского края муниципальным образованиям Забайкальского края</w:t>
            </w:r>
            <w:r w:rsidR="00404B97">
              <w:rPr>
                <w:rFonts w:ascii="Times New Roman" w:hAnsi="Times New Roman"/>
                <w:sz w:val="24"/>
                <w:szCs w:val="24"/>
              </w:rPr>
              <w:t>:</w:t>
            </w:r>
          </w:p>
          <w:p w:rsidR="00404B97" w:rsidRDefault="008B2854" w:rsidP="00404B97">
            <w:pPr>
              <w:spacing w:after="0" w:line="240" w:lineRule="auto"/>
              <w:jc w:val="both"/>
              <w:rPr>
                <w:rFonts w:ascii="Times New Roman" w:hAnsi="Times New Roman"/>
                <w:sz w:val="24"/>
                <w:szCs w:val="24"/>
              </w:rPr>
            </w:pPr>
            <w:r w:rsidRPr="005754CC">
              <w:rPr>
                <w:rFonts w:ascii="Times New Roman" w:hAnsi="Times New Roman"/>
                <w:sz w:val="24"/>
                <w:szCs w:val="24"/>
              </w:rPr>
              <w:t xml:space="preserve">Мероприятие </w:t>
            </w:r>
            <w:r w:rsidR="00404B97" w:rsidRPr="005754CC">
              <w:rPr>
                <w:rFonts w:ascii="Times New Roman" w:hAnsi="Times New Roman" w:cs="Times New Roman"/>
                <w:sz w:val="24"/>
                <w:szCs w:val="24"/>
              </w:rPr>
              <w:t>"</w:t>
            </w:r>
            <w:r w:rsidRPr="005754CC">
              <w:rPr>
                <w:rFonts w:ascii="Times New Roman" w:hAnsi="Times New Roman"/>
                <w:sz w:val="24"/>
                <w:szCs w:val="24"/>
              </w:rPr>
              <w:t>Субсидия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 их капитальный ремонт и ремонт</w:t>
            </w:r>
            <w:r w:rsidR="00404B97" w:rsidRPr="005754CC">
              <w:rPr>
                <w:rFonts w:ascii="Times New Roman" w:hAnsi="Times New Roman" w:cs="Times New Roman"/>
                <w:sz w:val="24"/>
                <w:szCs w:val="24"/>
              </w:rPr>
              <w:t>"</w:t>
            </w:r>
          </w:p>
          <w:p w:rsidR="008B2854" w:rsidRPr="005754CC" w:rsidRDefault="008B2854" w:rsidP="00404B97">
            <w:pPr>
              <w:spacing w:line="240" w:lineRule="auto"/>
              <w:jc w:val="both"/>
              <w:rPr>
                <w:rFonts w:ascii="Times New Roman" w:eastAsia="Times New Roman" w:hAnsi="Times New Roman" w:cs="Times New Roman"/>
                <w:color w:val="000000"/>
                <w:sz w:val="24"/>
                <w:szCs w:val="24"/>
              </w:rPr>
            </w:pPr>
            <w:r w:rsidRPr="005754CC">
              <w:rPr>
                <w:rFonts w:ascii="Times New Roman" w:eastAsia="Times New Roman" w:hAnsi="Times New Roman" w:cs="Times New Roman"/>
                <w:color w:val="000000"/>
                <w:sz w:val="24"/>
                <w:szCs w:val="24"/>
              </w:rPr>
              <w:t xml:space="preserve">Мероприятие </w:t>
            </w:r>
            <w:r w:rsidR="00404B97" w:rsidRPr="005754CC">
              <w:rPr>
                <w:rFonts w:ascii="Times New Roman" w:hAnsi="Times New Roman" w:cs="Times New Roman"/>
                <w:sz w:val="24"/>
                <w:szCs w:val="24"/>
              </w:rPr>
              <w:t>"</w:t>
            </w:r>
            <w:r w:rsidRPr="005754CC">
              <w:rPr>
                <w:rFonts w:ascii="Times New Roman" w:eastAsia="Times New Roman" w:hAnsi="Times New Roman" w:cs="Times New Roman"/>
                <w:color w:val="000000"/>
                <w:sz w:val="24"/>
                <w:szCs w:val="24"/>
              </w:rPr>
              <w:t>Субсидия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r w:rsidR="00404B97" w:rsidRPr="005754CC">
              <w:rPr>
                <w:rFonts w:ascii="Times New Roman" w:hAnsi="Times New Roman" w:cs="Times New Roman"/>
                <w:sz w:val="24"/>
                <w:szCs w:val="24"/>
              </w:rPr>
              <w:t>"</w:t>
            </w:r>
          </w:p>
        </w:tc>
        <w:tc>
          <w:tcPr>
            <w:tcW w:w="1491" w:type="dxa"/>
            <w:vAlign w:val="center"/>
          </w:tcPr>
          <w:p w:rsidR="008B2854" w:rsidRPr="005754CC" w:rsidRDefault="00404B97" w:rsidP="003915BE">
            <w:pPr>
              <w:spacing w:after="0" w:line="240" w:lineRule="auto"/>
              <w:jc w:val="center"/>
              <w:rPr>
                <w:rFonts w:ascii="Times New Roman" w:hAnsi="Times New Roman"/>
                <w:sz w:val="24"/>
                <w:szCs w:val="24"/>
                <w:lang w:val="en-US"/>
              </w:rPr>
            </w:pPr>
            <w:r>
              <w:rPr>
                <w:rFonts w:ascii="Times New Roman" w:hAnsi="Times New Roman"/>
                <w:sz w:val="24"/>
                <w:szCs w:val="24"/>
              </w:rPr>
              <w:t>490 638,0</w:t>
            </w:r>
          </w:p>
          <w:p w:rsidR="008B2854" w:rsidRPr="005754CC" w:rsidRDefault="008B2854" w:rsidP="003915BE">
            <w:pPr>
              <w:spacing w:line="240" w:lineRule="auto"/>
              <w:jc w:val="center"/>
              <w:rPr>
                <w:rFonts w:ascii="Times New Roman" w:hAnsi="Times New Roman"/>
                <w:sz w:val="24"/>
                <w:szCs w:val="24"/>
              </w:rPr>
            </w:pPr>
          </w:p>
          <w:p w:rsidR="008B2854" w:rsidRPr="005754CC" w:rsidRDefault="008B2854" w:rsidP="003915BE">
            <w:pPr>
              <w:spacing w:line="240" w:lineRule="auto"/>
              <w:jc w:val="center"/>
              <w:rPr>
                <w:rFonts w:ascii="Times New Roman" w:hAnsi="Times New Roman"/>
                <w:sz w:val="24"/>
                <w:szCs w:val="24"/>
              </w:rPr>
            </w:pPr>
          </w:p>
          <w:p w:rsidR="008B2854" w:rsidRPr="005754CC" w:rsidRDefault="00404B97" w:rsidP="003915BE">
            <w:pPr>
              <w:spacing w:line="240" w:lineRule="auto"/>
              <w:jc w:val="center"/>
              <w:rPr>
                <w:rFonts w:ascii="Times New Roman" w:hAnsi="Times New Roman"/>
                <w:sz w:val="24"/>
                <w:szCs w:val="24"/>
              </w:rPr>
            </w:pPr>
            <w:r>
              <w:rPr>
                <w:rFonts w:ascii="Times New Roman" w:hAnsi="Times New Roman"/>
                <w:sz w:val="24"/>
                <w:szCs w:val="24"/>
              </w:rPr>
              <w:t>135 820,0</w:t>
            </w:r>
          </w:p>
          <w:p w:rsidR="008B2854" w:rsidRPr="005754CC" w:rsidRDefault="008B2854" w:rsidP="003915BE">
            <w:pPr>
              <w:spacing w:line="240" w:lineRule="auto"/>
              <w:jc w:val="center"/>
              <w:rPr>
                <w:rFonts w:ascii="Times New Roman" w:hAnsi="Times New Roman"/>
                <w:sz w:val="24"/>
                <w:szCs w:val="24"/>
              </w:rPr>
            </w:pPr>
          </w:p>
          <w:p w:rsidR="008B2854" w:rsidRPr="005754CC" w:rsidRDefault="008B2854" w:rsidP="003915BE">
            <w:pPr>
              <w:spacing w:line="240" w:lineRule="auto"/>
              <w:jc w:val="center"/>
              <w:rPr>
                <w:rFonts w:ascii="Times New Roman" w:hAnsi="Times New Roman"/>
                <w:sz w:val="24"/>
                <w:szCs w:val="24"/>
              </w:rPr>
            </w:pPr>
          </w:p>
          <w:p w:rsidR="008B2854" w:rsidRPr="005754CC" w:rsidRDefault="00404B97" w:rsidP="003915BE">
            <w:pPr>
              <w:spacing w:line="240" w:lineRule="auto"/>
              <w:jc w:val="center"/>
              <w:rPr>
                <w:rFonts w:ascii="Times New Roman" w:hAnsi="Times New Roman"/>
                <w:sz w:val="24"/>
                <w:szCs w:val="24"/>
              </w:rPr>
            </w:pPr>
            <w:r>
              <w:rPr>
                <w:rFonts w:ascii="Times New Roman" w:hAnsi="Times New Roman"/>
                <w:sz w:val="24"/>
                <w:szCs w:val="24"/>
              </w:rPr>
              <w:t>354 818,0</w:t>
            </w:r>
          </w:p>
        </w:tc>
      </w:tr>
    </w:tbl>
    <w:p w:rsidR="008B2854" w:rsidRDefault="008B2854" w:rsidP="003915BE">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Реализация мероприятий подпрограммы будет осуществляться путем </w:t>
      </w:r>
      <w:r w:rsidRPr="00D43125">
        <w:rPr>
          <w:rFonts w:ascii="Times New Roman" w:hAnsi="Times New Roman"/>
          <w:sz w:val="28"/>
          <w:szCs w:val="28"/>
        </w:rPr>
        <w:t>предоставления бюджетных инвестиций в объекты государственной собственности; предоставления субсидий местным бюджета</w:t>
      </w:r>
      <w:r w:rsidR="00404B97">
        <w:rPr>
          <w:rFonts w:ascii="Times New Roman" w:hAnsi="Times New Roman"/>
          <w:sz w:val="28"/>
          <w:szCs w:val="28"/>
        </w:rPr>
        <w:t>м</w:t>
      </w:r>
      <w:r w:rsidRPr="00D43125">
        <w:rPr>
          <w:rFonts w:ascii="Times New Roman" w:hAnsi="Times New Roman"/>
          <w:sz w:val="28"/>
          <w:szCs w:val="28"/>
        </w:rPr>
        <w:t xml:space="preserve"> на</w:t>
      </w:r>
      <w:r w:rsidRPr="007C55AB">
        <w:rPr>
          <w:rFonts w:ascii="Times New Roman" w:hAnsi="Times New Roman"/>
          <w:sz w:val="28"/>
          <w:szCs w:val="28"/>
        </w:rPr>
        <w:t xml:space="preserve">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w:t>
      </w:r>
      <w:r>
        <w:rPr>
          <w:rFonts w:ascii="Times New Roman" w:hAnsi="Times New Roman"/>
          <w:sz w:val="28"/>
          <w:szCs w:val="28"/>
        </w:rPr>
        <w:t>же</w:t>
      </w:r>
      <w:r w:rsidRPr="007C55AB">
        <w:rPr>
          <w:rFonts w:ascii="Times New Roman" w:hAnsi="Times New Roman"/>
          <w:sz w:val="28"/>
          <w:szCs w:val="28"/>
        </w:rPr>
        <w:t xml:space="preserve"> их капитальный ремонт и ремонт</w:t>
      </w:r>
      <w:r>
        <w:rPr>
          <w:rFonts w:ascii="Times New Roman" w:hAnsi="Times New Roman"/>
          <w:sz w:val="28"/>
          <w:szCs w:val="28"/>
        </w:rPr>
        <w:t xml:space="preserve">, и субсидий на </w:t>
      </w:r>
      <w:r w:rsidRPr="007C55AB">
        <w:rPr>
          <w:rFonts w:ascii="Times New Roman" w:hAnsi="Times New Roman"/>
          <w:sz w:val="28"/>
          <w:szCs w:val="28"/>
        </w:rPr>
        <w:t>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r>
        <w:rPr>
          <w:rFonts w:ascii="Times New Roman" w:hAnsi="Times New Roman"/>
          <w:sz w:val="28"/>
          <w:szCs w:val="28"/>
        </w:rPr>
        <w:t>.</w:t>
      </w:r>
    </w:p>
    <w:p w:rsidR="008B2854" w:rsidRDefault="008B2854" w:rsidP="003915BE">
      <w:pPr>
        <w:pStyle w:val="a6"/>
        <w:ind w:firstLine="708"/>
        <w:rPr>
          <w:sz w:val="24"/>
          <w:szCs w:val="24"/>
        </w:rPr>
      </w:pPr>
      <w:r>
        <w:rPr>
          <w:rFonts w:cs="Times New Roman"/>
          <w:szCs w:val="28"/>
        </w:rPr>
        <w:t xml:space="preserve">Из федерального бюджета бюджету Забайкальского края в рамках реализации федеральной целевой программы </w:t>
      </w:r>
      <w:r w:rsidR="00404B97" w:rsidRPr="005754CC">
        <w:rPr>
          <w:rFonts w:cs="Times New Roman"/>
          <w:szCs w:val="28"/>
        </w:rPr>
        <w:t>"</w:t>
      </w:r>
      <w:r>
        <w:rPr>
          <w:rFonts w:cs="Times New Roman"/>
          <w:szCs w:val="28"/>
        </w:rPr>
        <w:t>Экономическое и социальное развитие Дальнего Востока и Байкальского региона на период до 2018 года</w:t>
      </w:r>
      <w:r w:rsidR="00404B97" w:rsidRPr="005754CC">
        <w:rPr>
          <w:rFonts w:cs="Times New Roman"/>
          <w:szCs w:val="28"/>
        </w:rPr>
        <w:t>"</w:t>
      </w:r>
      <w:r>
        <w:rPr>
          <w:rFonts w:cs="Times New Roman"/>
          <w:szCs w:val="28"/>
        </w:rPr>
        <w:t xml:space="preserve">, утвержденной постановлением Правительства Российской Федерации от </w:t>
      </w:r>
      <w:r w:rsidR="003915BE" w:rsidRPr="000F2183">
        <w:rPr>
          <w:rFonts w:cs="Times New Roman"/>
          <w:szCs w:val="28"/>
          <w:highlight w:val="yellow"/>
        </w:rPr>
        <w:br/>
      </w:r>
      <w:r>
        <w:rPr>
          <w:rFonts w:cs="Times New Roman"/>
          <w:szCs w:val="28"/>
        </w:rPr>
        <w:t>15</w:t>
      </w:r>
      <w:r w:rsidR="00404B97">
        <w:rPr>
          <w:rFonts w:cs="Times New Roman"/>
          <w:szCs w:val="28"/>
        </w:rPr>
        <w:t xml:space="preserve"> апреля </w:t>
      </w:r>
      <w:r>
        <w:rPr>
          <w:rFonts w:cs="Times New Roman"/>
          <w:szCs w:val="28"/>
        </w:rPr>
        <w:t>1996 года № 480 и в соответствии с заключенным Дополнительным Соглашением от 28</w:t>
      </w:r>
      <w:r w:rsidR="00404B97">
        <w:rPr>
          <w:rFonts w:cs="Times New Roman"/>
          <w:szCs w:val="28"/>
        </w:rPr>
        <w:t xml:space="preserve"> сентября </w:t>
      </w:r>
      <w:r>
        <w:rPr>
          <w:rFonts w:cs="Times New Roman"/>
          <w:szCs w:val="28"/>
        </w:rPr>
        <w:t xml:space="preserve">2015 года №3 к Соглашению </w:t>
      </w:r>
      <w:r>
        <w:rPr>
          <w:rFonts w:cs="Times New Roman"/>
          <w:szCs w:val="28"/>
        </w:rPr>
        <w:lastRenderedPageBreak/>
        <w:t>от 22</w:t>
      </w:r>
      <w:r w:rsidR="00404B97">
        <w:rPr>
          <w:rFonts w:cs="Times New Roman"/>
          <w:szCs w:val="28"/>
        </w:rPr>
        <w:t xml:space="preserve"> сентября </w:t>
      </w:r>
      <w:r>
        <w:rPr>
          <w:rFonts w:cs="Times New Roman"/>
          <w:szCs w:val="28"/>
        </w:rPr>
        <w:t>2014 года № ФДА 48/75-С, предусмотрены средства субсидий в размере 443 294,1 тыс. рублей.</w:t>
      </w:r>
    </w:p>
    <w:p w:rsidR="008B2854" w:rsidRDefault="008B2854" w:rsidP="003915BE">
      <w:pPr>
        <w:spacing w:after="0" w:line="240" w:lineRule="auto"/>
        <w:ind w:firstLine="708"/>
        <w:jc w:val="both"/>
        <w:rPr>
          <w:rFonts w:ascii="Times New Roman" w:hAnsi="Times New Roman" w:cs="Times New Roman"/>
          <w:sz w:val="28"/>
          <w:szCs w:val="28"/>
        </w:rPr>
      </w:pPr>
      <w:r w:rsidRPr="00404B97">
        <w:rPr>
          <w:rFonts w:ascii="Times New Roman" w:hAnsi="Times New Roman" w:cs="Times New Roman"/>
          <w:sz w:val="28"/>
          <w:szCs w:val="28"/>
        </w:rPr>
        <w:t xml:space="preserve">В результате реализации мероприятий данной подпрограммы прогнозируется выполнение </w:t>
      </w:r>
      <w:r w:rsidR="00404B97">
        <w:rPr>
          <w:rFonts w:ascii="Times New Roman" w:hAnsi="Times New Roman" w:cs="Times New Roman"/>
          <w:sz w:val="28"/>
          <w:szCs w:val="28"/>
        </w:rPr>
        <w:t xml:space="preserve">следующих </w:t>
      </w:r>
      <w:r w:rsidRPr="00404B97">
        <w:rPr>
          <w:rFonts w:ascii="Times New Roman" w:hAnsi="Times New Roman" w:cs="Times New Roman"/>
          <w:sz w:val="28"/>
          <w:szCs w:val="28"/>
        </w:rPr>
        <w:t>целевых показателей, предусмотренных в государственной программе:</w:t>
      </w:r>
    </w:p>
    <w:p w:rsidR="00CB5299" w:rsidRPr="00404B97" w:rsidRDefault="00CB5299" w:rsidP="003915BE">
      <w:pPr>
        <w:spacing w:after="0" w:line="240" w:lineRule="auto"/>
        <w:ind w:firstLine="708"/>
        <w:jc w:val="both"/>
        <w:rPr>
          <w:rFonts w:ascii="Times New Roman" w:hAnsi="Times New Roman" w:cs="Times New Roman"/>
          <w:sz w:val="28"/>
          <w:szCs w:val="28"/>
        </w:rPr>
      </w:pPr>
    </w:p>
    <w:tbl>
      <w:tblPr>
        <w:tblStyle w:val="a3"/>
        <w:tblW w:w="0" w:type="auto"/>
        <w:jc w:val="center"/>
        <w:tblLook w:val="04A0" w:firstRow="1" w:lastRow="0" w:firstColumn="1" w:lastColumn="0" w:noHBand="0" w:noVBand="1"/>
      </w:tblPr>
      <w:tblGrid>
        <w:gridCol w:w="3282"/>
        <w:gridCol w:w="1911"/>
        <w:gridCol w:w="1905"/>
        <w:gridCol w:w="1913"/>
      </w:tblGrid>
      <w:tr w:rsidR="008B2854" w:rsidRPr="00404B97" w:rsidTr="008B2854">
        <w:trPr>
          <w:jc w:val="center"/>
        </w:trPr>
        <w:tc>
          <w:tcPr>
            <w:tcW w:w="3282" w:type="dxa"/>
          </w:tcPr>
          <w:p w:rsidR="008B2854" w:rsidRPr="00404B97" w:rsidRDefault="008B2854" w:rsidP="008B2854">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Наименование показателя</w:t>
            </w:r>
          </w:p>
        </w:tc>
        <w:tc>
          <w:tcPr>
            <w:tcW w:w="1911" w:type="dxa"/>
          </w:tcPr>
          <w:p w:rsidR="008B2854" w:rsidRPr="00404B97" w:rsidRDefault="008B2854" w:rsidP="008B2854">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2015</w:t>
            </w:r>
          </w:p>
          <w:p w:rsidR="008B2854" w:rsidRPr="00404B97" w:rsidRDefault="008B2854" w:rsidP="008B2854">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(ожидаемый)</w:t>
            </w:r>
          </w:p>
        </w:tc>
        <w:tc>
          <w:tcPr>
            <w:tcW w:w="1905" w:type="dxa"/>
          </w:tcPr>
          <w:p w:rsidR="008B2854" w:rsidRPr="00404B97" w:rsidRDefault="008B2854" w:rsidP="008B2854">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2015 (факт</w:t>
            </w:r>
          </w:p>
          <w:p w:rsidR="008B2854" w:rsidRPr="00404B97" w:rsidRDefault="008B2854" w:rsidP="008B2854">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на 01 октября)</w:t>
            </w:r>
          </w:p>
        </w:tc>
        <w:tc>
          <w:tcPr>
            <w:tcW w:w="1913" w:type="dxa"/>
          </w:tcPr>
          <w:p w:rsidR="008B2854" w:rsidRPr="00404B97" w:rsidRDefault="008B2854" w:rsidP="008B2854">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2016</w:t>
            </w:r>
          </w:p>
          <w:p w:rsidR="008B2854" w:rsidRPr="00404B97" w:rsidRDefault="008B2854" w:rsidP="008B2854">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(ожидаемый)</w:t>
            </w:r>
          </w:p>
        </w:tc>
      </w:tr>
      <w:tr w:rsidR="008B2854" w:rsidRPr="00404B97" w:rsidTr="00E719DD">
        <w:trPr>
          <w:jc w:val="center"/>
        </w:trPr>
        <w:tc>
          <w:tcPr>
            <w:tcW w:w="3282" w:type="dxa"/>
          </w:tcPr>
          <w:p w:rsidR="008B2854" w:rsidRPr="00404B97" w:rsidRDefault="008B2854" w:rsidP="003915BE">
            <w:pP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Протяженность сети автомобильных дорог общего пользования регионального (межмуниципального) и местного значения на территории Забайкальского края, км</w:t>
            </w:r>
          </w:p>
        </w:tc>
        <w:tc>
          <w:tcPr>
            <w:tcW w:w="1911"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20 180,982</w:t>
            </w:r>
          </w:p>
        </w:tc>
        <w:tc>
          <w:tcPr>
            <w:tcW w:w="1905"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19 792,212</w:t>
            </w:r>
          </w:p>
        </w:tc>
        <w:tc>
          <w:tcPr>
            <w:tcW w:w="1913"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20 192,028</w:t>
            </w:r>
          </w:p>
        </w:tc>
      </w:tr>
      <w:tr w:rsidR="008B2854" w:rsidRPr="00404B97" w:rsidTr="00E719DD">
        <w:trPr>
          <w:jc w:val="center"/>
        </w:trPr>
        <w:tc>
          <w:tcPr>
            <w:tcW w:w="3282" w:type="dxa"/>
          </w:tcPr>
          <w:p w:rsidR="008B2854" w:rsidRPr="00404B97" w:rsidRDefault="008B2854" w:rsidP="008B2854">
            <w:pPr>
              <w:jc w:val="both"/>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 xml:space="preserve">Объемы ввода в эксплуатацию после строительства и </w:t>
            </w:r>
            <w:r w:rsidR="003915BE" w:rsidRPr="00404B97">
              <w:rPr>
                <w:rFonts w:ascii="Times New Roman" w:eastAsia="Times New Roman" w:hAnsi="Times New Roman" w:cs="Times New Roman"/>
                <w:sz w:val="24"/>
                <w:szCs w:val="24"/>
              </w:rPr>
              <w:t>реконструкции,</w:t>
            </w:r>
            <w:r w:rsidRPr="00404B97">
              <w:rPr>
                <w:rFonts w:ascii="Times New Roman" w:eastAsia="Times New Roman" w:hAnsi="Times New Roman" w:cs="Times New Roman"/>
                <w:sz w:val="24"/>
                <w:szCs w:val="24"/>
              </w:rPr>
              <w:t xml:space="preserve"> автомобильных дорог общего пользования регионального (межмуниципального) и местного значения, км</w:t>
            </w:r>
          </w:p>
        </w:tc>
        <w:tc>
          <w:tcPr>
            <w:tcW w:w="1911"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37,353</w:t>
            </w:r>
          </w:p>
        </w:tc>
        <w:tc>
          <w:tcPr>
            <w:tcW w:w="1905"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2,477</w:t>
            </w:r>
          </w:p>
        </w:tc>
        <w:tc>
          <w:tcPr>
            <w:tcW w:w="1913"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56,186</w:t>
            </w:r>
          </w:p>
        </w:tc>
      </w:tr>
      <w:tr w:rsidR="008B2854" w:rsidRPr="00404B97" w:rsidTr="00E719DD">
        <w:trPr>
          <w:jc w:val="center"/>
        </w:trPr>
        <w:tc>
          <w:tcPr>
            <w:tcW w:w="3282" w:type="dxa"/>
          </w:tcPr>
          <w:p w:rsidR="008B2854" w:rsidRPr="00404B97" w:rsidRDefault="008B2854" w:rsidP="008B2854">
            <w:pPr>
              <w:jc w:val="both"/>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Прирост протяженности сети автомобильных дорог регионального (межмуниципального) и местного значения на территории Забайкальского края в результате строительства новых автомобильных дорог, км</w:t>
            </w:r>
          </w:p>
        </w:tc>
        <w:tc>
          <w:tcPr>
            <w:tcW w:w="1911"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11,046</w:t>
            </w:r>
          </w:p>
        </w:tc>
        <w:tc>
          <w:tcPr>
            <w:tcW w:w="1905"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6,477</w:t>
            </w:r>
          </w:p>
        </w:tc>
        <w:tc>
          <w:tcPr>
            <w:tcW w:w="1913"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5,0</w:t>
            </w:r>
          </w:p>
        </w:tc>
      </w:tr>
      <w:tr w:rsidR="008B2854" w:rsidRPr="00404B97" w:rsidTr="00E719DD">
        <w:trPr>
          <w:jc w:val="center"/>
        </w:trPr>
        <w:tc>
          <w:tcPr>
            <w:tcW w:w="3282" w:type="dxa"/>
          </w:tcPr>
          <w:p w:rsidR="008B2854" w:rsidRPr="00404B97" w:rsidRDefault="008B2854" w:rsidP="008B2854">
            <w:pPr>
              <w:jc w:val="both"/>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Прирост протяженности автомобильных дорог общего пользования регионального (межмуниципального) и местного значения на территории Забайкальского края, соответствующих нормативным требованиям к транспортно-эксплуатационным показателям, в результате реконструкции автомобильных дорог, км</w:t>
            </w:r>
          </w:p>
        </w:tc>
        <w:tc>
          <w:tcPr>
            <w:tcW w:w="1911"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26,307</w:t>
            </w:r>
          </w:p>
        </w:tc>
        <w:tc>
          <w:tcPr>
            <w:tcW w:w="1905"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2,477</w:t>
            </w:r>
          </w:p>
        </w:tc>
        <w:tc>
          <w:tcPr>
            <w:tcW w:w="1913"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49,068</w:t>
            </w:r>
          </w:p>
        </w:tc>
      </w:tr>
      <w:tr w:rsidR="008B2854" w:rsidRPr="00404B97" w:rsidTr="00E719DD">
        <w:trPr>
          <w:jc w:val="center"/>
        </w:trPr>
        <w:tc>
          <w:tcPr>
            <w:tcW w:w="3282" w:type="dxa"/>
          </w:tcPr>
          <w:p w:rsidR="008B2854" w:rsidRPr="00404B97" w:rsidRDefault="008B2854" w:rsidP="008B2854">
            <w:pPr>
              <w:jc w:val="both"/>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 xml:space="preserve">Прирост протяженности автомобильных дорог общего пользования регионального (межмуниципального) и местного значения на территории Забайкальского </w:t>
            </w:r>
            <w:r w:rsidRPr="00404B97">
              <w:rPr>
                <w:rFonts w:ascii="Times New Roman" w:eastAsia="Times New Roman" w:hAnsi="Times New Roman" w:cs="Times New Roman"/>
                <w:sz w:val="24"/>
                <w:szCs w:val="24"/>
              </w:rPr>
              <w:lastRenderedPageBreak/>
              <w:t>края,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w:t>
            </w:r>
            <w:r w:rsidR="00404B97">
              <w:rPr>
                <w:rFonts w:ascii="Times New Roman" w:eastAsia="Times New Roman" w:hAnsi="Times New Roman" w:cs="Times New Roman"/>
                <w:sz w:val="24"/>
                <w:szCs w:val="24"/>
              </w:rPr>
              <w:t xml:space="preserve"> </w:t>
            </w:r>
            <w:r w:rsidRPr="00404B97">
              <w:rPr>
                <w:rFonts w:ascii="Times New Roman" w:eastAsia="Times New Roman" w:hAnsi="Times New Roman" w:cs="Times New Roman"/>
                <w:sz w:val="24"/>
                <w:szCs w:val="24"/>
              </w:rPr>
              <w:t>км</w:t>
            </w:r>
          </w:p>
        </w:tc>
        <w:tc>
          <w:tcPr>
            <w:tcW w:w="1911"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lastRenderedPageBreak/>
              <w:t>60,2</w:t>
            </w:r>
          </w:p>
        </w:tc>
        <w:tc>
          <w:tcPr>
            <w:tcW w:w="1905"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39,734</w:t>
            </w:r>
          </w:p>
        </w:tc>
        <w:tc>
          <w:tcPr>
            <w:tcW w:w="1913"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80,0</w:t>
            </w:r>
          </w:p>
        </w:tc>
      </w:tr>
      <w:tr w:rsidR="008B2854" w:rsidRPr="00404B97" w:rsidTr="00E719DD">
        <w:trPr>
          <w:jc w:val="center"/>
        </w:trPr>
        <w:tc>
          <w:tcPr>
            <w:tcW w:w="3282" w:type="dxa"/>
          </w:tcPr>
          <w:p w:rsidR="008B2854" w:rsidRPr="00404B97" w:rsidRDefault="008B2854" w:rsidP="008B2854">
            <w:pPr>
              <w:jc w:val="both"/>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lastRenderedPageBreak/>
              <w:t>Общая протяженность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на 31 декабря отчетного года, км</w:t>
            </w:r>
          </w:p>
        </w:tc>
        <w:tc>
          <w:tcPr>
            <w:tcW w:w="1911"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6 781,895</w:t>
            </w:r>
          </w:p>
        </w:tc>
        <w:tc>
          <w:tcPr>
            <w:tcW w:w="1905"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6 730,553</w:t>
            </w:r>
          </w:p>
        </w:tc>
        <w:tc>
          <w:tcPr>
            <w:tcW w:w="1913"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6 915,963</w:t>
            </w:r>
          </w:p>
        </w:tc>
      </w:tr>
      <w:tr w:rsidR="008B2854" w:rsidRPr="00404B97" w:rsidTr="00E719DD">
        <w:trPr>
          <w:jc w:val="center"/>
        </w:trPr>
        <w:tc>
          <w:tcPr>
            <w:tcW w:w="3282" w:type="dxa"/>
          </w:tcPr>
          <w:p w:rsidR="008B2854" w:rsidRPr="00404B97" w:rsidRDefault="008B2854" w:rsidP="008B2854">
            <w:pPr>
              <w:jc w:val="both"/>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Снижение протяженности автомобильных дорог регионального или межмуниципального значения, не соответствующих нормативным требованиям, %</w:t>
            </w:r>
          </w:p>
        </w:tc>
        <w:tc>
          <w:tcPr>
            <w:tcW w:w="1911"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0,54</w:t>
            </w:r>
          </w:p>
        </w:tc>
        <w:tc>
          <w:tcPr>
            <w:tcW w:w="1905"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0,48</w:t>
            </w:r>
          </w:p>
        </w:tc>
        <w:tc>
          <w:tcPr>
            <w:tcW w:w="1913"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0,84</w:t>
            </w:r>
          </w:p>
        </w:tc>
      </w:tr>
      <w:tr w:rsidR="008B2854" w:rsidRPr="00404B97" w:rsidTr="00E719DD">
        <w:trPr>
          <w:jc w:val="center"/>
        </w:trPr>
        <w:tc>
          <w:tcPr>
            <w:tcW w:w="3282" w:type="dxa"/>
          </w:tcPr>
          <w:p w:rsidR="008B2854" w:rsidRPr="00404B97" w:rsidRDefault="008B2854" w:rsidP="008B2854">
            <w:pPr>
              <w:jc w:val="both"/>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Снижение протяженности автомобильных дорог местного значения, не соответствующих нормативным требованиям, %</w:t>
            </w:r>
          </w:p>
        </w:tc>
        <w:tc>
          <w:tcPr>
            <w:tcW w:w="1911"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0,08</w:t>
            </w:r>
          </w:p>
        </w:tc>
        <w:tc>
          <w:tcPr>
            <w:tcW w:w="1905"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0,06</w:t>
            </w:r>
          </w:p>
        </w:tc>
        <w:tc>
          <w:tcPr>
            <w:tcW w:w="1913"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0,09</w:t>
            </w:r>
          </w:p>
        </w:tc>
      </w:tr>
      <w:tr w:rsidR="008B2854" w:rsidRPr="00404B97" w:rsidTr="00E719DD">
        <w:trPr>
          <w:jc w:val="center"/>
        </w:trPr>
        <w:tc>
          <w:tcPr>
            <w:tcW w:w="3282" w:type="dxa"/>
          </w:tcPr>
          <w:p w:rsidR="008B2854" w:rsidRPr="00404B97" w:rsidRDefault="008B2854" w:rsidP="008B2854">
            <w:pPr>
              <w:jc w:val="both"/>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 xml:space="preserve">Снижение количества населенных </w:t>
            </w:r>
            <w:r w:rsidR="00404B97" w:rsidRPr="00404B97">
              <w:rPr>
                <w:rFonts w:ascii="Times New Roman" w:eastAsia="Times New Roman" w:hAnsi="Times New Roman" w:cs="Times New Roman"/>
                <w:sz w:val="24"/>
                <w:szCs w:val="24"/>
              </w:rPr>
              <w:t>пунктов,</w:t>
            </w:r>
            <w:r w:rsidRPr="00404B97">
              <w:rPr>
                <w:rFonts w:ascii="Times New Roman" w:eastAsia="Times New Roman" w:hAnsi="Times New Roman" w:cs="Times New Roman"/>
                <w:sz w:val="24"/>
                <w:szCs w:val="24"/>
              </w:rPr>
              <w:t xml:space="preserve"> не имеющих круглогодичной связи с сетью автомобильных общего пользования, ед.</w:t>
            </w:r>
          </w:p>
        </w:tc>
        <w:tc>
          <w:tcPr>
            <w:tcW w:w="1911"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3</w:t>
            </w:r>
          </w:p>
        </w:tc>
        <w:tc>
          <w:tcPr>
            <w:tcW w:w="1905"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1</w:t>
            </w:r>
          </w:p>
        </w:tc>
        <w:tc>
          <w:tcPr>
            <w:tcW w:w="1913"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0</w:t>
            </w:r>
          </w:p>
        </w:tc>
      </w:tr>
      <w:tr w:rsidR="008B2854" w:rsidRPr="00404B97" w:rsidTr="00E719DD">
        <w:trPr>
          <w:jc w:val="center"/>
        </w:trPr>
        <w:tc>
          <w:tcPr>
            <w:tcW w:w="3282" w:type="dxa"/>
          </w:tcPr>
          <w:p w:rsidR="008B2854" w:rsidRPr="00404B97" w:rsidRDefault="008B2854" w:rsidP="008B2854">
            <w:pPr>
              <w:jc w:val="both"/>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Доля затрат на содержание аппарата управления в стоимости реализованной продукции, %</w:t>
            </w:r>
          </w:p>
        </w:tc>
        <w:tc>
          <w:tcPr>
            <w:tcW w:w="1911"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5,42</w:t>
            </w:r>
          </w:p>
        </w:tc>
        <w:tc>
          <w:tcPr>
            <w:tcW w:w="1905"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10,38</w:t>
            </w:r>
          </w:p>
        </w:tc>
        <w:tc>
          <w:tcPr>
            <w:tcW w:w="1913" w:type="dxa"/>
            <w:vAlign w:val="center"/>
          </w:tcPr>
          <w:p w:rsidR="008B2854" w:rsidRPr="00404B97" w:rsidRDefault="008B2854" w:rsidP="00E719DD">
            <w:pPr>
              <w:jc w:val="center"/>
              <w:rPr>
                <w:rFonts w:ascii="Times New Roman" w:eastAsia="Times New Roman" w:hAnsi="Times New Roman" w:cs="Times New Roman"/>
                <w:sz w:val="24"/>
                <w:szCs w:val="24"/>
              </w:rPr>
            </w:pPr>
            <w:r w:rsidRPr="00404B97">
              <w:rPr>
                <w:rFonts w:ascii="Times New Roman" w:eastAsia="Times New Roman" w:hAnsi="Times New Roman" w:cs="Times New Roman"/>
                <w:sz w:val="24"/>
                <w:szCs w:val="24"/>
              </w:rPr>
              <w:t>4,63</w:t>
            </w:r>
          </w:p>
        </w:tc>
      </w:tr>
    </w:tbl>
    <w:p w:rsidR="008B2854" w:rsidRDefault="008B2854" w:rsidP="007C24F3">
      <w:pPr>
        <w:spacing w:after="0"/>
        <w:ind w:right="1209" w:firstLine="709"/>
        <w:jc w:val="both"/>
        <w:rPr>
          <w:rFonts w:ascii="Times New Roman" w:hAnsi="Times New Roman" w:cs="Times New Roman"/>
          <w:sz w:val="28"/>
          <w:szCs w:val="28"/>
        </w:rPr>
      </w:pPr>
    </w:p>
    <w:p w:rsidR="008B2854" w:rsidRPr="00FE3BB9" w:rsidRDefault="008B2854" w:rsidP="00CB5299">
      <w:pPr>
        <w:spacing w:after="0"/>
        <w:jc w:val="center"/>
        <w:rPr>
          <w:rFonts w:ascii="Times New Roman" w:hAnsi="Times New Roman" w:cs="Times New Roman"/>
          <w:b/>
          <w:sz w:val="28"/>
          <w:szCs w:val="28"/>
        </w:rPr>
      </w:pPr>
      <w:r w:rsidRPr="007C0680">
        <w:rPr>
          <w:rFonts w:ascii="Times New Roman" w:hAnsi="Times New Roman" w:cs="Times New Roman"/>
          <w:b/>
          <w:sz w:val="28"/>
          <w:szCs w:val="28"/>
        </w:rPr>
        <w:t xml:space="preserve">Государственная программа Забайкальского края </w:t>
      </w:r>
      <w:r w:rsidR="00FE3BB9" w:rsidRPr="007C0680">
        <w:rPr>
          <w:rFonts w:ascii="Times New Roman" w:hAnsi="Times New Roman" w:cs="Times New Roman"/>
          <w:b/>
          <w:sz w:val="28"/>
          <w:szCs w:val="28"/>
        </w:rPr>
        <w:t>"</w:t>
      </w:r>
      <w:r w:rsidRPr="007C0680">
        <w:rPr>
          <w:rFonts w:ascii="Times New Roman" w:hAnsi="Times New Roman" w:cs="Times New Roman"/>
          <w:b/>
          <w:sz w:val="28"/>
          <w:szCs w:val="28"/>
        </w:rPr>
        <w:t>Развитие образования Забайкальского края на 2014</w:t>
      </w:r>
      <w:r w:rsidR="00FE3BB9" w:rsidRPr="007C0680">
        <w:rPr>
          <w:rFonts w:ascii="Times New Roman" w:hAnsi="Times New Roman" w:cs="Times New Roman"/>
          <w:b/>
          <w:sz w:val="28"/>
          <w:szCs w:val="28"/>
        </w:rPr>
        <w:t>–</w:t>
      </w:r>
      <w:r w:rsidRPr="007C0680">
        <w:rPr>
          <w:rFonts w:ascii="Times New Roman" w:hAnsi="Times New Roman" w:cs="Times New Roman"/>
          <w:b/>
          <w:sz w:val="28"/>
          <w:szCs w:val="28"/>
        </w:rPr>
        <w:t>2020 годы</w:t>
      </w:r>
      <w:r w:rsidR="00FE3BB9" w:rsidRPr="007C0680">
        <w:rPr>
          <w:rFonts w:ascii="Times New Roman" w:hAnsi="Times New Roman" w:cs="Times New Roman"/>
          <w:b/>
          <w:sz w:val="28"/>
          <w:szCs w:val="28"/>
        </w:rPr>
        <w:t>"</w:t>
      </w:r>
    </w:p>
    <w:p w:rsidR="008B2854" w:rsidRPr="00FE3BB9" w:rsidRDefault="008B2854" w:rsidP="003915BE">
      <w:pPr>
        <w:pStyle w:val="ConsPlusTitle"/>
        <w:jc w:val="both"/>
        <w:rPr>
          <w:rFonts w:ascii="Times New Roman" w:hAnsi="Times New Roman" w:cs="Times New Roman"/>
          <w:b w:val="0"/>
          <w:sz w:val="28"/>
          <w:szCs w:val="28"/>
        </w:rPr>
      </w:pPr>
      <w:r>
        <w:rPr>
          <w:rFonts w:ascii="Times New Roman" w:hAnsi="Times New Roman" w:cs="Times New Roman"/>
          <w:sz w:val="28"/>
          <w:szCs w:val="28"/>
        </w:rPr>
        <w:tab/>
      </w:r>
      <w:r w:rsidRPr="00A27628">
        <w:rPr>
          <w:rFonts w:ascii="Times New Roman" w:hAnsi="Times New Roman" w:cs="Times New Roman"/>
          <w:b w:val="0"/>
          <w:sz w:val="28"/>
          <w:szCs w:val="28"/>
        </w:rPr>
        <w:t xml:space="preserve">Государственная программа </w:t>
      </w:r>
      <w:r w:rsidR="00FE3BB9" w:rsidRPr="00FE3BB9">
        <w:rPr>
          <w:rFonts w:ascii="Times New Roman" w:hAnsi="Times New Roman" w:cs="Times New Roman"/>
          <w:b w:val="0"/>
          <w:sz w:val="28"/>
          <w:szCs w:val="28"/>
        </w:rPr>
        <w:t>"</w:t>
      </w:r>
      <w:r w:rsidRPr="00A27628">
        <w:rPr>
          <w:rFonts w:ascii="Times New Roman" w:hAnsi="Times New Roman" w:cs="Times New Roman"/>
          <w:b w:val="0"/>
          <w:sz w:val="28"/>
          <w:szCs w:val="28"/>
        </w:rPr>
        <w:t>Развитие образов</w:t>
      </w:r>
      <w:r>
        <w:rPr>
          <w:rFonts w:ascii="Times New Roman" w:hAnsi="Times New Roman" w:cs="Times New Roman"/>
          <w:b w:val="0"/>
          <w:sz w:val="28"/>
          <w:szCs w:val="28"/>
        </w:rPr>
        <w:t>ания Забайкальского края на 2014</w:t>
      </w:r>
      <w:r w:rsidR="00FE3BB9" w:rsidRPr="00A27628">
        <w:rPr>
          <w:rFonts w:ascii="Times New Roman" w:hAnsi="Times New Roman" w:cs="Times New Roman"/>
          <w:b w:val="0"/>
          <w:sz w:val="28"/>
          <w:szCs w:val="28"/>
        </w:rPr>
        <w:t>–</w:t>
      </w:r>
      <w:r w:rsidRPr="00A27628">
        <w:rPr>
          <w:rFonts w:ascii="Times New Roman" w:hAnsi="Times New Roman" w:cs="Times New Roman"/>
          <w:b w:val="0"/>
          <w:sz w:val="28"/>
          <w:szCs w:val="28"/>
        </w:rPr>
        <w:t>2020 годы</w:t>
      </w:r>
      <w:r w:rsidR="00FE3BB9" w:rsidRPr="00FE3BB9">
        <w:rPr>
          <w:rFonts w:ascii="Times New Roman" w:hAnsi="Times New Roman" w:cs="Times New Roman"/>
          <w:b w:val="0"/>
          <w:sz w:val="28"/>
          <w:szCs w:val="28"/>
        </w:rPr>
        <w:t>"</w:t>
      </w:r>
      <w:r w:rsidRPr="00A27628">
        <w:rPr>
          <w:rFonts w:ascii="Times New Roman" w:hAnsi="Times New Roman" w:cs="Times New Roman"/>
          <w:b w:val="0"/>
          <w:sz w:val="28"/>
          <w:szCs w:val="28"/>
        </w:rPr>
        <w:t xml:space="preserve"> (далее – государственная программа) </w:t>
      </w:r>
      <w:r>
        <w:rPr>
          <w:rFonts w:ascii="Times New Roman" w:hAnsi="Times New Roman" w:cs="Times New Roman"/>
          <w:b w:val="0"/>
          <w:sz w:val="28"/>
          <w:szCs w:val="28"/>
        </w:rPr>
        <w:t xml:space="preserve">в настоящее время находится на стадии разработки. </w:t>
      </w:r>
    </w:p>
    <w:p w:rsidR="008B2854" w:rsidRPr="0067308E" w:rsidRDefault="00FE3BB9" w:rsidP="003915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Цели государственной </w:t>
      </w:r>
      <w:r w:rsidRPr="00FE3BB9">
        <w:rPr>
          <w:rFonts w:ascii="Times New Roman" w:hAnsi="Times New Roman" w:cs="Times New Roman"/>
          <w:sz w:val="28"/>
          <w:szCs w:val="28"/>
        </w:rPr>
        <w:t>программы – п</w:t>
      </w:r>
      <w:r w:rsidR="008B2854" w:rsidRPr="00FE3BB9">
        <w:rPr>
          <w:rFonts w:ascii="Times New Roman" w:hAnsi="Times New Roman" w:cs="Times New Roman"/>
          <w:sz w:val="28"/>
          <w:szCs w:val="28"/>
        </w:rPr>
        <w:t>овышение</w:t>
      </w:r>
      <w:r w:rsidR="008B2854" w:rsidRPr="0067308E">
        <w:rPr>
          <w:rFonts w:ascii="Times New Roman" w:hAnsi="Times New Roman" w:cs="Times New Roman"/>
          <w:sz w:val="28"/>
          <w:szCs w:val="28"/>
        </w:rPr>
        <w:t xml:space="preserve"> доступности, качества и социальной эффективности образования в соответствии с меняющимися </w:t>
      </w:r>
      <w:r w:rsidR="008B2854" w:rsidRPr="0067308E">
        <w:rPr>
          <w:rFonts w:ascii="Times New Roman" w:hAnsi="Times New Roman" w:cs="Times New Roman"/>
          <w:sz w:val="28"/>
          <w:szCs w:val="28"/>
        </w:rPr>
        <w:lastRenderedPageBreak/>
        <w:t>запросами населения Забайкальского края, стратегиями российской образовательной политики и перспективными задачами социально-экономического и этнокультурного развития региона.</w:t>
      </w:r>
    </w:p>
    <w:p w:rsidR="008B2854" w:rsidRDefault="008B2854" w:rsidP="003915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Задачи государственной программы:</w:t>
      </w:r>
    </w:p>
    <w:p w:rsidR="008B2854" w:rsidRPr="001C4426" w:rsidRDefault="00FE3BB9" w:rsidP="003915BE">
      <w:pPr>
        <w:pStyle w:val="ConsPlusNormal"/>
        <w:adjustRightInd/>
        <w:ind w:firstLine="709"/>
        <w:jc w:val="both"/>
        <w:rPr>
          <w:rFonts w:ascii="Times New Roman" w:hAnsi="Times New Roman" w:cs="Times New Roman"/>
          <w:sz w:val="28"/>
          <w:szCs w:val="28"/>
        </w:rPr>
      </w:pPr>
      <w:r>
        <w:rPr>
          <w:rFonts w:ascii="Times New Roman" w:hAnsi="Times New Roman" w:cs="Times New Roman"/>
          <w:sz w:val="28"/>
          <w:szCs w:val="28"/>
        </w:rPr>
        <w:t>о</w:t>
      </w:r>
      <w:r w:rsidR="008B2854" w:rsidRPr="001C4426">
        <w:rPr>
          <w:rFonts w:ascii="Times New Roman" w:hAnsi="Times New Roman" w:cs="Times New Roman"/>
          <w:sz w:val="28"/>
          <w:szCs w:val="28"/>
        </w:rPr>
        <w:t xml:space="preserve">беспечение государственных гарантий прав всех детей в возрасте до </w:t>
      </w:r>
      <w:r w:rsidR="003915BE" w:rsidRPr="000F2183">
        <w:rPr>
          <w:rFonts w:ascii="Times New Roman" w:hAnsi="Times New Roman" w:cs="Times New Roman"/>
          <w:sz w:val="28"/>
          <w:szCs w:val="28"/>
          <w:highlight w:val="yellow"/>
        </w:rPr>
        <w:br/>
      </w:r>
      <w:r w:rsidR="008B2854" w:rsidRPr="001C4426">
        <w:rPr>
          <w:rFonts w:ascii="Times New Roman" w:hAnsi="Times New Roman" w:cs="Times New Roman"/>
          <w:sz w:val="28"/>
          <w:szCs w:val="28"/>
        </w:rPr>
        <w:t>7 лет, проживающих на территории Забайкальского края, на доступное и качественное дошкольное образование, соответствующее требованиям федеральных государственных образовательных стандартов и потребностям заказчиков образовательных услуг, на базе образовательных организаций различных организационно-пра</w:t>
      </w:r>
      <w:r>
        <w:rPr>
          <w:rFonts w:ascii="Times New Roman" w:hAnsi="Times New Roman" w:cs="Times New Roman"/>
          <w:sz w:val="28"/>
          <w:szCs w:val="28"/>
        </w:rPr>
        <w:t>вовых форм и форм собственности</w:t>
      </w:r>
      <w:r w:rsidR="003915BE">
        <w:rPr>
          <w:rFonts w:ascii="Times New Roman" w:hAnsi="Times New Roman" w:cs="Times New Roman"/>
          <w:sz w:val="28"/>
          <w:szCs w:val="28"/>
        </w:rPr>
        <w:t>;</w:t>
      </w:r>
    </w:p>
    <w:p w:rsidR="008B2854" w:rsidRPr="001C4426" w:rsidRDefault="00FE3BB9" w:rsidP="003915BE">
      <w:pPr>
        <w:pStyle w:val="ConsPlusNormal"/>
        <w:adjustRightInd/>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1C4426">
        <w:rPr>
          <w:rFonts w:ascii="Times New Roman" w:hAnsi="Times New Roman" w:cs="Times New Roman"/>
          <w:sz w:val="28"/>
          <w:szCs w:val="28"/>
        </w:rPr>
        <w:t>оздание условий для обеспечения государственных гарантий прав граждан, проживающих на территории Забайкальского края, на доступное и качественное общее образование, соответствующее требованиям федеральных государственных образовательных стандартов, социокультурным и экономическим требованиям инновационного развития региона, потребностям з</w:t>
      </w:r>
      <w:r>
        <w:rPr>
          <w:rFonts w:ascii="Times New Roman" w:hAnsi="Times New Roman" w:cs="Times New Roman"/>
          <w:sz w:val="28"/>
          <w:szCs w:val="28"/>
        </w:rPr>
        <w:t>аказчиков образовательных услуг;</w:t>
      </w:r>
    </w:p>
    <w:p w:rsidR="008B2854" w:rsidRPr="001C4426" w:rsidRDefault="00FE3BB9" w:rsidP="003915BE">
      <w:pPr>
        <w:pStyle w:val="ConsPlusNormal"/>
        <w:adjustRightInd/>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1C4426">
        <w:rPr>
          <w:rFonts w:ascii="Times New Roman" w:hAnsi="Times New Roman" w:cs="Times New Roman"/>
          <w:sz w:val="28"/>
          <w:szCs w:val="28"/>
        </w:rPr>
        <w:t>оздание условий для развития региональной системы воспитания, доступного и соответствующего современным требованиям дополнительного образования, обеспечивающих выявление и поддержку социально-значимых инициатив детей, их творческую самореализацию и успешную социализацию, проявление детьми социальной ответственности, осознан</w:t>
      </w:r>
      <w:r>
        <w:rPr>
          <w:rFonts w:ascii="Times New Roman" w:hAnsi="Times New Roman" w:cs="Times New Roman"/>
          <w:sz w:val="28"/>
          <w:szCs w:val="28"/>
        </w:rPr>
        <w:t>ного жизненного самоопределения;</w:t>
      </w:r>
    </w:p>
    <w:p w:rsidR="008B2854" w:rsidRPr="001C4426" w:rsidRDefault="00FE3BB9" w:rsidP="003915BE">
      <w:pPr>
        <w:pStyle w:val="ConsPlusNormal"/>
        <w:adjustRightInd/>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1C4426">
        <w:rPr>
          <w:rFonts w:ascii="Times New Roman" w:hAnsi="Times New Roman" w:cs="Times New Roman"/>
          <w:sz w:val="28"/>
          <w:szCs w:val="28"/>
        </w:rPr>
        <w:t>ущественное увеличение вклада профессионального образования в социально-экономическую и культурную модернизацию Забайкальского края, в повышение конкурентоспособности, обеспечение востребованности экономикой и обществом ка</w:t>
      </w:r>
      <w:r>
        <w:rPr>
          <w:rFonts w:ascii="Times New Roman" w:hAnsi="Times New Roman" w:cs="Times New Roman"/>
          <w:sz w:val="28"/>
          <w:szCs w:val="28"/>
        </w:rPr>
        <w:t>ждого обучающегося и выпускника;</w:t>
      </w:r>
    </w:p>
    <w:p w:rsidR="008B2854" w:rsidRPr="001C4426" w:rsidRDefault="00FE3BB9" w:rsidP="003915BE">
      <w:pPr>
        <w:pStyle w:val="ConsPlusNormal"/>
        <w:adjustRightInd/>
        <w:ind w:firstLine="709"/>
        <w:jc w:val="both"/>
        <w:rPr>
          <w:rFonts w:ascii="Times New Roman" w:hAnsi="Times New Roman" w:cs="Times New Roman"/>
          <w:sz w:val="28"/>
          <w:szCs w:val="28"/>
        </w:rPr>
      </w:pPr>
      <w:r>
        <w:rPr>
          <w:rFonts w:ascii="Times New Roman" w:hAnsi="Times New Roman" w:cs="Times New Roman"/>
          <w:sz w:val="28"/>
          <w:szCs w:val="28"/>
        </w:rPr>
        <w:t>о</w:t>
      </w:r>
      <w:r w:rsidR="008B2854" w:rsidRPr="001C4426">
        <w:rPr>
          <w:rFonts w:ascii="Times New Roman" w:hAnsi="Times New Roman" w:cs="Times New Roman"/>
          <w:sz w:val="28"/>
          <w:szCs w:val="28"/>
        </w:rPr>
        <w:t>беспечение надежной и актуальной информацией процессов принятия решений руководителей и работников системы образования, а также пот</w:t>
      </w:r>
      <w:r w:rsidR="008B2854">
        <w:rPr>
          <w:rFonts w:ascii="Times New Roman" w:hAnsi="Times New Roman" w:cs="Times New Roman"/>
          <w:sz w:val="28"/>
          <w:szCs w:val="28"/>
        </w:rPr>
        <w:t>р</w:t>
      </w:r>
      <w:r w:rsidR="008B2854" w:rsidRPr="001C4426">
        <w:rPr>
          <w:rFonts w:ascii="Times New Roman" w:hAnsi="Times New Roman" w:cs="Times New Roman"/>
          <w:sz w:val="28"/>
          <w:szCs w:val="28"/>
        </w:rPr>
        <w:t>ебителей образовательных услуг для достижения высокого качества образования через формирование сист</w:t>
      </w:r>
      <w:r>
        <w:rPr>
          <w:rFonts w:ascii="Times New Roman" w:hAnsi="Times New Roman" w:cs="Times New Roman"/>
          <w:sz w:val="28"/>
          <w:szCs w:val="28"/>
        </w:rPr>
        <w:t>емы оценки качества образования;</w:t>
      </w:r>
    </w:p>
    <w:p w:rsidR="008B2854" w:rsidRPr="001C4426" w:rsidRDefault="00FE3BB9" w:rsidP="003915BE">
      <w:pPr>
        <w:pStyle w:val="ConsPlusNormal"/>
        <w:adjustRightInd/>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1C4426">
        <w:rPr>
          <w:rFonts w:ascii="Times New Roman" w:hAnsi="Times New Roman" w:cs="Times New Roman"/>
          <w:sz w:val="28"/>
          <w:szCs w:val="28"/>
        </w:rPr>
        <w:t>оздание условий для успешной социализации и эффективной самореализац</w:t>
      </w:r>
      <w:r>
        <w:rPr>
          <w:rFonts w:ascii="Times New Roman" w:hAnsi="Times New Roman" w:cs="Times New Roman"/>
          <w:sz w:val="28"/>
          <w:szCs w:val="28"/>
        </w:rPr>
        <w:t>ии молодежи Забайкальского края;</w:t>
      </w:r>
    </w:p>
    <w:p w:rsidR="008B2854" w:rsidRPr="001C4426" w:rsidRDefault="003915BE" w:rsidP="003915BE">
      <w:pPr>
        <w:pStyle w:val="ConsPlusNormal"/>
        <w:tabs>
          <w:tab w:val="left" w:pos="0"/>
        </w:tabs>
        <w:adjustRightInd/>
        <w:ind w:firstLine="709"/>
        <w:jc w:val="both"/>
        <w:rPr>
          <w:rFonts w:ascii="Times New Roman" w:hAnsi="Times New Roman" w:cs="Times New Roman"/>
          <w:sz w:val="28"/>
          <w:szCs w:val="28"/>
        </w:rPr>
      </w:pPr>
      <w:r>
        <w:rPr>
          <w:rFonts w:ascii="Times New Roman" w:hAnsi="Times New Roman" w:cs="Times New Roman"/>
          <w:sz w:val="28"/>
          <w:szCs w:val="28"/>
        </w:rPr>
        <w:t>р</w:t>
      </w:r>
      <w:r w:rsidR="00FE3BB9">
        <w:rPr>
          <w:rFonts w:ascii="Times New Roman" w:hAnsi="Times New Roman" w:cs="Times New Roman"/>
          <w:sz w:val="28"/>
          <w:szCs w:val="28"/>
        </w:rPr>
        <w:t>а</w:t>
      </w:r>
      <w:r w:rsidR="008B2854" w:rsidRPr="001C4426">
        <w:rPr>
          <w:rFonts w:ascii="Times New Roman" w:hAnsi="Times New Roman" w:cs="Times New Roman"/>
          <w:sz w:val="28"/>
          <w:szCs w:val="28"/>
        </w:rPr>
        <w:t>звитие педагогического потенциала системы образования Забайкальского края</w:t>
      </w:r>
      <w:r w:rsidR="00FE3BB9">
        <w:rPr>
          <w:rFonts w:ascii="Times New Roman" w:hAnsi="Times New Roman" w:cs="Times New Roman"/>
          <w:sz w:val="28"/>
          <w:szCs w:val="28"/>
        </w:rPr>
        <w:t>;</w:t>
      </w:r>
    </w:p>
    <w:p w:rsidR="008B2854" w:rsidRPr="001C4426" w:rsidRDefault="00FE3BB9" w:rsidP="003915BE">
      <w:pPr>
        <w:pStyle w:val="ConsPlusNormal"/>
        <w:adjustRightInd/>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1C4426">
        <w:rPr>
          <w:rFonts w:ascii="Times New Roman" w:hAnsi="Times New Roman" w:cs="Times New Roman"/>
          <w:sz w:val="28"/>
          <w:szCs w:val="28"/>
        </w:rPr>
        <w:t>овершенствование эффективности системы профилактики асоциального поведения несовершеннолетних, развитие в Забайкальском крае комплексной, многоуровневой системы психолого-педагогического и медико-социального сопровождения воспитанников и обучающихся, направленной на сохранение психического и психологического здоровья детей и молодежи, оказание оперативной помощи в выходе из кризисных состояний</w:t>
      </w:r>
      <w:r>
        <w:rPr>
          <w:rFonts w:ascii="Times New Roman" w:hAnsi="Times New Roman" w:cs="Times New Roman"/>
          <w:sz w:val="28"/>
          <w:szCs w:val="28"/>
        </w:rPr>
        <w:t>;</w:t>
      </w:r>
    </w:p>
    <w:p w:rsidR="008B2854" w:rsidRPr="001C4426" w:rsidRDefault="00FE3BB9" w:rsidP="003915BE">
      <w:pPr>
        <w:pStyle w:val="a4"/>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1C4426">
        <w:rPr>
          <w:rFonts w:ascii="Times New Roman" w:hAnsi="Times New Roman" w:cs="Times New Roman"/>
          <w:sz w:val="28"/>
          <w:szCs w:val="28"/>
        </w:rPr>
        <w:t>оздание организационных условий для реализации государственной программы.</w:t>
      </w:r>
    </w:p>
    <w:p w:rsidR="008B2854" w:rsidRDefault="008B2854" w:rsidP="003915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государственной программы – </w:t>
      </w:r>
      <w:r w:rsidRPr="001C4426">
        <w:rPr>
          <w:rFonts w:ascii="Times New Roman" w:hAnsi="Times New Roman" w:cs="Times New Roman"/>
          <w:sz w:val="28"/>
          <w:szCs w:val="28"/>
        </w:rPr>
        <w:lastRenderedPageBreak/>
        <w:t>Министерство образования, науки и молодежн</w:t>
      </w:r>
      <w:r>
        <w:rPr>
          <w:rFonts w:ascii="Times New Roman" w:hAnsi="Times New Roman" w:cs="Times New Roman"/>
          <w:sz w:val="28"/>
          <w:szCs w:val="28"/>
        </w:rPr>
        <w:t xml:space="preserve">ой политики Забайкальского края, соисполнители – </w:t>
      </w:r>
      <w:r w:rsidRPr="001C4426">
        <w:rPr>
          <w:rFonts w:ascii="Times New Roman" w:hAnsi="Times New Roman" w:cs="Times New Roman"/>
          <w:sz w:val="28"/>
          <w:szCs w:val="28"/>
        </w:rPr>
        <w:t>Министерство экономического развития</w:t>
      </w:r>
      <w:r>
        <w:rPr>
          <w:rFonts w:ascii="Times New Roman" w:hAnsi="Times New Roman" w:cs="Times New Roman"/>
          <w:sz w:val="28"/>
          <w:szCs w:val="28"/>
        </w:rPr>
        <w:t xml:space="preserve"> Забайкальского края,</w:t>
      </w:r>
      <w:r w:rsidRPr="001C4426">
        <w:rPr>
          <w:rFonts w:ascii="Times New Roman" w:hAnsi="Times New Roman" w:cs="Times New Roman"/>
          <w:sz w:val="28"/>
          <w:szCs w:val="28"/>
        </w:rPr>
        <w:t xml:space="preserve"> Министерство территориального развития Забайкальского края.</w:t>
      </w:r>
    </w:p>
    <w:p w:rsidR="00FE3BB9" w:rsidRPr="001C4426" w:rsidRDefault="00FE3BB9" w:rsidP="008B2854">
      <w:pPr>
        <w:pStyle w:val="ConsPlusNormal"/>
        <w:ind w:firstLine="709"/>
        <w:jc w:val="both"/>
        <w:rPr>
          <w:rFonts w:ascii="Times New Roman" w:hAnsi="Times New Roman" w:cs="Times New Roman"/>
          <w:sz w:val="28"/>
          <w:szCs w:val="28"/>
        </w:rPr>
      </w:pPr>
    </w:p>
    <w:p w:rsidR="008B2854" w:rsidRPr="00A7406A" w:rsidRDefault="008B2854" w:rsidP="008B2854">
      <w:pPr>
        <w:spacing w:after="0" w:line="240" w:lineRule="auto"/>
        <w:jc w:val="center"/>
        <w:rPr>
          <w:rFonts w:ascii="Times New Roman" w:hAnsi="Times New Roman" w:cs="Times New Roman"/>
          <w:b/>
          <w:sz w:val="28"/>
          <w:szCs w:val="28"/>
        </w:rPr>
      </w:pPr>
      <w:r w:rsidRPr="00A7406A">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8B2854" w:rsidRPr="00FE3BB9" w:rsidRDefault="008B2854" w:rsidP="008B2854">
      <w:pPr>
        <w:spacing w:after="0"/>
        <w:jc w:val="right"/>
        <w:rPr>
          <w:rFonts w:ascii="Times New Roman" w:hAnsi="Times New Roman" w:cs="Times New Roman"/>
          <w:sz w:val="24"/>
          <w:szCs w:val="24"/>
        </w:rPr>
      </w:pPr>
      <w:r w:rsidRPr="00FE3BB9">
        <w:rPr>
          <w:rFonts w:ascii="Times New Roman" w:hAnsi="Times New Roman" w:cs="Times New Roman"/>
          <w:sz w:val="24"/>
          <w:szCs w:val="24"/>
        </w:rPr>
        <w:t>тыс. рублей</w:t>
      </w:r>
    </w:p>
    <w:tbl>
      <w:tblPr>
        <w:tblStyle w:val="a3"/>
        <w:tblW w:w="5000" w:type="pct"/>
        <w:tblLook w:val="04A0" w:firstRow="1" w:lastRow="0" w:firstColumn="1" w:lastColumn="0" w:noHBand="0" w:noVBand="1"/>
      </w:tblPr>
      <w:tblGrid>
        <w:gridCol w:w="600"/>
        <w:gridCol w:w="3695"/>
        <w:gridCol w:w="1664"/>
        <w:gridCol w:w="1947"/>
        <w:gridCol w:w="1665"/>
      </w:tblGrid>
      <w:tr w:rsidR="008B2854" w:rsidRPr="00FE3BB9" w:rsidTr="008B2854">
        <w:tc>
          <w:tcPr>
            <w:tcW w:w="313" w:type="pct"/>
            <w:vAlign w:val="center"/>
          </w:tcPr>
          <w:p w:rsidR="008B2854" w:rsidRPr="00FE3BB9" w:rsidRDefault="008B2854" w:rsidP="008B2854">
            <w:pPr>
              <w:jc w:val="center"/>
              <w:rPr>
                <w:rFonts w:ascii="Times New Roman" w:hAnsi="Times New Roman" w:cs="Times New Roman"/>
                <w:sz w:val="24"/>
                <w:szCs w:val="24"/>
              </w:rPr>
            </w:pPr>
          </w:p>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 п/п</w:t>
            </w:r>
          </w:p>
        </w:tc>
        <w:tc>
          <w:tcPr>
            <w:tcW w:w="1930" w:type="pct"/>
            <w:vAlign w:val="center"/>
          </w:tcPr>
          <w:p w:rsidR="008B2854" w:rsidRPr="00FE3BB9" w:rsidRDefault="008B2854" w:rsidP="008B2854">
            <w:pPr>
              <w:jc w:val="center"/>
              <w:rPr>
                <w:rFonts w:ascii="Times New Roman" w:hAnsi="Times New Roman" w:cs="Times New Roman"/>
                <w:sz w:val="24"/>
                <w:szCs w:val="24"/>
              </w:rPr>
            </w:pPr>
          </w:p>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869"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Оценка ожидаемого исполнения 2015 года</w:t>
            </w:r>
          </w:p>
        </w:tc>
        <w:tc>
          <w:tcPr>
            <w:tcW w:w="1017"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Предусмотрено в паспорте государственной программы на 2016 год</w:t>
            </w:r>
          </w:p>
        </w:tc>
        <w:tc>
          <w:tcPr>
            <w:tcW w:w="870" w:type="pct"/>
            <w:vAlign w:val="center"/>
          </w:tcPr>
          <w:p w:rsidR="008B2854" w:rsidRPr="00FE3BB9" w:rsidRDefault="008B2854" w:rsidP="008B2854">
            <w:pPr>
              <w:jc w:val="center"/>
              <w:rPr>
                <w:rFonts w:ascii="Times New Roman" w:hAnsi="Times New Roman" w:cs="Times New Roman"/>
                <w:sz w:val="24"/>
                <w:szCs w:val="24"/>
              </w:rPr>
            </w:pPr>
          </w:p>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2016 год (проект закона)</w:t>
            </w:r>
          </w:p>
        </w:tc>
      </w:tr>
      <w:tr w:rsidR="008B2854" w:rsidRPr="00FE3BB9" w:rsidTr="008B2854">
        <w:tc>
          <w:tcPr>
            <w:tcW w:w="313" w:type="pct"/>
          </w:tcPr>
          <w:p w:rsidR="008B2854" w:rsidRPr="00FE3BB9" w:rsidRDefault="008B2854" w:rsidP="008B2854">
            <w:pPr>
              <w:jc w:val="both"/>
              <w:rPr>
                <w:rFonts w:ascii="Times New Roman" w:hAnsi="Times New Roman" w:cs="Times New Roman"/>
                <w:b/>
                <w:sz w:val="24"/>
                <w:szCs w:val="24"/>
              </w:rPr>
            </w:pPr>
          </w:p>
        </w:tc>
        <w:tc>
          <w:tcPr>
            <w:tcW w:w="1930" w:type="pct"/>
          </w:tcPr>
          <w:p w:rsidR="008B2854" w:rsidRPr="00FE3BB9" w:rsidRDefault="008B2854" w:rsidP="008B2854">
            <w:pPr>
              <w:jc w:val="both"/>
              <w:rPr>
                <w:rFonts w:ascii="Times New Roman" w:hAnsi="Times New Roman" w:cs="Times New Roman"/>
                <w:b/>
                <w:sz w:val="24"/>
                <w:szCs w:val="24"/>
              </w:rPr>
            </w:pPr>
            <w:r w:rsidRPr="00FE3BB9">
              <w:rPr>
                <w:rFonts w:ascii="Times New Roman" w:hAnsi="Times New Roman" w:cs="Times New Roman"/>
                <w:b/>
                <w:sz w:val="24"/>
                <w:szCs w:val="24"/>
              </w:rPr>
              <w:t>Всего по государственной программе</w:t>
            </w:r>
          </w:p>
        </w:tc>
        <w:tc>
          <w:tcPr>
            <w:tcW w:w="869" w:type="pct"/>
            <w:vAlign w:val="center"/>
          </w:tcPr>
          <w:p w:rsidR="008B2854" w:rsidRPr="00FE3BB9" w:rsidRDefault="008B2854" w:rsidP="008B2854">
            <w:pPr>
              <w:jc w:val="center"/>
              <w:rPr>
                <w:rFonts w:ascii="Times New Roman" w:hAnsi="Times New Roman" w:cs="Times New Roman"/>
                <w:b/>
                <w:sz w:val="24"/>
                <w:szCs w:val="24"/>
                <w:lang w:val="en-US"/>
              </w:rPr>
            </w:pPr>
            <w:r w:rsidRPr="00FE3BB9">
              <w:rPr>
                <w:rFonts w:ascii="Times New Roman" w:hAnsi="Times New Roman" w:cs="Times New Roman"/>
                <w:b/>
                <w:sz w:val="24"/>
                <w:szCs w:val="24"/>
              </w:rPr>
              <w:t>12 721 249,6</w:t>
            </w:r>
          </w:p>
        </w:tc>
        <w:tc>
          <w:tcPr>
            <w:tcW w:w="1017" w:type="pct"/>
            <w:vAlign w:val="center"/>
          </w:tcPr>
          <w:p w:rsidR="008B2854" w:rsidRPr="00FE3BB9" w:rsidRDefault="008B2854" w:rsidP="008B2854">
            <w:pPr>
              <w:jc w:val="center"/>
              <w:rPr>
                <w:rFonts w:ascii="Times New Roman" w:hAnsi="Times New Roman" w:cs="Times New Roman"/>
                <w:b/>
                <w:sz w:val="24"/>
                <w:szCs w:val="24"/>
                <w:lang w:val="en-US"/>
              </w:rPr>
            </w:pPr>
            <w:r w:rsidRPr="00FE3BB9">
              <w:rPr>
                <w:rFonts w:ascii="Times New Roman" w:hAnsi="Times New Roman" w:cs="Times New Roman"/>
                <w:b/>
                <w:sz w:val="24"/>
                <w:szCs w:val="24"/>
              </w:rPr>
              <w:t>7 067 816,4</w:t>
            </w:r>
          </w:p>
        </w:tc>
        <w:tc>
          <w:tcPr>
            <w:tcW w:w="870" w:type="pct"/>
            <w:vAlign w:val="center"/>
          </w:tcPr>
          <w:p w:rsidR="008B2854" w:rsidRPr="00FE3BB9" w:rsidRDefault="008B2854" w:rsidP="008B2854">
            <w:pPr>
              <w:jc w:val="center"/>
              <w:rPr>
                <w:rFonts w:ascii="Times New Roman" w:hAnsi="Times New Roman" w:cs="Times New Roman"/>
                <w:b/>
                <w:sz w:val="24"/>
                <w:szCs w:val="24"/>
                <w:lang w:val="en-US"/>
              </w:rPr>
            </w:pPr>
            <w:r w:rsidRPr="00FE3BB9">
              <w:rPr>
                <w:rFonts w:ascii="Times New Roman" w:hAnsi="Times New Roman" w:cs="Times New Roman"/>
                <w:b/>
                <w:sz w:val="24"/>
                <w:szCs w:val="24"/>
              </w:rPr>
              <w:t>7 067 816,4</w:t>
            </w:r>
          </w:p>
        </w:tc>
      </w:tr>
      <w:tr w:rsidR="008B2854" w:rsidRPr="00FE3BB9" w:rsidTr="008B2854">
        <w:tc>
          <w:tcPr>
            <w:tcW w:w="313" w:type="pct"/>
          </w:tcPr>
          <w:p w:rsidR="008B2854" w:rsidRPr="00FE3BB9" w:rsidRDefault="008B2854" w:rsidP="008B2854">
            <w:pPr>
              <w:jc w:val="both"/>
              <w:rPr>
                <w:rFonts w:ascii="Times New Roman" w:hAnsi="Times New Roman" w:cs="Times New Roman"/>
                <w:sz w:val="24"/>
                <w:szCs w:val="24"/>
              </w:rPr>
            </w:pPr>
          </w:p>
        </w:tc>
        <w:tc>
          <w:tcPr>
            <w:tcW w:w="1930" w:type="pct"/>
          </w:tcPr>
          <w:p w:rsidR="008B2854" w:rsidRPr="00FE3BB9" w:rsidRDefault="008B2854" w:rsidP="008B2854">
            <w:pPr>
              <w:jc w:val="right"/>
              <w:rPr>
                <w:rFonts w:ascii="Times New Roman" w:hAnsi="Times New Roman" w:cs="Times New Roman"/>
                <w:sz w:val="24"/>
                <w:szCs w:val="24"/>
              </w:rPr>
            </w:pPr>
            <w:r w:rsidRPr="00FE3BB9">
              <w:rPr>
                <w:rFonts w:ascii="Times New Roman" w:hAnsi="Times New Roman" w:cs="Times New Roman"/>
                <w:sz w:val="24"/>
                <w:szCs w:val="24"/>
              </w:rPr>
              <w:t>в том числе</w:t>
            </w:r>
          </w:p>
        </w:tc>
        <w:tc>
          <w:tcPr>
            <w:tcW w:w="869" w:type="pct"/>
          </w:tcPr>
          <w:p w:rsidR="008B2854" w:rsidRPr="00FE3BB9" w:rsidRDefault="008B2854" w:rsidP="008B2854">
            <w:pPr>
              <w:jc w:val="both"/>
              <w:rPr>
                <w:rFonts w:ascii="Times New Roman" w:hAnsi="Times New Roman" w:cs="Times New Roman"/>
                <w:sz w:val="24"/>
                <w:szCs w:val="24"/>
              </w:rPr>
            </w:pPr>
          </w:p>
        </w:tc>
        <w:tc>
          <w:tcPr>
            <w:tcW w:w="1017" w:type="pct"/>
          </w:tcPr>
          <w:p w:rsidR="008B2854" w:rsidRPr="00FE3BB9" w:rsidRDefault="008B2854" w:rsidP="008B2854">
            <w:pPr>
              <w:jc w:val="both"/>
              <w:rPr>
                <w:rFonts w:ascii="Times New Roman" w:hAnsi="Times New Roman" w:cs="Times New Roman"/>
                <w:sz w:val="24"/>
                <w:szCs w:val="24"/>
              </w:rPr>
            </w:pPr>
          </w:p>
        </w:tc>
        <w:tc>
          <w:tcPr>
            <w:tcW w:w="870" w:type="pct"/>
          </w:tcPr>
          <w:p w:rsidR="008B2854" w:rsidRPr="00FE3BB9" w:rsidRDefault="008B2854" w:rsidP="008B2854">
            <w:pPr>
              <w:jc w:val="both"/>
              <w:rPr>
                <w:rFonts w:ascii="Times New Roman" w:hAnsi="Times New Roman" w:cs="Times New Roman"/>
                <w:sz w:val="24"/>
                <w:szCs w:val="24"/>
              </w:rPr>
            </w:pPr>
          </w:p>
        </w:tc>
      </w:tr>
      <w:tr w:rsidR="008B2854" w:rsidRPr="00FE3BB9" w:rsidTr="008B2854">
        <w:trPr>
          <w:trHeight w:val="812"/>
        </w:trPr>
        <w:tc>
          <w:tcPr>
            <w:tcW w:w="313"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1</w:t>
            </w:r>
          </w:p>
        </w:tc>
        <w:tc>
          <w:tcPr>
            <w:tcW w:w="1930" w:type="pct"/>
          </w:tcPr>
          <w:p w:rsidR="008B2854" w:rsidRPr="00FE3BB9" w:rsidRDefault="008B2854" w:rsidP="008B2854">
            <w:pPr>
              <w:jc w:val="both"/>
              <w:rPr>
                <w:rFonts w:ascii="Times New Roman" w:hAnsi="Times New Roman" w:cs="Times New Roman"/>
                <w:sz w:val="24"/>
                <w:szCs w:val="24"/>
              </w:rPr>
            </w:pPr>
            <w:r w:rsidRPr="00FE3BB9">
              <w:rPr>
                <w:rFonts w:ascii="Times New Roman" w:hAnsi="Times New Roman" w:cs="Times New Roman"/>
                <w:sz w:val="24"/>
                <w:szCs w:val="24"/>
              </w:rPr>
              <w:t>Министерство образования, науки и молодежной политики Забайкальского края</w:t>
            </w:r>
          </w:p>
        </w:tc>
        <w:tc>
          <w:tcPr>
            <w:tcW w:w="869" w:type="pct"/>
            <w:vAlign w:val="center"/>
          </w:tcPr>
          <w:p w:rsidR="008B2854" w:rsidRPr="00FE3BB9" w:rsidRDefault="008B2854" w:rsidP="00FE3BB9">
            <w:pPr>
              <w:jc w:val="center"/>
              <w:rPr>
                <w:rFonts w:ascii="Times New Roman" w:hAnsi="Times New Roman" w:cs="Times New Roman"/>
                <w:sz w:val="24"/>
                <w:szCs w:val="24"/>
                <w:lang w:val="en-US"/>
              </w:rPr>
            </w:pPr>
            <w:r w:rsidRPr="00FE3BB9">
              <w:rPr>
                <w:rFonts w:ascii="Times New Roman" w:hAnsi="Times New Roman" w:cs="Times New Roman"/>
                <w:sz w:val="24"/>
                <w:szCs w:val="24"/>
                <w:lang w:val="en-US"/>
              </w:rPr>
              <w:t>12 703</w:t>
            </w:r>
            <w:r w:rsidR="00FE3BB9">
              <w:rPr>
                <w:rFonts w:ascii="Times New Roman" w:hAnsi="Times New Roman" w:cs="Times New Roman"/>
                <w:sz w:val="24"/>
                <w:szCs w:val="24"/>
                <w:lang w:val="en-US"/>
              </w:rPr>
              <w:t> </w:t>
            </w:r>
            <w:r w:rsidRPr="00FE3BB9">
              <w:rPr>
                <w:rFonts w:ascii="Times New Roman" w:hAnsi="Times New Roman" w:cs="Times New Roman"/>
                <w:sz w:val="24"/>
                <w:szCs w:val="24"/>
                <w:lang w:val="en-US"/>
              </w:rPr>
              <w:t>355</w:t>
            </w:r>
            <w:r w:rsidR="00FE3BB9">
              <w:rPr>
                <w:rFonts w:ascii="Times New Roman" w:hAnsi="Times New Roman" w:cs="Times New Roman"/>
                <w:sz w:val="24"/>
                <w:szCs w:val="24"/>
              </w:rPr>
              <w:t>,</w:t>
            </w:r>
            <w:r w:rsidRPr="00FE3BB9">
              <w:rPr>
                <w:rFonts w:ascii="Times New Roman" w:hAnsi="Times New Roman" w:cs="Times New Roman"/>
                <w:sz w:val="24"/>
                <w:szCs w:val="24"/>
                <w:lang w:val="en-US"/>
              </w:rPr>
              <w:t>7</w:t>
            </w:r>
          </w:p>
        </w:tc>
        <w:tc>
          <w:tcPr>
            <w:tcW w:w="1017" w:type="pct"/>
            <w:vAlign w:val="center"/>
          </w:tcPr>
          <w:p w:rsidR="008B2854" w:rsidRPr="00FE3BB9" w:rsidRDefault="008B2854" w:rsidP="00FE3BB9">
            <w:pPr>
              <w:jc w:val="center"/>
              <w:rPr>
                <w:rFonts w:ascii="Times New Roman" w:hAnsi="Times New Roman" w:cs="Times New Roman"/>
                <w:sz w:val="24"/>
                <w:szCs w:val="24"/>
              </w:rPr>
            </w:pPr>
            <w:r w:rsidRPr="00FE3BB9">
              <w:rPr>
                <w:rFonts w:ascii="Times New Roman" w:hAnsi="Times New Roman" w:cs="Times New Roman"/>
                <w:sz w:val="24"/>
                <w:szCs w:val="24"/>
              </w:rPr>
              <w:t>7</w:t>
            </w:r>
            <w:r w:rsidRPr="00FE3BB9">
              <w:rPr>
                <w:rFonts w:ascii="Times New Roman" w:hAnsi="Times New Roman" w:cs="Times New Roman"/>
                <w:sz w:val="24"/>
                <w:szCs w:val="24"/>
                <w:lang w:val="en-US"/>
              </w:rPr>
              <w:t> </w:t>
            </w:r>
            <w:r w:rsidRPr="00FE3BB9">
              <w:rPr>
                <w:rFonts w:ascii="Times New Roman" w:hAnsi="Times New Roman" w:cs="Times New Roman"/>
                <w:sz w:val="24"/>
                <w:szCs w:val="24"/>
              </w:rPr>
              <w:t>009</w:t>
            </w:r>
            <w:r w:rsidR="00FE3BB9">
              <w:rPr>
                <w:rFonts w:ascii="Times New Roman" w:hAnsi="Times New Roman" w:cs="Times New Roman"/>
                <w:sz w:val="24"/>
                <w:szCs w:val="24"/>
                <w:lang w:val="en-US"/>
              </w:rPr>
              <w:t> </w:t>
            </w:r>
            <w:r w:rsidRPr="00FE3BB9">
              <w:rPr>
                <w:rFonts w:ascii="Times New Roman" w:hAnsi="Times New Roman" w:cs="Times New Roman"/>
                <w:sz w:val="24"/>
                <w:szCs w:val="24"/>
              </w:rPr>
              <w:t>306</w:t>
            </w:r>
            <w:r w:rsidR="00FE3BB9">
              <w:rPr>
                <w:rFonts w:ascii="Times New Roman" w:hAnsi="Times New Roman" w:cs="Times New Roman"/>
                <w:sz w:val="24"/>
                <w:szCs w:val="24"/>
              </w:rPr>
              <w:t>,</w:t>
            </w:r>
            <w:r w:rsidRPr="00FE3BB9">
              <w:rPr>
                <w:rFonts w:ascii="Times New Roman" w:hAnsi="Times New Roman" w:cs="Times New Roman"/>
                <w:sz w:val="24"/>
                <w:szCs w:val="24"/>
              </w:rPr>
              <w:t>6</w:t>
            </w:r>
          </w:p>
        </w:tc>
        <w:tc>
          <w:tcPr>
            <w:tcW w:w="870" w:type="pct"/>
            <w:vAlign w:val="center"/>
          </w:tcPr>
          <w:p w:rsidR="008B2854" w:rsidRPr="00FE3BB9" w:rsidRDefault="008B2854" w:rsidP="00FE3BB9">
            <w:pPr>
              <w:jc w:val="center"/>
              <w:rPr>
                <w:rFonts w:ascii="Times New Roman" w:hAnsi="Times New Roman" w:cs="Times New Roman"/>
                <w:sz w:val="24"/>
                <w:szCs w:val="24"/>
              </w:rPr>
            </w:pPr>
            <w:r w:rsidRPr="00FE3BB9">
              <w:rPr>
                <w:rFonts w:ascii="Times New Roman" w:hAnsi="Times New Roman" w:cs="Times New Roman"/>
                <w:sz w:val="24"/>
                <w:szCs w:val="24"/>
              </w:rPr>
              <w:t>7</w:t>
            </w:r>
            <w:r w:rsidRPr="00FE3BB9">
              <w:rPr>
                <w:rFonts w:ascii="Times New Roman" w:hAnsi="Times New Roman" w:cs="Times New Roman"/>
                <w:sz w:val="24"/>
                <w:szCs w:val="24"/>
                <w:lang w:val="en-US"/>
              </w:rPr>
              <w:t> </w:t>
            </w:r>
            <w:r w:rsidRPr="00FE3BB9">
              <w:rPr>
                <w:rFonts w:ascii="Times New Roman" w:hAnsi="Times New Roman" w:cs="Times New Roman"/>
                <w:sz w:val="24"/>
                <w:szCs w:val="24"/>
              </w:rPr>
              <w:t>009</w:t>
            </w:r>
            <w:r w:rsidR="00FE3BB9">
              <w:rPr>
                <w:rFonts w:ascii="Times New Roman" w:hAnsi="Times New Roman" w:cs="Times New Roman"/>
                <w:sz w:val="24"/>
                <w:szCs w:val="24"/>
                <w:lang w:val="en-US"/>
              </w:rPr>
              <w:t> </w:t>
            </w:r>
            <w:r w:rsidRPr="00FE3BB9">
              <w:rPr>
                <w:rFonts w:ascii="Times New Roman" w:hAnsi="Times New Roman" w:cs="Times New Roman"/>
                <w:sz w:val="24"/>
                <w:szCs w:val="24"/>
              </w:rPr>
              <w:t>306</w:t>
            </w:r>
            <w:r w:rsidR="00FE3BB9">
              <w:rPr>
                <w:rFonts w:ascii="Times New Roman" w:hAnsi="Times New Roman" w:cs="Times New Roman"/>
                <w:sz w:val="24"/>
                <w:szCs w:val="24"/>
              </w:rPr>
              <w:t>,</w:t>
            </w:r>
            <w:r w:rsidRPr="00FE3BB9">
              <w:rPr>
                <w:rFonts w:ascii="Times New Roman" w:hAnsi="Times New Roman" w:cs="Times New Roman"/>
                <w:sz w:val="24"/>
                <w:szCs w:val="24"/>
              </w:rPr>
              <w:t>6</w:t>
            </w:r>
          </w:p>
        </w:tc>
      </w:tr>
      <w:tr w:rsidR="008B2854" w:rsidRPr="00FE3BB9" w:rsidTr="008B2854">
        <w:trPr>
          <w:trHeight w:val="375"/>
        </w:trPr>
        <w:tc>
          <w:tcPr>
            <w:tcW w:w="313"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2</w:t>
            </w:r>
          </w:p>
        </w:tc>
        <w:tc>
          <w:tcPr>
            <w:tcW w:w="1930" w:type="pct"/>
          </w:tcPr>
          <w:p w:rsidR="008B2854" w:rsidRPr="00FE3BB9" w:rsidRDefault="008B2854" w:rsidP="008B2854">
            <w:pPr>
              <w:jc w:val="both"/>
              <w:rPr>
                <w:rFonts w:ascii="Times New Roman" w:hAnsi="Times New Roman" w:cs="Times New Roman"/>
                <w:sz w:val="24"/>
                <w:szCs w:val="24"/>
              </w:rPr>
            </w:pPr>
            <w:r w:rsidRPr="00FE3BB9">
              <w:rPr>
                <w:rFonts w:ascii="Times New Roman" w:hAnsi="Times New Roman" w:cs="Times New Roman"/>
                <w:sz w:val="24"/>
                <w:szCs w:val="24"/>
              </w:rPr>
              <w:t>Министерство экономического развития Забайкальского края</w:t>
            </w:r>
          </w:p>
        </w:tc>
        <w:tc>
          <w:tcPr>
            <w:tcW w:w="869"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18 073,9</w:t>
            </w:r>
          </w:p>
        </w:tc>
        <w:tc>
          <w:tcPr>
            <w:tcW w:w="1017"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12 350,2</w:t>
            </w:r>
          </w:p>
        </w:tc>
        <w:tc>
          <w:tcPr>
            <w:tcW w:w="87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12 350,2</w:t>
            </w:r>
          </w:p>
        </w:tc>
      </w:tr>
      <w:tr w:rsidR="008B2854" w:rsidRPr="00FE3BB9" w:rsidTr="008B2854">
        <w:trPr>
          <w:trHeight w:val="282"/>
        </w:trPr>
        <w:tc>
          <w:tcPr>
            <w:tcW w:w="313"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3</w:t>
            </w:r>
          </w:p>
        </w:tc>
        <w:tc>
          <w:tcPr>
            <w:tcW w:w="1930" w:type="pct"/>
          </w:tcPr>
          <w:p w:rsidR="008B2854" w:rsidRPr="00FE3BB9" w:rsidRDefault="008B2854" w:rsidP="008B2854">
            <w:pPr>
              <w:jc w:val="both"/>
              <w:rPr>
                <w:rFonts w:ascii="Times New Roman" w:hAnsi="Times New Roman" w:cs="Times New Roman"/>
                <w:sz w:val="24"/>
                <w:szCs w:val="24"/>
              </w:rPr>
            </w:pPr>
            <w:r w:rsidRPr="00FE3BB9">
              <w:rPr>
                <w:rFonts w:ascii="Times New Roman" w:hAnsi="Times New Roman" w:cs="Times New Roman"/>
                <w:sz w:val="24"/>
                <w:szCs w:val="24"/>
              </w:rPr>
              <w:t>Министерство территориального развития Забайкальского края</w:t>
            </w:r>
          </w:p>
        </w:tc>
        <w:tc>
          <w:tcPr>
            <w:tcW w:w="869" w:type="pct"/>
            <w:vAlign w:val="center"/>
          </w:tcPr>
          <w:p w:rsidR="008B2854" w:rsidRPr="00FE3BB9" w:rsidRDefault="008B2854" w:rsidP="008B2854">
            <w:pPr>
              <w:jc w:val="center"/>
              <w:rPr>
                <w:rFonts w:ascii="Times New Roman" w:hAnsi="Times New Roman" w:cs="Times New Roman"/>
                <w:sz w:val="24"/>
                <w:szCs w:val="24"/>
              </w:rPr>
            </w:pPr>
          </w:p>
        </w:tc>
        <w:tc>
          <w:tcPr>
            <w:tcW w:w="1017"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46 159,6</w:t>
            </w:r>
          </w:p>
        </w:tc>
        <w:tc>
          <w:tcPr>
            <w:tcW w:w="87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46 159,6</w:t>
            </w:r>
          </w:p>
        </w:tc>
      </w:tr>
    </w:tbl>
    <w:p w:rsidR="008B2854" w:rsidRDefault="008B2854" w:rsidP="008B285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состав государственной программы входят 9 подпрограмм.</w:t>
      </w:r>
    </w:p>
    <w:p w:rsidR="008B2854" w:rsidRPr="00A7406A" w:rsidRDefault="008B2854" w:rsidP="008B2854">
      <w:pPr>
        <w:spacing w:after="0" w:line="240" w:lineRule="auto"/>
        <w:ind w:firstLine="709"/>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государственной программы </w:t>
      </w:r>
    </w:p>
    <w:p w:rsidR="008B2854" w:rsidRPr="00FE3BB9" w:rsidRDefault="008B2854" w:rsidP="008B2854">
      <w:pPr>
        <w:spacing w:after="0" w:line="240" w:lineRule="auto"/>
        <w:ind w:left="7080" w:firstLine="709"/>
        <w:jc w:val="center"/>
        <w:rPr>
          <w:rFonts w:ascii="Times New Roman" w:hAnsi="Times New Roman" w:cs="Times New Roman"/>
          <w:sz w:val="24"/>
          <w:szCs w:val="24"/>
        </w:rPr>
      </w:pPr>
      <w:r w:rsidRPr="00FE3BB9">
        <w:rPr>
          <w:rFonts w:ascii="Times New Roman" w:hAnsi="Times New Roman" w:cs="Times New Roman"/>
          <w:sz w:val="24"/>
          <w:szCs w:val="24"/>
        </w:rPr>
        <w:t>тыс. рублей</w:t>
      </w:r>
    </w:p>
    <w:tbl>
      <w:tblPr>
        <w:tblStyle w:val="a3"/>
        <w:tblW w:w="5000" w:type="pct"/>
        <w:tblLook w:val="04A0" w:firstRow="1" w:lastRow="0" w:firstColumn="1" w:lastColumn="0" w:noHBand="0" w:noVBand="1"/>
      </w:tblPr>
      <w:tblGrid>
        <w:gridCol w:w="593"/>
        <w:gridCol w:w="3775"/>
        <w:gridCol w:w="1596"/>
        <w:gridCol w:w="1947"/>
        <w:gridCol w:w="1660"/>
      </w:tblGrid>
      <w:tr w:rsidR="008B2854" w:rsidRPr="00FE3BB9" w:rsidTr="008B2854">
        <w:tc>
          <w:tcPr>
            <w:tcW w:w="310" w:type="pct"/>
          </w:tcPr>
          <w:p w:rsidR="008B2854" w:rsidRPr="00FE3BB9" w:rsidRDefault="008B2854" w:rsidP="008B2854">
            <w:pPr>
              <w:jc w:val="center"/>
              <w:rPr>
                <w:rFonts w:ascii="Times New Roman" w:hAnsi="Times New Roman" w:cs="Times New Roman"/>
                <w:sz w:val="24"/>
                <w:szCs w:val="24"/>
              </w:rPr>
            </w:pPr>
          </w:p>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 п/п</w:t>
            </w:r>
          </w:p>
        </w:tc>
        <w:tc>
          <w:tcPr>
            <w:tcW w:w="1972" w:type="pct"/>
          </w:tcPr>
          <w:p w:rsidR="008B2854" w:rsidRPr="00FE3BB9" w:rsidRDefault="008B2854" w:rsidP="008B2854">
            <w:pPr>
              <w:jc w:val="center"/>
              <w:rPr>
                <w:rFonts w:ascii="Times New Roman" w:hAnsi="Times New Roman" w:cs="Times New Roman"/>
                <w:sz w:val="24"/>
                <w:szCs w:val="24"/>
              </w:rPr>
            </w:pPr>
          </w:p>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Наименование подпрограммы государственной программы</w:t>
            </w:r>
          </w:p>
        </w:tc>
        <w:tc>
          <w:tcPr>
            <w:tcW w:w="834" w:type="pct"/>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Оценка ожидаемого исполнения 2015 года</w:t>
            </w:r>
          </w:p>
        </w:tc>
        <w:tc>
          <w:tcPr>
            <w:tcW w:w="1017" w:type="pct"/>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Предусмотрено в паспорте государственной программы на 2016 год</w:t>
            </w:r>
          </w:p>
        </w:tc>
        <w:tc>
          <w:tcPr>
            <w:tcW w:w="867" w:type="pct"/>
          </w:tcPr>
          <w:p w:rsidR="008B2854" w:rsidRPr="00FE3BB9" w:rsidRDefault="008B2854" w:rsidP="008B2854">
            <w:pPr>
              <w:jc w:val="center"/>
              <w:rPr>
                <w:rFonts w:ascii="Times New Roman" w:hAnsi="Times New Roman" w:cs="Times New Roman"/>
                <w:sz w:val="24"/>
                <w:szCs w:val="24"/>
              </w:rPr>
            </w:pPr>
          </w:p>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2016 год (проект закона)</w:t>
            </w:r>
          </w:p>
        </w:tc>
      </w:tr>
      <w:tr w:rsidR="008B2854" w:rsidRPr="00FE3BB9" w:rsidTr="008B2854">
        <w:tc>
          <w:tcPr>
            <w:tcW w:w="310" w:type="pct"/>
          </w:tcPr>
          <w:p w:rsidR="008B2854" w:rsidRPr="00FE3BB9" w:rsidRDefault="008B2854" w:rsidP="008B2854">
            <w:pPr>
              <w:jc w:val="both"/>
              <w:rPr>
                <w:rFonts w:ascii="Times New Roman" w:hAnsi="Times New Roman" w:cs="Times New Roman"/>
                <w:sz w:val="24"/>
                <w:szCs w:val="24"/>
              </w:rPr>
            </w:pPr>
          </w:p>
        </w:tc>
        <w:tc>
          <w:tcPr>
            <w:tcW w:w="1972" w:type="pct"/>
          </w:tcPr>
          <w:p w:rsidR="008B2854" w:rsidRPr="00FE3BB9" w:rsidRDefault="008B2854" w:rsidP="008B2854">
            <w:pPr>
              <w:jc w:val="both"/>
              <w:rPr>
                <w:rFonts w:ascii="Times New Roman" w:hAnsi="Times New Roman" w:cs="Times New Roman"/>
                <w:b/>
                <w:sz w:val="24"/>
                <w:szCs w:val="24"/>
              </w:rPr>
            </w:pPr>
            <w:r w:rsidRPr="00FE3BB9">
              <w:rPr>
                <w:rFonts w:ascii="Times New Roman" w:hAnsi="Times New Roman" w:cs="Times New Roman"/>
                <w:b/>
                <w:sz w:val="24"/>
                <w:szCs w:val="24"/>
              </w:rPr>
              <w:t>Всего по государственной программе</w:t>
            </w:r>
          </w:p>
        </w:tc>
        <w:tc>
          <w:tcPr>
            <w:tcW w:w="834" w:type="pct"/>
            <w:vAlign w:val="center"/>
          </w:tcPr>
          <w:p w:rsidR="008B2854" w:rsidRPr="00FE3BB9" w:rsidRDefault="008B2854" w:rsidP="008B2854">
            <w:pPr>
              <w:jc w:val="center"/>
              <w:rPr>
                <w:rFonts w:ascii="Times New Roman" w:hAnsi="Times New Roman" w:cs="Times New Roman"/>
                <w:b/>
                <w:bCs/>
                <w:sz w:val="24"/>
                <w:szCs w:val="24"/>
              </w:rPr>
            </w:pPr>
            <w:r w:rsidRPr="00FE3BB9">
              <w:rPr>
                <w:rFonts w:ascii="Times New Roman" w:hAnsi="Times New Roman" w:cs="Times New Roman"/>
                <w:b/>
                <w:bCs/>
                <w:sz w:val="24"/>
                <w:szCs w:val="24"/>
              </w:rPr>
              <w:t>12 721 249,6</w:t>
            </w:r>
          </w:p>
        </w:tc>
        <w:tc>
          <w:tcPr>
            <w:tcW w:w="1017" w:type="pct"/>
            <w:vAlign w:val="center"/>
          </w:tcPr>
          <w:p w:rsidR="008B2854" w:rsidRPr="00FE3BB9" w:rsidRDefault="008B2854" w:rsidP="008B2854">
            <w:pPr>
              <w:jc w:val="center"/>
              <w:rPr>
                <w:rFonts w:ascii="Times New Roman" w:hAnsi="Times New Roman" w:cs="Times New Roman"/>
                <w:b/>
                <w:bCs/>
                <w:sz w:val="24"/>
                <w:szCs w:val="24"/>
              </w:rPr>
            </w:pPr>
            <w:r w:rsidRPr="00FE3BB9">
              <w:rPr>
                <w:rFonts w:ascii="Times New Roman" w:hAnsi="Times New Roman" w:cs="Times New Roman"/>
                <w:b/>
                <w:bCs/>
                <w:sz w:val="24"/>
                <w:szCs w:val="24"/>
              </w:rPr>
              <w:t>7 067 816,4</w:t>
            </w:r>
          </w:p>
        </w:tc>
        <w:tc>
          <w:tcPr>
            <w:tcW w:w="867" w:type="pct"/>
            <w:vAlign w:val="center"/>
          </w:tcPr>
          <w:p w:rsidR="008B2854" w:rsidRPr="00FE3BB9" w:rsidRDefault="008B2854" w:rsidP="008B2854">
            <w:pPr>
              <w:jc w:val="center"/>
              <w:rPr>
                <w:rFonts w:ascii="Times New Roman" w:hAnsi="Times New Roman" w:cs="Times New Roman"/>
                <w:b/>
                <w:bCs/>
                <w:sz w:val="24"/>
                <w:szCs w:val="24"/>
              </w:rPr>
            </w:pPr>
            <w:r w:rsidRPr="00FE3BB9">
              <w:rPr>
                <w:rFonts w:ascii="Times New Roman" w:hAnsi="Times New Roman" w:cs="Times New Roman"/>
                <w:b/>
                <w:bCs/>
                <w:sz w:val="24"/>
                <w:szCs w:val="24"/>
              </w:rPr>
              <w:t>7 067 816,4</w:t>
            </w:r>
          </w:p>
        </w:tc>
      </w:tr>
      <w:tr w:rsidR="008B2854" w:rsidRPr="00FE3BB9" w:rsidTr="008B2854">
        <w:tc>
          <w:tcPr>
            <w:tcW w:w="310" w:type="pct"/>
          </w:tcPr>
          <w:p w:rsidR="008B2854" w:rsidRPr="00FE3BB9" w:rsidRDefault="008B2854" w:rsidP="008B2854">
            <w:pPr>
              <w:jc w:val="both"/>
              <w:rPr>
                <w:rFonts w:ascii="Times New Roman" w:hAnsi="Times New Roman" w:cs="Times New Roman"/>
                <w:sz w:val="24"/>
                <w:szCs w:val="24"/>
              </w:rPr>
            </w:pPr>
          </w:p>
        </w:tc>
        <w:tc>
          <w:tcPr>
            <w:tcW w:w="1972" w:type="pct"/>
          </w:tcPr>
          <w:p w:rsidR="008B2854" w:rsidRPr="00FE3BB9" w:rsidRDefault="008B2854" w:rsidP="008B2854">
            <w:pPr>
              <w:jc w:val="right"/>
              <w:rPr>
                <w:rFonts w:ascii="Times New Roman" w:hAnsi="Times New Roman" w:cs="Times New Roman"/>
                <w:sz w:val="24"/>
                <w:szCs w:val="24"/>
              </w:rPr>
            </w:pPr>
            <w:r w:rsidRPr="00FE3BB9">
              <w:rPr>
                <w:rFonts w:ascii="Times New Roman" w:hAnsi="Times New Roman" w:cs="Times New Roman"/>
                <w:sz w:val="24"/>
                <w:szCs w:val="24"/>
              </w:rPr>
              <w:t>в том числе</w:t>
            </w:r>
          </w:p>
        </w:tc>
        <w:tc>
          <w:tcPr>
            <w:tcW w:w="834" w:type="pct"/>
            <w:vAlign w:val="center"/>
          </w:tcPr>
          <w:p w:rsidR="008B2854" w:rsidRPr="00FE3BB9" w:rsidRDefault="008B2854" w:rsidP="008B2854">
            <w:pPr>
              <w:jc w:val="center"/>
              <w:rPr>
                <w:rFonts w:ascii="Times New Roman" w:hAnsi="Times New Roman" w:cs="Times New Roman"/>
                <w:sz w:val="24"/>
                <w:szCs w:val="24"/>
              </w:rPr>
            </w:pPr>
          </w:p>
        </w:tc>
        <w:tc>
          <w:tcPr>
            <w:tcW w:w="1017" w:type="pct"/>
            <w:vAlign w:val="center"/>
          </w:tcPr>
          <w:p w:rsidR="008B2854" w:rsidRPr="00FE3BB9" w:rsidRDefault="008B2854" w:rsidP="008B2854">
            <w:pPr>
              <w:jc w:val="center"/>
              <w:rPr>
                <w:rFonts w:ascii="Times New Roman" w:hAnsi="Times New Roman" w:cs="Times New Roman"/>
                <w:sz w:val="24"/>
                <w:szCs w:val="24"/>
              </w:rPr>
            </w:pPr>
          </w:p>
        </w:tc>
        <w:tc>
          <w:tcPr>
            <w:tcW w:w="867" w:type="pct"/>
            <w:vAlign w:val="center"/>
          </w:tcPr>
          <w:p w:rsidR="008B2854" w:rsidRPr="00FE3BB9" w:rsidRDefault="008B2854" w:rsidP="008B2854">
            <w:pPr>
              <w:jc w:val="center"/>
              <w:rPr>
                <w:rFonts w:ascii="Times New Roman" w:hAnsi="Times New Roman" w:cs="Times New Roman"/>
                <w:sz w:val="24"/>
                <w:szCs w:val="24"/>
              </w:rPr>
            </w:pPr>
          </w:p>
        </w:tc>
      </w:tr>
      <w:tr w:rsidR="008B2854" w:rsidRPr="00FE3BB9" w:rsidTr="008B2854">
        <w:trPr>
          <w:trHeight w:val="658"/>
        </w:trPr>
        <w:tc>
          <w:tcPr>
            <w:tcW w:w="31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1</w:t>
            </w:r>
          </w:p>
        </w:tc>
        <w:tc>
          <w:tcPr>
            <w:tcW w:w="1972" w:type="pct"/>
            <w:vAlign w:val="center"/>
          </w:tcPr>
          <w:p w:rsidR="008B2854" w:rsidRPr="00FE3BB9" w:rsidRDefault="008B2854" w:rsidP="008B2854">
            <w:pPr>
              <w:rPr>
                <w:rFonts w:ascii="Times New Roman" w:hAnsi="Times New Roman" w:cs="Times New Roman"/>
                <w:sz w:val="24"/>
                <w:szCs w:val="24"/>
              </w:rPr>
            </w:pPr>
            <w:r w:rsidRPr="00FE3BB9">
              <w:rPr>
                <w:rFonts w:ascii="Times New Roman" w:hAnsi="Times New Roman" w:cs="Times New Roman"/>
                <w:sz w:val="24"/>
                <w:szCs w:val="24"/>
              </w:rPr>
              <w:t>Развитие дошкольного образования</w:t>
            </w:r>
          </w:p>
        </w:tc>
        <w:tc>
          <w:tcPr>
            <w:tcW w:w="834" w:type="pct"/>
            <w:vAlign w:val="center"/>
          </w:tcPr>
          <w:p w:rsidR="008B2854" w:rsidRPr="00FE3BB9" w:rsidRDefault="008B2854" w:rsidP="008B2854">
            <w:pPr>
              <w:jc w:val="center"/>
              <w:rPr>
                <w:rFonts w:ascii="Times New Roman" w:hAnsi="Times New Roman" w:cs="Times New Roman"/>
                <w:bCs/>
                <w:sz w:val="24"/>
                <w:szCs w:val="24"/>
                <w:lang w:val="en-US"/>
              </w:rPr>
            </w:pPr>
            <w:r w:rsidRPr="00FE3BB9">
              <w:rPr>
                <w:rFonts w:ascii="Times New Roman" w:hAnsi="Times New Roman" w:cs="Times New Roman"/>
                <w:bCs/>
                <w:sz w:val="24"/>
                <w:szCs w:val="24"/>
              </w:rPr>
              <w:t>2 783 846,4</w:t>
            </w:r>
          </w:p>
        </w:tc>
        <w:tc>
          <w:tcPr>
            <w:tcW w:w="1017" w:type="pct"/>
            <w:vAlign w:val="center"/>
          </w:tcPr>
          <w:p w:rsidR="008B2854" w:rsidRPr="00FE3BB9" w:rsidRDefault="008B2854" w:rsidP="008B2854">
            <w:pPr>
              <w:jc w:val="center"/>
              <w:rPr>
                <w:rFonts w:ascii="Times New Roman" w:hAnsi="Times New Roman" w:cs="Times New Roman"/>
                <w:bCs/>
                <w:sz w:val="24"/>
                <w:szCs w:val="24"/>
                <w:lang w:val="en-US"/>
              </w:rPr>
            </w:pPr>
            <w:r w:rsidRPr="00FE3BB9">
              <w:rPr>
                <w:rFonts w:ascii="Times New Roman" w:hAnsi="Times New Roman" w:cs="Times New Roman"/>
                <w:bCs/>
                <w:sz w:val="24"/>
                <w:szCs w:val="24"/>
              </w:rPr>
              <w:t>1 333 844,4</w:t>
            </w:r>
          </w:p>
        </w:tc>
        <w:tc>
          <w:tcPr>
            <w:tcW w:w="867" w:type="pct"/>
            <w:vAlign w:val="center"/>
          </w:tcPr>
          <w:p w:rsidR="008B2854" w:rsidRPr="00FE3BB9" w:rsidRDefault="008B2854" w:rsidP="008B2854">
            <w:pPr>
              <w:jc w:val="center"/>
              <w:rPr>
                <w:rFonts w:ascii="Times New Roman" w:hAnsi="Times New Roman" w:cs="Times New Roman"/>
                <w:bCs/>
                <w:sz w:val="24"/>
                <w:szCs w:val="24"/>
                <w:lang w:val="en-US"/>
              </w:rPr>
            </w:pPr>
            <w:r w:rsidRPr="00FE3BB9">
              <w:rPr>
                <w:rFonts w:ascii="Times New Roman" w:hAnsi="Times New Roman" w:cs="Times New Roman"/>
                <w:bCs/>
                <w:sz w:val="24"/>
                <w:szCs w:val="24"/>
              </w:rPr>
              <w:t>1 333 844,4</w:t>
            </w:r>
          </w:p>
        </w:tc>
      </w:tr>
      <w:tr w:rsidR="008B2854" w:rsidRPr="00FE3BB9" w:rsidTr="008B2854">
        <w:trPr>
          <w:trHeight w:val="342"/>
        </w:trPr>
        <w:tc>
          <w:tcPr>
            <w:tcW w:w="31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2</w:t>
            </w:r>
          </w:p>
        </w:tc>
        <w:tc>
          <w:tcPr>
            <w:tcW w:w="1972" w:type="pct"/>
            <w:vAlign w:val="center"/>
          </w:tcPr>
          <w:p w:rsidR="008B2854" w:rsidRPr="00FE3BB9" w:rsidRDefault="008B2854" w:rsidP="008B2854">
            <w:pPr>
              <w:rPr>
                <w:rFonts w:ascii="Times New Roman" w:hAnsi="Times New Roman" w:cs="Times New Roman"/>
                <w:sz w:val="24"/>
                <w:szCs w:val="24"/>
              </w:rPr>
            </w:pPr>
            <w:r w:rsidRPr="00FE3BB9">
              <w:rPr>
                <w:rFonts w:ascii="Times New Roman" w:hAnsi="Times New Roman" w:cs="Times New Roman"/>
                <w:sz w:val="24"/>
                <w:szCs w:val="24"/>
              </w:rPr>
              <w:t>Развитие общего образования</w:t>
            </w:r>
          </w:p>
        </w:tc>
        <w:tc>
          <w:tcPr>
            <w:tcW w:w="834"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7 928 615,2</w:t>
            </w:r>
          </w:p>
        </w:tc>
        <w:tc>
          <w:tcPr>
            <w:tcW w:w="1017" w:type="pct"/>
            <w:vAlign w:val="center"/>
          </w:tcPr>
          <w:p w:rsidR="008B2854" w:rsidRPr="00FE3BB9" w:rsidRDefault="008B2854" w:rsidP="0071317D">
            <w:pPr>
              <w:jc w:val="center"/>
              <w:rPr>
                <w:rFonts w:ascii="Times New Roman" w:hAnsi="Times New Roman" w:cs="Times New Roman"/>
                <w:bCs/>
                <w:sz w:val="24"/>
                <w:szCs w:val="24"/>
              </w:rPr>
            </w:pPr>
            <w:r w:rsidRPr="00FE3BB9">
              <w:rPr>
                <w:rFonts w:ascii="Times New Roman" w:hAnsi="Times New Roman" w:cs="Times New Roman"/>
                <w:bCs/>
                <w:sz w:val="24"/>
                <w:szCs w:val="24"/>
              </w:rPr>
              <w:t>4 140 571,</w:t>
            </w:r>
            <w:r w:rsidR="0071317D" w:rsidRPr="00FE3BB9">
              <w:rPr>
                <w:rFonts w:ascii="Times New Roman" w:hAnsi="Times New Roman" w:cs="Times New Roman"/>
                <w:bCs/>
                <w:sz w:val="24"/>
                <w:szCs w:val="24"/>
              </w:rPr>
              <w:t>3</w:t>
            </w:r>
          </w:p>
        </w:tc>
        <w:tc>
          <w:tcPr>
            <w:tcW w:w="867" w:type="pct"/>
            <w:vAlign w:val="center"/>
          </w:tcPr>
          <w:p w:rsidR="008B2854" w:rsidRPr="00FE3BB9" w:rsidRDefault="008B2854" w:rsidP="0071317D">
            <w:pPr>
              <w:jc w:val="center"/>
              <w:rPr>
                <w:rFonts w:ascii="Times New Roman" w:hAnsi="Times New Roman" w:cs="Times New Roman"/>
                <w:bCs/>
                <w:sz w:val="24"/>
                <w:szCs w:val="24"/>
              </w:rPr>
            </w:pPr>
            <w:r w:rsidRPr="00FE3BB9">
              <w:rPr>
                <w:rFonts w:ascii="Times New Roman" w:hAnsi="Times New Roman" w:cs="Times New Roman"/>
                <w:bCs/>
                <w:sz w:val="24"/>
                <w:szCs w:val="24"/>
              </w:rPr>
              <w:t>4 140 571,</w:t>
            </w:r>
            <w:r w:rsidR="0071317D" w:rsidRPr="00FE3BB9">
              <w:rPr>
                <w:rFonts w:ascii="Times New Roman" w:hAnsi="Times New Roman" w:cs="Times New Roman"/>
                <w:bCs/>
                <w:sz w:val="24"/>
                <w:szCs w:val="24"/>
              </w:rPr>
              <w:t>3</w:t>
            </w:r>
          </w:p>
        </w:tc>
      </w:tr>
      <w:tr w:rsidR="008B2854" w:rsidRPr="00FE3BB9" w:rsidTr="008B2854">
        <w:trPr>
          <w:trHeight w:val="642"/>
        </w:trPr>
        <w:tc>
          <w:tcPr>
            <w:tcW w:w="31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3</w:t>
            </w:r>
          </w:p>
        </w:tc>
        <w:tc>
          <w:tcPr>
            <w:tcW w:w="1972" w:type="pct"/>
            <w:vAlign w:val="center"/>
          </w:tcPr>
          <w:p w:rsidR="008B2854" w:rsidRPr="00FE3BB9" w:rsidRDefault="008B2854" w:rsidP="008B2854">
            <w:pPr>
              <w:rPr>
                <w:rFonts w:ascii="Times New Roman" w:hAnsi="Times New Roman" w:cs="Times New Roman"/>
                <w:sz w:val="24"/>
                <w:szCs w:val="24"/>
              </w:rPr>
            </w:pPr>
            <w:r w:rsidRPr="00FE3BB9">
              <w:rPr>
                <w:rFonts w:ascii="Times New Roman" w:hAnsi="Times New Roman" w:cs="Times New Roman"/>
                <w:sz w:val="24"/>
                <w:szCs w:val="24"/>
              </w:rPr>
              <w:t>Развитие систем воспитания и дополнительного образования детей</w:t>
            </w:r>
          </w:p>
        </w:tc>
        <w:tc>
          <w:tcPr>
            <w:tcW w:w="834"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310 972,8</w:t>
            </w:r>
          </w:p>
        </w:tc>
        <w:tc>
          <w:tcPr>
            <w:tcW w:w="1017" w:type="pct"/>
            <w:vAlign w:val="center"/>
          </w:tcPr>
          <w:p w:rsidR="008B2854" w:rsidRPr="00FE3BB9" w:rsidRDefault="008B2854" w:rsidP="0071317D">
            <w:pPr>
              <w:jc w:val="center"/>
              <w:rPr>
                <w:rFonts w:ascii="Times New Roman" w:hAnsi="Times New Roman" w:cs="Times New Roman"/>
                <w:bCs/>
                <w:sz w:val="24"/>
                <w:szCs w:val="24"/>
              </w:rPr>
            </w:pPr>
            <w:r w:rsidRPr="00FE3BB9">
              <w:rPr>
                <w:rFonts w:ascii="Times New Roman" w:hAnsi="Times New Roman" w:cs="Times New Roman"/>
                <w:bCs/>
                <w:sz w:val="24"/>
                <w:szCs w:val="24"/>
              </w:rPr>
              <w:t>311 410,</w:t>
            </w:r>
            <w:r w:rsidR="0071317D" w:rsidRPr="00FE3BB9">
              <w:rPr>
                <w:rFonts w:ascii="Times New Roman" w:hAnsi="Times New Roman" w:cs="Times New Roman"/>
                <w:bCs/>
                <w:sz w:val="24"/>
                <w:szCs w:val="24"/>
              </w:rPr>
              <w:t>8</w:t>
            </w:r>
          </w:p>
        </w:tc>
        <w:tc>
          <w:tcPr>
            <w:tcW w:w="867" w:type="pct"/>
            <w:vAlign w:val="center"/>
          </w:tcPr>
          <w:p w:rsidR="008B2854" w:rsidRPr="00FE3BB9" w:rsidRDefault="008B2854" w:rsidP="0071317D">
            <w:pPr>
              <w:jc w:val="center"/>
              <w:rPr>
                <w:rFonts w:ascii="Times New Roman" w:hAnsi="Times New Roman" w:cs="Times New Roman"/>
                <w:bCs/>
                <w:sz w:val="24"/>
                <w:szCs w:val="24"/>
              </w:rPr>
            </w:pPr>
            <w:r w:rsidRPr="00FE3BB9">
              <w:rPr>
                <w:rFonts w:ascii="Times New Roman" w:hAnsi="Times New Roman" w:cs="Times New Roman"/>
                <w:bCs/>
                <w:sz w:val="24"/>
                <w:szCs w:val="24"/>
              </w:rPr>
              <w:t>311 410,</w:t>
            </w:r>
            <w:r w:rsidR="0071317D" w:rsidRPr="00FE3BB9">
              <w:rPr>
                <w:rFonts w:ascii="Times New Roman" w:hAnsi="Times New Roman" w:cs="Times New Roman"/>
                <w:bCs/>
                <w:sz w:val="24"/>
                <w:szCs w:val="24"/>
              </w:rPr>
              <w:t>8</w:t>
            </w:r>
          </w:p>
        </w:tc>
      </w:tr>
      <w:tr w:rsidR="008B2854" w:rsidRPr="00FE3BB9" w:rsidTr="008B2854">
        <w:trPr>
          <w:trHeight w:val="704"/>
        </w:trPr>
        <w:tc>
          <w:tcPr>
            <w:tcW w:w="31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4</w:t>
            </w:r>
          </w:p>
        </w:tc>
        <w:tc>
          <w:tcPr>
            <w:tcW w:w="1972" w:type="pct"/>
            <w:vAlign w:val="center"/>
          </w:tcPr>
          <w:p w:rsidR="008B2854" w:rsidRPr="00FE3BB9" w:rsidRDefault="008B2854" w:rsidP="008B2854">
            <w:pPr>
              <w:rPr>
                <w:rFonts w:ascii="Times New Roman" w:hAnsi="Times New Roman" w:cs="Times New Roman"/>
                <w:sz w:val="24"/>
                <w:szCs w:val="24"/>
              </w:rPr>
            </w:pPr>
            <w:r w:rsidRPr="00FE3BB9">
              <w:rPr>
                <w:rFonts w:ascii="Times New Roman" w:hAnsi="Times New Roman" w:cs="Times New Roman"/>
                <w:sz w:val="24"/>
                <w:szCs w:val="24"/>
              </w:rPr>
              <w:t>Развитие профессионального, дополнительного профессионального образования и науки</w:t>
            </w:r>
          </w:p>
        </w:tc>
        <w:tc>
          <w:tcPr>
            <w:tcW w:w="834"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1 193 054,5</w:t>
            </w:r>
          </w:p>
        </w:tc>
        <w:tc>
          <w:tcPr>
            <w:tcW w:w="101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910 728,7</w:t>
            </w:r>
          </w:p>
        </w:tc>
        <w:tc>
          <w:tcPr>
            <w:tcW w:w="86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910 728,7</w:t>
            </w:r>
          </w:p>
        </w:tc>
      </w:tr>
      <w:tr w:rsidR="008B2854" w:rsidRPr="00FE3BB9" w:rsidTr="008B2854">
        <w:trPr>
          <w:trHeight w:val="657"/>
        </w:trPr>
        <w:tc>
          <w:tcPr>
            <w:tcW w:w="31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5</w:t>
            </w:r>
          </w:p>
        </w:tc>
        <w:tc>
          <w:tcPr>
            <w:tcW w:w="1972" w:type="pct"/>
            <w:vAlign w:val="center"/>
          </w:tcPr>
          <w:p w:rsidR="008B2854" w:rsidRPr="00FE3BB9" w:rsidRDefault="008B2854" w:rsidP="008B2854">
            <w:pPr>
              <w:rPr>
                <w:rFonts w:ascii="Times New Roman" w:hAnsi="Times New Roman" w:cs="Times New Roman"/>
                <w:sz w:val="24"/>
                <w:szCs w:val="24"/>
              </w:rPr>
            </w:pPr>
            <w:r w:rsidRPr="00FE3BB9">
              <w:rPr>
                <w:rFonts w:ascii="Times New Roman" w:hAnsi="Times New Roman" w:cs="Times New Roman"/>
                <w:sz w:val="24"/>
                <w:szCs w:val="24"/>
              </w:rPr>
              <w:t>Развитие системы оценки качества образования и информационной прозрачности системы образования</w:t>
            </w:r>
          </w:p>
        </w:tc>
        <w:tc>
          <w:tcPr>
            <w:tcW w:w="834"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34 153,8</w:t>
            </w:r>
          </w:p>
        </w:tc>
        <w:tc>
          <w:tcPr>
            <w:tcW w:w="101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77 204,1</w:t>
            </w:r>
          </w:p>
        </w:tc>
        <w:tc>
          <w:tcPr>
            <w:tcW w:w="86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77 204,1</w:t>
            </w:r>
          </w:p>
        </w:tc>
      </w:tr>
      <w:tr w:rsidR="008B2854" w:rsidRPr="00FE3BB9" w:rsidTr="008B2854">
        <w:trPr>
          <w:trHeight w:val="733"/>
        </w:trPr>
        <w:tc>
          <w:tcPr>
            <w:tcW w:w="31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lastRenderedPageBreak/>
              <w:t>6</w:t>
            </w:r>
          </w:p>
        </w:tc>
        <w:tc>
          <w:tcPr>
            <w:tcW w:w="1972" w:type="pct"/>
            <w:vAlign w:val="center"/>
          </w:tcPr>
          <w:p w:rsidR="008B2854" w:rsidRPr="00FE3BB9" w:rsidRDefault="008B2854" w:rsidP="008B2854">
            <w:pPr>
              <w:rPr>
                <w:rFonts w:ascii="Times New Roman" w:hAnsi="Times New Roman" w:cs="Times New Roman"/>
                <w:sz w:val="24"/>
                <w:szCs w:val="24"/>
              </w:rPr>
            </w:pPr>
            <w:r w:rsidRPr="00FE3BB9">
              <w:rPr>
                <w:rFonts w:ascii="Times New Roman" w:hAnsi="Times New Roman" w:cs="Times New Roman"/>
                <w:sz w:val="24"/>
                <w:szCs w:val="24"/>
              </w:rPr>
              <w:t>Развитие молодежной политики и системы поддержки молодежных инициатив</w:t>
            </w:r>
          </w:p>
        </w:tc>
        <w:tc>
          <w:tcPr>
            <w:tcW w:w="834"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204 761,2</w:t>
            </w:r>
          </w:p>
        </w:tc>
        <w:tc>
          <w:tcPr>
            <w:tcW w:w="101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69 147,0</w:t>
            </w:r>
          </w:p>
        </w:tc>
        <w:tc>
          <w:tcPr>
            <w:tcW w:w="86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69 147,0</w:t>
            </w:r>
          </w:p>
        </w:tc>
      </w:tr>
      <w:tr w:rsidR="008B2854" w:rsidRPr="00FE3BB9" w:rsidTr="008B2854">
        <w:trPr>
          <w:trHeight w:val="469"/>
        </w:trPr>
        <w:tc>
          <w:tcPr>
            <w:tcW w:w="31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7</w:t>
            </w:r>
          </w:p>
        </w:tc>
        <w:tc>
          <w:tcPr>
            <w:tcW w:w="1972" w:type="pct"/>
            <w:vAlign w:val="center"/>
          </w:tcPr>
          <w:p w:rsidR="008B2854" w:rsidRPr="00FE3BB9" w:rsidRDefault="008B2854" w:rsidP="008B2854">
            <w:pPr>
              <w:rPr>
                <w:rFonts w:ascii="Times New Roman" w:hAnsi="Times New Roman" w:cs="Times New Roman"/>
                <w:sz w:val="24"/>
                <w:szCs w:val="24"/>
              </w:rPr>
            </w:pPr>
            <w:r w:rsidRPr="00FE3BB9">
              <w:rPr>
                <w:rFonts w:ascii="Times New Roman" w:hAnsi="Times New Roman" w:cs="Times New Roman"/>
                <w:sz w:val="24"/>
                <w:szCs w:val="24"/>
              </w:rPr>
              <w:t>Развитие кадрового потенциала системы образования</w:t>
            </w:r>
          </w:p>
        </w:tc>
        <w:tc>
          <w:tcPr>
            <w:tcW w:w="834"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114 782,6</w:t>
            </w:r>
          </w:p>
        </w:tc>
        <w:tc>
          <w:tcPr>
            <w:tcW w:w="101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59 360,1</w:t>
            </w:r>
          </w:p>
        </w:tc>
        <w:tc>
          <w:tcPr>
            <w:tcW w:w="86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59 360,1</w:t>
            </w:r>
          </w:p>
        </w:tc>
      </w:tr>
      <w:tr w:rsidR="008B2854" w:rsidRPr="00FE3BB9" w:rsidTr="008B2854">
        <w:trPr>
          <w:trHeight w:val="594"/>
        </w:trPr>
        <w:tc>
          <w:tcPr>
            <w:tcW w:w="31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8</w:t>
            </w:r>
          </w:p>
          <w:p w:rsidR="008B2854" w:rsidRPr="00FE3BB9" w:rsidRDefault="008B2854" w:rsidP="008B2854">
            <w:pPr>
              <w:jc w:val="center"/>
              <w:rPr>
                <w:rFonts w:ascii="Times New Roman" w:hAnsi="Times New Roman" w:cs="Times New Roman"/>
                <w:sz w:val="24"/>
                <w:szCs w:val="24"/>
              </w:rPr>
            </w:pPr>
          </w:p>
        </w:tc>
        <w:tc>
          <w:tcPr>
            <w:tcW w:w="1972" w:type="pct"/>
            <w:vAlign w:val="center"/>
          </w:tcPr>
          <w:p w:rsidR="008B2854" w:rsidRPr="00FE3BB9" w:rsidRDefault="008B2854" w:rsidP="008B2854">
            <w:pPr>
              <w:rPr>
                <w:rFonts w:ascii="Times New Roman" w:hAnsi="Times New Roman" w:cs="Times New Roman"/>
                <w:sz w:val="24"/>
                <w:szCs w:val="24"/>
              </w:rPr>
            </w:pPr>
            <w:r w:rsidRPr="00FE3BB9">
              <w:rPr>
                <w:rFonts w:ascii="Times New Roman" w:hAnsi="Times New Roman" w:cs="Times New Roman"/>
                <w:sz w:val="24"/>
                <w:szCs w:val="24"/>
              </w:rPr>
              <w:t>Развитие системы профилактики и комплексного сопровождения воспитанников и обучающихся</w:t>
            </w:r>
          </w:p>
        </w:tc>
        <w:tc>
          <w:tcPr>
            <w:tcW w:w="834"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54 361,6</w:t>
            </w:r>
          </w:p>
        </w:tc>
        <w:tc>
          <w:tcPr>
            <w:tcW w:w="101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31 112,2</w:t>
            </w:r>
          </w:p>
        </w:tc>
        <w:tc>
          <w:tcPr>
            <w:tcW w:w="86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31 112,2</w:t>
            </w:r>
          </w:p>
        </w:tc>
      </w:tr>
      <w:tr w:rsidR="008B2854" w:rsidRPr="00FE3BB9" w:rsidTr="008B2854">
        <w:trPr>
          <w:trHeight w:val="286"/>
        </w:trPr>
        <w:tc>
          <w:tcPr>
            <w:tcW w:w="310" w:type="pct"/>
            <w:vAlign w:val="center"/>
          </w:tcPr>
          <w:p w:rsidR="008B2854" w:rsidRPr="00FE3BB9" w:rsidRDefault="008B2854" w:rsidP="008B2854">
            <w:pPr>
              <w:jc w:val="center"/>
              <w:rPr>
                <w:rFonts w:ascii="Times New Roman" w:hAnsi="Times New Roman" w:cs="Times New Roman"/>
                <w:sz w:val="24"/>
                <w:szCs w:val="24"/>
              </w:rPr>
            </w:pPr>
            <w:r w:rsidRPr="00FE3BB9">
              <w:rPr>
                <w:rFonts w:ascii="Times New Roman" w:hAnsi="Times New Roman" w:cs="Times New Roman"/>
                <w:sz w:val="24"/>
                <w:szCs w:val="24"/>
              </w:rPr>
              <w:t>9</w:t>
            </w:r>
          </w:p>
          <w:p w:rsidR="008B2854" w:rsidRPr="00FE3BB9" w:rsidRDefault="008B2854" w:rsidP="008B2854">
            <w:pPr>
              <w:jc w:val="center"/>
              <w:rPr>
                <w:rFonts w:ascii="Times New Roman" w:hAnsi="Times New Roman" w:cs="Times New Roman"/>
                <w:sz w:val="24"/>
                <w:szCs w:val="24"/>
              </w:rPr>
            </w:pPr>
          </w:p>
          <w:p w:rsidR="008B2854" w:rsidRPr="00FE3BB9" w:rsidRDefault="008B2854" w:rsidP="008B2854">
            <w:pPr>
              <w:jc w:val="center"/>
              <w:rPr>
                <w:rFonts w:ascii="Times New Roman" w:hAnsi="Times New Roman" w:cs="Times New Roman"/>
                <w:sz w:val="24"/>
                <w:szCs w:val="24"/>
              </w:rPr>
            </w:pPr>
          </w:p>
        </w:tc>
        <w:tc>
          <w:tcPr>
            <w:tcW w:w="1972" w:type="pct"/>
            <w:vAlign w:val="center"/>
          </w:tcPr>
          <w:p w:rsidR="008B2854" w:rsidRPr="00FE3BB9" w:rsidRDefault="008B2854" w:rsidP="008B2854">
            <w:pPr>
              <w:rPr>
                <w:rFonts w:ascii="Times New Roman" w:hAnsi="Times New Roman" w:cs="Times New Roman"/>
                <w:sz w:val="24"/>
                <w:szCs w:val="24"/>
              </w:rPr>
            </w:pPr>
            <w:r w:rsidRPr="00FE3BB9">
              <w:rPr>
                <w:rFonts w:ascii="Times New Roman" w:hAnsi="Times New Roman" w:cs="Times New Roman"/>
                <w:sz w:val="24"/>
                <w:szCs w:val="24"/>
              </w:rPr>
              <w:t>Обеспечение реализации государственной программы и прочие мероприятия в сфере образования</w:t>
            </w:r>
          </w:p>
        </w:tc>
        <w:tc>
          <w:tcPr>
            <w:tcW w:w="834"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96 701,5</w:t>
            </w:r>
          </w:p>
        </w:tc>
        <w:tc>
          <w:tcPr>
            <w:tcW w:w="101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134 437,8</w:t>
            </w:r>
          </w:p>
        </w:tc>
        <w:tc>
          <w:tcPr>
            <w:tcW w:w="867" w:type="pct"/>
            <w:vAlign w:val="center"/>
          </w:tcPr>
          <w:p w:rsidR="008B2854" w:rsidRPr="00FE3BB9" w:rsidRDefault="008B2854" w:rsidP="008B2854">
            <w:pPr>
              <w:jc w:val="center"/>
              <w:rPr>
                <w:rFonts w:ascii="Times New Roman" w:hAnsi="Times New Roman" w:cs="Times New Roman"/>
                <w:bCs/>
                <w:sz w:val="24"/>
                <w:szCs w:val="24"/>
              </w:rPr>
            </w:pPr>
            <w:r w:rsidRPr="00FE3BB9">
              <w:rPr>
                <w:rFonts w:ascii="Times New Roman" w:hAnsi="Times New Roman" w:cs="Times New Roman"/>
                <w:bCs/>
                <w:sz w:val="24"/>
                <w:szCs w:val="24"/>
              </w:rPr>
              <w:t>134 437,8</w:t>
            </w:r>
          </w:p>
        </w:tc>
      </w:tr>
    </w:tbl>
    <w:p w:rsidR="008B2854" w:rsidRPr="00FE3BB9" w:rsidRDefault="008B2854" w:rsidP="008B2854">
      <w:pPr>
        <w:spacing w:after="0" w:line="240" w:lineRule="auto"/>
        <w:ind w:firstLine="708"/>
        <w:jc w:val="both"/>
        <w:rPr>
          <w:rFonts w:ascii="Times New Roman" w:hAnsi="Times New Roman" w:cs="Times New Roman"/>
          <w:sz w:val="28"/>
          <w:szCs w:val="28"/>
        </w:rPr>
      </w:pPr>
      <w:r w:rsidRPr="00A43180">
        <w:rPr>
          <w:rFonts w:ascii="Times New Roman" w:hAnsi="Times New Roman" w:cs="Times New Roman"/>
          <w:sz w:val="28"/>
          <w:szCs w:val="28"/>
        </w:rPr>
        <w:t xml:space="preserve">В составе расходов </w:t>
      </w:r>
      <w:r w:rsidRPr="00FE3BB9">
        <w:rPr>
          <w:rFonts w:ascii="Times New Roman" w:hAnsi="Times New Roman" w:cs="Times New Roman"/>
          <w:sz w:val="28"/>
          <w:szCs w:val="28"/>
        </w:rPr>
        <w:t xml:space="preserve">подпрограммы </w:t>
      </w:r>
      <w:r w:rsidR="00FE3BB9" w:rsidRPr="00FE3BB9">
        <w:rPr>
          <w:rFonts w:ascii="Times New Roman" w:hAnsi="Times New Roman" w:cs="Times New Roman"/>
          <w:sz w:val="28"/>
          <w:szCs w:val="28"/>
        </w:rPr>
        <w:t>"</w:t>
      </w:r>
      <w:r w:rsidRPr="00FE3BB9">
        <w:rPr>
          <w:rFonts w:ascii="Times New Roman" w:hAnsi="Times New Roman" w:cs="Times New Roman"/>
          <w:sz w:val="28"/>
          <w:szCs w:val="28"/>
        </w:rPr>
        <w:t>Развитие дошкольного образования</w:t>
      </w:r>
      <w:r w:rsidR="00FE3BB9" w:rsidRPr="00FE3BB9">
        <w:rPr>
          <w:rFonts w:ascii="Times New Roman" w:hAnsi="Times New Roman" w:cs="Times New Roman"/>
          <w:sz w:val="28"/>
          <w:szCs w:val="28"/>
        </w:rPr>
        <w:t>"</w:t>
      </w:r>
      <w:r w:rsidRPr="00FE3BB9">
        <w:rPr>
          <w:rFonts w:ascii="Times New Roman" w:hAnsi="Times New Roman" w:cs="Times New Roman"/>
          <w:sz w:val="28"/>
          <w:szCs w:val="28"/>
        </w:rPr>
        <w:t xml:space="preserve"> предусмотрены средства краевого бюджета на реализацию следующих мероприятий:</w:t>
      </w:r>
    </w:p>
    <w:p w:rsidR="008B2854" w:rsidRPr="006A0D17" w:rsidRDefault="00FE3BB9" w:rsidP="00FE3BB9">
      <w:pPr>
        <w:spacing w:after="0"/>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6A0D17">
        <w:rPr>
          <w:rFonts w:ascii="Times New Roman" w:eastAsia="Times New Roman" w:hAnsi="Times New Roman" w:cs="Times New Roman"/>
          <w:bCs/>
          <w:sz w:val="28"/>
          <w:szCs w:val="28"/>
        </w:rPr>
        <w:t>Финансирование субвенции муниципальным образованиям на реализацию прав на получение общедоступного и бесплатного дошкольного образования в муниципальных дошкольных образовательных организациях</w:t>
      </w:r>
      <w:r w:rsidRPr="00FE3BB9">
        <w:rPr>
          <w:rFonts w:ascii="Times New Roman" w:hAnsi="Times New Roman" w:cs="Times New Roman"/>
          <w:sz w:val="28"/>
          <w:szCs w:val="28"/>
        </w:rPr>
        <w:t>"</w:t>
      </w:r>
      <w:r w:rsidR="008B2854" w:rsidRPr="006A0D17">
        <w:rPr>
          <w:rFonts w:ascii="Times New Roman" w:eastAsia="Times New Roman" w:hAnsi="Times New Roman" w:cs="Times New Roman"/>
          <w:bCs/>
          <w:sz w:val="28"/>
          <w:szCs w:val="28"/>
        </w:rPr>
        <w:t xml:space="preserve"> в сумме 1 216 994,6 тыс.</w:t>
      </w:r>
      <w:r>
        <w:rPr>
          <w:rFonts w:ascii="Times New Roman" w:eastAsia="Times New Roman" w:hAnsi="Times New Roman" w:cs="Times New Roman"/>
          <w:bCs/>
          <w:sz w:val="28"/>
          <w:szCs w:val="28"/>
        </w:rPr>
        <w:t xml:space="preserve"> рублей</w:t>
      </w:r>
      <w:r w:rsidR="008B2854" w:rsidRPr="006A0D17">
        <w:rPr>
          <w:rFonts w:ascii="Times New Roman" w:eastAsia="Times New Roman" w:hAnsi="Times New Roman" w:cs="Times New Roman"/>
          <w:bCs/>
          <w:sz w:val="28"/>
          <w:szCs w:val="28"/>
        </w:rPr>
        <w:t>;</w:t>
      </w:r>
    </w:p>
    <w:p w:rsidR="008B2854" w:rsidRPr="006A0D17" w:rsidRDefault="00FE3BB9"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6A0D17">
        <w:rPr>
          <w:rFonts w:ascii="Times New Roman" w:eastAsia="Times New Roman" w:hAnsi="Times New Roman" w:cs="Times New Roman"/>
          <w:bCs/>
          <w:sz w:val="28"/>
          <w:szCs w:val="28"/>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r w:rsidRPr="00FE3BB9">
        <w:rPr>
          <w:rFonts w:ascii="Times New Roman" w:hAnsi="Times New Roman" w:cs="Times New Roman"/>
          <w:sz w:val="28"/>
          <w:szCs w:val="28"/>
        </w:rPr>
        <w:t>"</w:t>
      </w:r>
      <w:r>
        <w:rPr>
          <w:rFonts w:ascii="Times New Roman" w:hAnsi="Times New Roman" w:cs="Times New Roman"/>
          <w:sz w:val="28"/>
          <w:szCs w:val="28"/>
        </w:rPr>
        <w:t xml:space="preserve"> </w:t>
      </w:r>
      <w:r w:rsidR="008B2854" w:rsidRPr="006A0D17">
        <w:rPr>
          <w:rFonts w:ascii="Times New Roman" w:eastAsia="Times New Roman" w:hAnsi="Times New Roman" w:cs="Times New Roman"/>
          <w:bCs/>
          <w:sz w:val="28"/>
          <w:szCs w:val="28"/>
        </w:rPr>
        <w:t>в сумме</w:t>
      </w:r>
      <w:r w:rsidR="008B2854" w:rsidRPr="006A0D17">
        <w:rPr>
          <w:rFonts w:ascii="Times New Roman" w:hAnsi="Times New Roman" w:cs="Times New Roman"/>
          <w:bCs/>
          <w:sz w:val="28"/>
          <w:szCs w:val="28"/>
        </w:rPr>
        <w:t xml:space="preserve"> </w:t>
      </w:r>
      <w:r w:rsidR="008B2854" w:rsidRPr="006A0D17">
        <w:rPr>
          <w:rFonts w:ascii="Times New Roman" w:eastAsia="Times New Roman" w:hAnsi="Times New Roman" w:cs="Times New Roman"/>
          <w:bCs/>
          <w:sz w:val="28"/>
          <w:szCs w:val="28"/>
        </w:rPr>
        <w:t xml:space="preserve">109 901,4 </w:t>
      </w:r>
      <w:r w:rsidRPr="006A0D17">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6A0D17">
        <w:rPr>
          <w:rFonts w:ascii="Times New Roman" w:eastAsia="Times New Roman" w:hAnsi="Times New Roman" w:cs="Times New Roman"/>
          <w:bCs/>
          <w:sz w:val="28"/>
          <w:szCs w:val="28"/>
        </w:rPr>
        <w:t>;</w:t>
      </w:r>
    </w:p>
    <w:p w:rsidR="008B2854" w:rsidRPr="006A0D17" w:rsidRDefault="00FE3BB9"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6A0D17">
        <w:rPr>
          <w:rFonts w:ascii="Times New Roman" w:eastAsia="Times New Roman" w:hAnsi="Times New Roman" w:cs="Times New Roman"/>
          <w:bCs/>
          <w:sz w:val="28"/>
          <w:szCs w:val="28"/>
        </w:rPr>
        <w:t>Администрирование государственного полномочия по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r w:rsidRPr="00FE3BB9">
        <w:rPr>
          <w:rFonts w:ascii="Times New Roman" w:hAnsi="Times New Roman" w:cs="Times New Roman"/>
          <w:sz w:val="28"/>
          <w:szCs w:val="28"/>
        </w:rPr>
        <w:t>"</w:t>
      </w:r>
      <w:r w:rsidR="008B2854" w:rsidRPr="006A0D17">
        <w:rPr>
          <w:rFonts w:ascii="Times New Roman" w:eastAsia="Times New Roman" w:hAnsi="Times New Roman" w:cs="Times New Roman"/>
          <w:bCs/>
          <w:sz w:val="28"/>
          <w:szCs w:val="28"/>
        </w:rPr>
        <w:t xml:space="preserve"> в сумме 3 152,9 </w:t>
      </w:r>
      <w:r w:rsidRPr="006A0D17">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6A0D17">
        <w:rPr>
          <w:rFonts w:ascii="Times New Roman" w:eastAsia="Times New Roman" w:hAnsi="Times New Roman" w:cs="Times New Roman"/>
          <w:bCs/>
          <w:sz w:val="28"/>
          <w:szCs w:val="28"/>
        </w:rPr>
        <w:t>;</w:t>
      </w:r>
    </w:p>
    <w:p w:rsidR="008B2854" w:rsidRPr="006A0D17" w:rsidRDefault="00FE3BB9" w:rsidP="00FE3BB9">
      <w:pPr>
        <w:spacing w:after="0"/>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6A0D17">
        <w:rPr>
          <w:rFonts w:ascii="Times New Roman" w:eastAsia="Times New Roman" w:hAnsi="Times New Roman" w:cs="Times New Roman"/>
          <w:bCs/>
          <w:sz w:val="28"/>
          <w:szCs w:val="28"/>
        </w:rPr>
        <w:t>Субсидии на обеспечение получения дошкольного образования в частных дошкольных образовательных организациях</w:t>
      </w:r>
      <w:r w:rsidRPr="00FE3BB9">
        <w:rPr>
          <w:rFonts w:ascii="Times New Roman" w:hAnsi="Times New Roman" w:cs="Times New Roman"/>
          <w:sz w:val="28"/>
          <w:szCs w:val="28"/>
        </w:rPr>
        <w:t>"</w:t>
      </w:r>
      <w:r>
        <w:rPr>
          <w:rFonts w:ascii="Times New Roman" w:hAnsi="Times New Roman" w:cs="Times New Roman"/>
          <w:sz w:val="28"/>
          <w:szCs w:val="28"/>
        </w:rPr>
        <w:t xml:space="preserve"> в сумме</w:t>
      </w:r>
      <w:r w:rsidR="008B2854" w:rsidRPr="006A0D17">
        <w:rPr>
          <w:rFonts w:ascii="Times New Roman" w:eastAsia="Times New Roman" w:hAnsi="Times New Roman" w:cs="Times New Roman"/>
          <w:bCs/>
          <w:sz w:val="28"/>
          <w:szCs w:val="28"/>
        </w:rPr>
        <w:t xml:space="preserve"> 3</w:t>
      </w:r>
      <w:r w:rsidR="00123EFD">
        <w:rPr>
          <w:rFonts w:cs="Times New Roman"/>
          <w:szCs w:val="28"/>
        </w:rPr>
        <w:t> </w:t>
      </w:r>
      <w:r w:rsidR="008B2854" w:rsidRPr="006A0D17">
        <w:rPr>
          <w:rFonts w:ascii="Times New Roman" w:eastAsia="Times New Roman" w:hAnsi="Times New Roman" w:cs="Times New Roman"/>
          <w:bCs/>
          <w:sz w:val="28"/>
          <w:szCs w:val="28"/>
        </w:rPr>
        <w:t xml:space="preserve">795,5 </w:t>
      </w:r>
      <w:r w:rsidR="003915BE" w:rsidRPr="000F2183">
        <w:rPr>
          <w:rFonts w:ascii="Times New Roman" w:hAnsi="Times New Roman" w:cs="Times New Roman"/>
          <w:sz w:val="28"/>
          <w:szCs w:val="28"/>
          <w:highlight w:val="yellow"/>
        </w:rPr>
        <w:br/>
      </w:r>
      <w:r w:rsidRPr="006A0D17">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6A0D17">
        <w:rPr>
          <w:rFonts w:ascii="Times New Roman" w:eastAsia="Times New Roman" w:hAnsi="Times New Roman" w:cs="Times New Roman"/>
          <w:bCs/>
          <w:sz w:val="28"/>
          <w:szCs w:val="28"/>
        </w:rPr>
        <w:t>;</w:t>
      </w:r>
    </w:p>
    <w:p w:rsidR="008B2854" w:rsidRDefault="008B2854" w:rsidP="008B2854">
      <w:pPr>
        <w:spacing w:after="0" w:line="240" w:lineRule="auto"/>
        <w:ind w:firstLine="709"/>
        <w:jc w:val="both"/>
        <w:rPr>
          <w:rFonts w:ascii="Times New Roman" w:eastAsia="Times New Roman" w:hAnsi="Times New Roman" w:cs="Times New Roman"/>
          <w:bCs/>
          <w:sz w:val="28"/>
          <w:szCs w:val="28"/>
        </w:rPr>
      </w:pPr>
      <w:r w:rsidRPr="00A43180">
        <w:rPr>
          <w:rFonts w:ascii="Times New Roman" w:eastAsia="Times New Roman" w:hAnsi="Times New Roman" w:cs="Times New Roman"/>
          <w:bCs/>
          <w:sz w:val="28"/>
          <w:szCs w:val="28"/>
        </w:rPr>
        <w:t xml:space="preserve">Средства </w:t>
      </w:r>
      <w:r>
        <w:rPr>
          <w:rFonts w:ascii="Times New Roman" w:eastAsia="Times New Roman" w:hAnsi="Times New Roman" w:cs="Times New Roman"/>
          <w:bCs/>
          <w:sz w:val="28"/>
          <w:szCs w:val="28"/>
        </w:rPr>
        <w:t>федерального бюджета по состоянию на 02 ноября 2015 года не предусмотрены</w:t>
      </w:r>
      <w:r w:rsidRPr="00A43180">
        <w:rPr>
          <w:rFonts w:ascii="Times New Roman" w:eastAsia="Times New Roman" w:hAnsi="Times New Roman" w:cs="Times New Roman"/>
          <w:bCs/>
          <w:sz w:val="28"/>
          <w:szCs w:val="28"/>
        </w:rPr>
        <w:t xml:space="preserve"> в связи с отсутствием соглашений с Министерством образования и науки Российской Федерации. На реализацию Указов Президента Российской Федерации средства </w:t>
      </w:r>
      <w:r>
        <w:rPr>
          <w:rFonts w:ascii="Times New Roman" w:eastAsia="Times New Roman" w:hAnsi="Times New Roman" w:cs="Times New Roman"/>
          <w:bCs/>
          <w:sz w:val="28"/>
          <w:szCs w:val="28"/>
        </w:rPr>
        <w:t xml:space="preserve">отсутствуют. Межбюджетные трансферты местным бюджетам запланированы на </w:t>
      </w:r>
      <w:r w:rsidR="0071317D">
        <w:rPr>
          <w:rFonts w:ascii="Times New Roman" w:eastAsia="Times New Roman" w:hAnsi="Times New Roman" w:cs="Times New Roman"/>
          <w:bCs/>
          <w:sz w:val="28"/>
          <w:szCs w:val="28"/>
        </w:rPr>
        <w:t>8</w:t>
      </w:r>
      <w:r>
        <w:rPr>
          <w:rFonts w:ascii="Times New Roman" w:eastAsia="Times New Roman" w:hAnsi="Times New Roman" w:cs="Times New Roman"/>
          <w:bCs/>
          <w:sz w:val="28"/>
          <w:szCs w:val="28"/>
        </w:rPr>
        <w:t xml:space="preserve"> месяцев, субсидии </w:t>
      </w:r>
      <w:r w:rsidRPr="006A0D17">
        <w:rPr>
          <w:rFonts w:ascii="Times New Roman" w:eastAsia="Times New Roman" w:hAnsi="Times New Roman" w:cs="Times New Roman"/>
          <w:bCs/>
          <w:sz w:val="28"/>
          <w:szCs w:val="28"/>
        </w:rPr>
        <w:t>на обеспечение получения дошкольного образования в частных дошкольных образовательных организациях</w:t>
      </w:r>
      <w:r w:rsidR="0071317D">
        <w:rPr>
          <w:rFonts w:ascii="Times New Roman" w:eastAsia="Times New Roman" w:hAnsi="Times New Roman" w:cs="Times New Roman"/>
          <w:bCs/>
          <w:sz w:val="28"/>
          <w:szCs w:val="28"/>
        </w:rPr>
        <w:t>.</w:t>
      </w:r>
    </w:p>
    <w:p w:rsidR="008B2854" w:rsidRDefault="008B2854" w:rsidP="008B28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подпрограммы будет осуществляться путем </w:t>
      </w:r>
      <w:r w:rsidRPr="00482200">
        <w:rPr>
          <w:rFonts w:ascii="Times New Roman" w:hAnsi="Times New Roman" w:cs="Times New Roman"/>
          <w:sz w:val="28"/>
          <w:szCs w:val="28"/>
        </w:rPr>
        <w:t>предоставления субвенций местным бюджета</w:t>
      </w:r>
      <w:r w:rsidR="00FE3BB9">
        <w:rPr>
          <w:rFonts w:ascii="Times New Roman" w:hAnsi="Times New Roman" w:cs="Times New Roman"/>
          <w:sz w:val="28"/>
          <w:szCs w:val="28"/>
        </w:rPr>
        <w:t>м</w:t>
      </w:r>
      <w:r w:rsidRPr="00482200">
        <w:rPr>
          <w:rFonts w:ascii="Times New Roman" w:hAnsi="Times New Roman" w:cs="Times New Roman"/>
          <w:sz w:val="28"/>
          <w:szCs w:val="28"/>
        </w:rPr>
        <w:t xml:space="preserve"> на</w:t>
      </w:r>
      <w:r w:rsidRPr="00A7406A">
        <w:rPr>
          <w:rFonts w:ascii="Times New Roman" w:hAnsi="Times New Roman" w:cs="Times New Roman"/>
          <w:i/>
          <w:sz w:val="28"/>
          <w:szCs w:val="28"/>
        </w:rPr>
        <w:t xml:space="preserve"> </w:t>
      </w:r>
      <w:r w:rsidRPr="00A43180">
        <w:rPr>
          <w:rFonts w:ascii="Times New Roman" w:eastAsia="Times New Roman" w:hAnsi="Times New Roman" w:cs="Times New Roman"/>
          <w:bCs/>
          <w:sz w:val="28"/>
          <w:szCs w:val="28"/>
        </w:rPr>
        <w:t>реализацию прав на получение общедоступного и бесплатного дошкольного образования в муниципальных дошкольных образовательных организациях</w:t>
      </w:r>
      <w:r>
        <w:rPr>
          <w:rFonts w:ascii="Times New Roman" w:eastAsia="Times New Roman" w:hAnsi="Times New Roman" w:cs="Times New Roman"/>
          <w:bCs/>
          <w:sz w:val="28"/>
          <w:szCs w:val="28"/>
        </w:rPr>
        <w:t>, на выплату</w:t>
      </w:r>
      <w:r w:rsidRPr="00A43180">
        <w:rPr>
          <w:rFonts w:ascii="Times New Roman" w:eastAsia="Times New Roman" w:hAnsi="Times New Roman" w:cs="Times New Roman"/>
          <w:bCs/>
          <w:sz w:val="28"/>
          <w:szCs w:val="28"/>
        </w:rPr>
        <w:t xml:space="preserve">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w:t>
      </w:r>
      <w:r>
        <w:rPr>
          <w:rFonts w:ascii="Times New Roman" w:eastAsia="Times New Roman" w:hAnsi="Times New Roman" w:cs="Times New Roman"/>
          <w:bCs/>
          <w:sz w:val="28"/>
          <w:szCs w:val="28"/>
        </w:rPr>
        <w:t xml:space="preserve"> в образовательных </w:t>
      </w:r>
      <w:r>
        <w:rPr>
          <w:rFonts w:ascii="Times New Roman" w:eastAsia="Times New Roman" w:hAnsi="Times New Roman" w:cs="Times New Roman"/>
          <w:bCs/>
          <w:sz w:val="28"/>
          <w:szCs w:val="28"/>
        </w:rPr>
        <w:lastRenderedPageBreak/>
        <w:t>организациях, включая субвенцию на администрирование,</w:t>
      </w:r>
      <w:r w:rsidRPr="00482200">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с</w:t>
      </w:r>
      <w:r w:rsidRPr="00A43180">
        <w:rPr>
          <w:rFonts w:ascii="Times New Roman" w:eastAsia="Times New Roman" w:hAnsi="Times New Roman" w:cs="Times New Roman"/>
          <w:bCs/>
          <w:sz w:val="28"/>
          <w:szCs w:val="28"/>
        </w:rPr>
        <w:t>убсидии на обеспечение получения дошкольного образования в частных дошкольных образовательных организациях</w:t>
      </w:r>
      <w:r>
        <w:rPr>
          <w:rFonts w:ascii="Times New Roman" w:eastAsia="Times New Roman" w:hAnsi="Times New Roman" w:cs="Times New Roman"/>
          <w:bCs/>
          <w:sz w:val="28"/>
          <w:szCs w:val="28"/>
        </w:rPr>
        <w:t>.</w:t>
      </w:r>
    </w:p>
    <w:p w:rsidR="008B2854" w:rsidRPr="00062A99" w:rsidRDefault="008B2854" w:rsidP="008B28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00062A99" w:rsidRPr="00FE3BB9">
        <w:rPr>
          <w:rFonts w:ascii="Times New Roman" w:hAnsi="Times New Roman" w:cs="Times New Roman"/>
          <w:sz w:val="28"/>
          <w:szCs w:val="28"/>
        </w:rPr>
        <w:t>"</w:t>
      </w:r>
      <w:r w:rsidRPr="00062A99">
        <w:rPr>
          <w:rFonts w:ascii="Times New Roman" w:hAnsi="Times New Roman" w:cs="Times New Roman"/>
          <w:sz w:val="28"/>
          <w:szCs w:val="28"/>
        </w:rPr>
        <w:t>Развитие общего образования</w:t>
      </w:r>
      <w:r w:rsidR="00062A99" w:rsidRPr="00FE3BB9">
        <w:rPr>
          <w:rFonts w:ascii="Times New Roman" w:hAnsi="Times New Roman" w:cs="Times New Roman"/>
          <w:sz w:val="28"/>
          <w:szCs w:val="28"/>
        </w:rPr>
        <w:t>"</w:t>
      </w:r>
      <w:r w:rsidRPr="00062A99">
        <w:rPr>
          <w:rFonts w:ascii="Times New Roman" w:hAnsi="Times New Roman" w:cs="Times New Roman"/>
          <w:sz w:val="28"/>
          <w:szCs w:val="28"/>
        </w:rPr>
        <w:t xml:space="preserve"> предусмотрены средства краевого бюджета на реализацию следующих мероприятий:</w:t>
      </w:r>
    </w:p>
    <w:p w:rsidR="008B2854"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5E67E8">
        <w:rPr>
          <w:rFonts w:ascii="Times New Roman" w:hAnsi="Times New Roman" w:cs="Times New Roman"/>
          <w:sz w:val="28"/>
          <w:szCs w:val="28"/>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w:t>
      </w:r>
      <w:r w:rsidRPr="00FE3BB9">
        <w:rPr>
          <w:rFonts w:ascii="Times New Roman" w:hAnsi="Times New Roman" w:cs="Times New Roman"/>
          <w:sz w:val="28"/>
          <w:szCs w:val="28"/>
        </w:rPr>
        <w:t>"</w:t>
      </w:r>
      <w:r w:rsidR="008B2854" w:rsidRPr="005E67E8">
        <w:rPr>
          <w:rFonts w:ascii="Times New Roman" w:hAnsi="Times New Roman" w:cs="Times New Roman"/>
          <w:sz w:val="28"/>
          <w:szCs w:val="28"/>
        </w:rPr>
        <w:t xml:space="preserve"> </w:t>
      </w:r>
      <w:r w:rsidR="008B2854">
        <w:rPr>
          <w:rFonts w:ascii="Times New Roman" w:hAnsi="Times New Roman" w:cs="Times New Roman"/>
          <w:sz w:val="28"/>
          <w:szCs w:val="28"/>
        </w:rPr>
        <w:t xml:space="preserve">в сумме </w:t>
      </w:r>
      <w:r>
        <w:rPr>
          <w:rFonts w:cs="Times New Roman"/>
          <w:szCs w:val="28"/>
        </w:rPr>
        <w:br/>
      </w:r>
      <w:r w:rsidR="008B2854" w:rsidRPr="00C11AFB">
        <w:rPr>
          <w:rFonts w:ascii="Times New Roman" w:eastAsia="Times New Roman" w:hAnsi="Times New Roman" w:cs="Times New Roman"/>
          <w:bCs/>
          <w:sz w:val="28"/>
          <w:szCs w:val="28"/>
        </w:rPr>
        <w:t>3 518 253,9 тыс.</w:t>
      </w:r>
      <w:r>
        <w:rPr>
          <w:rFonts w:ascii="Times New Roman" w:eastAsia="Times New Roman" w:hAnsi="Times New Roman" w:cs="Times New Roman"/>
          <w:bCs/>
          <w:sz w:val="28"/>
          <w:szCs w:val="28"/>
        </w:rPr>
        <w:t xml:space="preserve"> рублей</w:t>
      </w:r>
      <w:r w:rsidR="008B2854" w:rsidRPr="00C11AFB">
        <w:rPr>
          <w:rFonts w:ascii="Times New Roman" w:eastAsia="Times New Roman" w:hAnsi="Times New Roman" w:cs="Times New Roman"/>
          <w:bCs/>
          <w:sz w:val="28"/>
          <w:szCs w:val="28"/>
        </w:rPr>
        <w:t>;</w:t>
      </w:r>
    </w:p>
    <w:p w:rsidR="00062A99"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5E67E8">
        <w:rPr>
          <w:rFonts w:ascii="Times New Roman" w:hAnsi="Times New Roman" w:cs="Times New Roman"/>
          <w:sz w:val="28"/>
          <w:szCs w:val="28"/>
        </w:rPr>
        <w:t>Субсидия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r>
        <w:rPr>
          <w:rFonts w:ascii="Times New Roman" w:hAnsi="Times New Roman" w:cs="Times New Roman"/>
          <w:sz w:val="28"/>
          <w:szCs w:val="28"/>
        </w:rPr>
        <w:t>,</w:t>
      </w:r>
      <w:r w:rsidR="008B2854" w:rsidRPr="005E67E8">
        <w:rPr>
          <w:rFonts w:ascii="Times New Roman" w:hAnsi="Times New Roman" w:cs="Times New Roman"/>
          <w:sz w:val="28"/>
          <w:szCs w:val="28"/>
        </w:rPr>
        <w:t xml:space="preserve"> на возмещение затрат в связи с предоставлением дошкольного, основного общего, среднего общего образования</w:t>
      </w:r>
      <w:r w:rsidRPr="00FE3BB9">
        <w:rPr>
          <w:rFonts w:ascii="Times New Roman" w:hAnsi="Times New Roman" w:cs="Times New Roman"/>
          <w:sz w:val="28"/>
          <w:szCs w:val="28"/>
        </w:rPr>
        <w:t>"</w:t>
      </w:r>
      <w:r w:rsidR="008B2854">
        <w:rPr>
          <w:rFonts w:ascii="Times New Roman" w:hAnsi="Times New Roman" w:cs="Times New Roman"/>
          <w:sz w:val="28"/>
          <w:szCs w:val="28"/>
        </w:rPr>
        <w:t xml:space="preserve"> в сумме </w:t>
      </w:r>
      <w:r w:rsidR="008B2854" w:rsidRPr="00C11AFB">
        <w:rPr>
          <w:rFonts w:ascii="Times New Roman" w:eastAsia="Times New Roman" w:hAnsi="Times New Roman" w:cs="Times New Roman"/>
          <w:bCs/>
          <w:sz w:val="28"/>
          <w:szCs w:val="28"/>
        </w:rPr>
        <w:t>8</w:t>
      </w:r>
      <w:r w:rsidR="00123EFD">
        <w:rPr>
          <w:rFonts w:cs="Times New Roman"/>
          <w:szCs w:val="28"/>
        </w:rPr>
        <w:t> </w:t>
      </w:r>
      <w:r w:rsidR="008B2854" w:rsidRPr="00C11AFB">
        <w:rPr>
          <w:rFonts w:ascii="Times New Roman" w:eastAsia="Times New Roman" w:hAnsi="Times New Roman" w:cs="Times New Roman"/>
          <w:bCs/>
          <w:sz w:val="28"/>
          <w:szCs w:val="28"/>
        </w:rPr>
        <w:t xml:space="preserve">700,0 </w:t>
      </w:r>
      <w:r>
        <w:rPr>
          <w:rFonts w:cs="Times New Roman"/>
          <w:szCs w:val="28"/>
        </w:rPr>
        <w:br/>
      </w:r>
      <w:r w:rsidRPr="00C11AFB">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C11AFB">
        <w:rPr>
          <w:rFonts w:ascii="Times New Roman" w:eastAsia="Times New Roman" w:hAnsi="Times New Roman" w:cs="Times New Roman"/>
          <w:bCs/>
          <w:sz w:val="28"/>
          <w:szCs w:val="28"/>
        </w:rPr>
        <w:t>;</w:t>
      </w:r>
    </w:p>
    <w:p w:rsidR="00062A99"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5E67E8">
        <w:rPr>
          <w:rFonts w:ascii="Times New Roman" w:hAnsi="Times New Roman" w:cs="Times New Roman"/>
          <w:sz w:val="28"/>
          <w:szCs w:val="28"/>
        </w:rPr>
        <w:t>Финансовое обеспечение выполнения функций государственными общеобразовательными школами Забайкальского края</w:t>
      </w:r>
      <w:r w:rsidRPr="00FE3BB9">
        <w:rPr>
          <w:rFonts w:ascii="Times New Roman" w:hAnsi="Times New Roman" w:cs="Times New Roman"/>
          <w:sz w:val="28"/>
          <w:szCs w:val="28"/>
        </w:rPr>
        <w:t>"</w:t>
      </w:r>
      <w:r w:rsidR="008B2854" w:rsidRPr="005E67E8">
        <w:rPr>
          <w:rFonts w:ascii="Times New Roman" w:hAnsi="Times New Roman" w:cs="Times New Roman"/>
          <w:sz w:val="28"/>
          <w:szCs w:val="28"/>
        </w:rPr>
        <w:t xml:space="preserve"> в сумме </w:t>
      </w:r>
      <w:r w:rsidR="0071317D">
        <w:rPr>
          <w:rFonts w:ascii="Times New Roman" w:eastAsia="Times New Roman" w:hAnsi="Times New Roman" w:cs="Times New Roman"/>
          <w:bCs/>
          <w:sz w:val="28"/>
          <w:szCs w:val="28"/>
        </w:rPr>
        <w:t>40 598,6</w:t>
      </w:r>
      <w:r w:rsidR="008B2854" w:rsidRPr="005E67E8">
        <w:rPr>
          <w:rFonts w:ascii="Times New Roman" w:eastAsia="Times New Roman" w:hAnsi="Times New Roman" w:cs="Times New Roman"/>
          <w:bCs/>
          <w:sz w:val="28"/>
          <w:szCs w:val="28"/>
        </w:rPr>
        <w:t xml:space="preserve"> </w:t>
      </w:r>
      <w:r>
        <w:rPr>
          <w:rFonts w:cs="Times New Roman"/>
          <w:szCs w:val="28"/>
        </w:rPr>
        <w:br/>
      </w:r>
      <w:r w:rsidRPr="00C11AFB">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C11AFB">
        <w:rPr>
          <w:rFonts w:ascii="Times New Roman" w:eastAsia="Times New Roman" w:hAnsi="Times New Roman" w:cs="Times New Roman"/>
          <w:bCs/>
          <w:sz w:val="28"/>
          <w:szCs w:val="28"/>
        </w:rPr>
        <w:t>;</w:t>
      </w:r>
    </w:p>
    <w:p w:rsidR="00062A99"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Финансовое обеспечение выполнения функций государств</w:t>
      </w:r>
      <w:r>
        <w:rPr>
          <w:rFonts w:ascii="Times New Roman" w:eastAsia="Times New Roman" w:hAnsi="Times New Roman" w:cs="Times New Roman"/>
          <w:bCs/>
          <w:sz w:val="28"/>
          <w:szCs w:val="28"/>
        </w:rPr>
        <w:t>енными образовательными школами-интернатами, гимназиями-интернатами, лицеями-</w:t>
      </w:r>
      <w:r w:rsidR="008B2854" w:rsidRPr="005E67E8">
        <w:rPr>
          <w:rFonts w:ascii="Times New Roman" w:eastAsia="Times New Roman" w:hAnsi="Times New Roman" w:cs="Times New Roman"/>
          <w:bCs/>
          <w:sz w:val="28"/>
          <w:szCs w:val="28"/>
        </w:rPr>
        <w:t>интернатами, учреждениями Забайкальского края, реализующими адаптированные образовательные программы</w:t>
      </w: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 xml:space="preserve"> в сумме </w:t>
      </w:r>
      <w:r w:rsidR="0071317D">
        <w:rPr>
          <w:rFonts w:ascii="Times New Roman" w:eastAsia="Times New Roman" w:hAnsi="Times New Roman" w:cs="Times New Roman"/>
          <w:bCs/>
          <w:sz w:val="28"/>
          <w:szCs w:val="28"/>
        </w:rPr>
        <w:t>423 036,0</w:t>
      </w:r>
      <w:r w:rsidR="008B2854" w:rsidRPr="005E67E8">
        <w:rPr>
          <w:rFonts w:ascii="Times New Roman" w:eastAsia="Times New Roman" w:hAnsi="Times New Roman" w:cs="Times New Roman"/>
          <w:bCs/>
          <w:sz w:val="28"/>
          <w:szCs w:val="28"/>
        </w:rPr>
        <w:t xml:space="preserve"> </w:t>
      </w:r>
      <w:r>
        <w:rPr>
          <w:rFonts w:cs="Times New Roman"/>
          <w:szCs w:val="28"/>
        </w:rPr>
        <w:br/>
      </w:r>
      <w:r w:rsidRPr="00C11AFB">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C11AFB">
        <w:rPr>
          <w:rFonts w:ascii="Times New Roman" w:eastAsia="Times New Roman" w:hAnsi="Times New Roman" w:cs="Times New Roman"/>
          <w:bCs/>
          <w:sz w:val="28"/>
          <w:szCs w:val="28"/>
        </w:rPr>
        <w:t>;</w:t>
      </w:r>
    </w:p>
    <w:p w:rsidR="00062A99"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Финансовое обеспечение выполнения функций государственной образовательной школой закрытого типа</w:t>
      </w: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 xml:space="preserve"> в сумме </w:t>
      </w:r>
      <w:r w:rsidR="0071317D">
        <w:rPr>
          <w:rFonts w:ascii="Times New Roman" w:eastAsia="Times New Roman" w:hAnsi="Times New Roman" w:cs="Times New Roman"/>
          <w:bCs/>
          <w:sz w:val="28"/>
          <w:szCs w:val="28"/>
        </w:rPr>
        <w:t>27 755,4</w:t>
      </w:r>
      <w:r w:rsidR="008B2854" w:rsidRPr="005E67E8">
        <w:rPr>
          <w:rFonts w:ascii="Times New Roman" w:eastAsia="Times New Roman" w:hAnsi="Times New Roman" w:cs="Times New Roman"/>
          <w:bCs/>
          <w:sz w:val="28"/>
          <w:szCs w:val="28"/>
        </w:rPr>
        <w:t xml:space="preserve"> </w:t>
      </w:r>
      <w:r w:rsidRPr="00C11AFB">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C11AFB">
        <w:rPr>
          <w:rFonts w:ascii="Times New Roman" w:eastAsia="Times New Roman" w:hAnsi="Times New Roman" w:cs="Times New Roman"/>
          <w:bCs/>
          <w:sz w:val="28"/>
          <w:szCs w:val="28"/>
        </w:rPr>
        <w:t>;</w:t>
      </w:r>
    </w:p>
    <w:p w:rsidR="00062A99"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 xml:space="preserve">Субвенция на компенсацию затрат родителей </w:t>
      </w:r>
      <w:r>
        <w:rPr>
          <w:rFonts w:ascii="Times New Roman" w:eastAsia="Times New Roman" w:hAnsi="Times New Roman" w:cs="Times New Roman"/>
          <w:bCs/>
          <w:sz w:val="28"/>
          <w:szCs w:val="28"/>
        </w:rPr>
        <w:t>(законных представителей) детей-</w:t>
      </w:r>
      <w:r w:rsidR="008B2854" w:rsidRPr="005E67E8">
        <w:rPr>
          <w:rFonts w:ascii="Times New Roman" w:eastAsia="Times New Roman" w:hAnsi="Times New Roman" w:cs="Times New Roman"/>
          <w:bCs/>
          <w:sz w:val="28"/>
          <w:szCs w:val="28"/>
        </w:rPr>
        <w:t>инвалидов на обучение по основным общеобразовательным программам на дому</w:t>
      </w: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 xml:space="preserve"> в сумме 1 738,0 </w:t>
      </w:r>
      <w:r w:rsidRPr="00C11AFB">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C11AFB">
        <w:rPr>
          <w:rFonts w:ascii="Times New Roman" w:eastAsia="Times New Roman" w:hAnsi="Times New Roman" w:cs="Times New Roman"/>
          <w:bCs/>
          <w:sz w:val="28"/>
          <w:szCs w:val="28"/>
        </w:rPr>
        <w:t>;</w:t>
      </w:r>
    </w:p>
    <w:p w:rsidR="00062A99"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 xml:space="preserve">Администрирование государственного полномочия по компенсации затрат родителей </w:t>
      </w:r>
      <w:r>
        <w:rPr>
          <w:rFonts w:ascii="Times New Roman" w:eastAsia="Times New Roman" w:hAnsi="Times New Roman" w:cs="Times New Roman"/>
          <w:bCs/>
          <w:sz w:val="28"/>
          <w:szCs w:val="28"/>
        </w:rPr>
        <w:t>(законных представителей) детей-</w:t>
      </w:r>
      <w:r w:rsidR="008B2854" w:rsidRPr="005E67E8">
        <w:rPr>
          <w:rFonts w:ascii="Times New Roman" w:eastAsia="Times New Roman" w:hAnsi="Times New Roman" w:cs="Times New Roman"/>
          <w:bCs/>
          <w:sz w:val="28"/>
          <w:szCs w:val="28"/>
        </w:rPr>
        <w:t>инвалидов на обучение по основным общеобразовательным программам на дому</w:t>
      </w: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 xml:space="preserve"> в сумме 311,1 </w:t>
      </w:r>
      <w:r>
        <w:rPr>
          <w:rFonts w:cs="Times New Roman"/>
          <w:szCs w:val="28"/>
        </w:rPr>
        <w:br/>
      </w:r>
      <w:r w:rsidRPr="00C11AFB">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C11AFB">
        <w:rPr>
          <w:rFonts w:ascii="Times New Roman" w:eastAsia="Times New Roman" w:hAnsi="Times New Roman" w:cs="Times New Roman"/>
          <w:bCs/>
          <w:sz w:val="28"/>
          <w:szCs w:val="28"/>
        </w:rPr>
        <w:t>;</w:t>
      </w:r>
    </w:p>
    <w:p w:rsidR="00062A99"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C11AFB">
        <w:rPr>
          <w:rFonts w:ascii="Times New Roman" w:eastAsia="Times New Roman" w:hAnsi="Times New Roman" w:cs="Times New Roman"/>
          <w:bCs/>
          <w:sz w:val="28"/>
          <w:szCs w:val="28"/>
        </w:rPr>
        <w:t xml:space="preserve">Награждение выдающихся выпускников школ медалью </w:t>
      </w:r>
      <w:r w:rsidRPr="00FE3BB9">
        <w:rPr>
          <w:rFonts w:ascii="Times New Roman" w:hAnsi="Times New Roman" w:cs="Times New Roman"/>
          <w:sz w:val="28"/>
          <w:szCs w:val="28"/>
        </w:rPr>
        <w:t>"</w:t>
      </w:r>
      <w:r w:rsidR="008B2854" w:rsidRPr="00C11AFB">
        <w:rPr>
          <w:rFonts w:ascii="Times New Roman" w:eastAsia="Times New Roman" w:hAnsi="Times New Roman" w:cs="Times New Roman"/>
          <w:bCs/>
          <w:sz w:val="28"/>
          <w:szCs w:val="28"/>
        </w:rPr>
        <w:t>Гордость Забайкалья</w:t>
      </w:r>
      <w:r w:rsidRPr="00FE3BB9">
        <w:rPr>
          <w:rFonts w:ascii="Times New Roman" w:hAnsi="Times New Roman" w:cs="Times New Roman"/>
          <w:sz w:val="28"/>
          <w:szCs w:val="28"/>
        </w:rPr>
        <w:t>"</w:t>
      </w:r>
      <w:r w:rsidR="008B2854" w:rsidRPr="00C11AFB">
        <w:rPr>
          <w:rFonts w:ascii="Times New Roman" w:eastAsia="Times New Roman" w:hAnsi="Times New Roman" w:cs="Times New Roman"/>
          <w:bCs/>
          <w:sz w:val="28"/>
          <w:szCs w:val="28"/>
        </w:rPr>
        <w:t xml:space="preserve">, школьников премией </w:t>
      </w:r>
      <w:r w:rsidRPr="00FE3BB9">
        <w:rPr>
          <w:rFonts w:ascii="Times New Roman" w:hAnsi="Times New Roman" w:cs="Times New Roman"/>
          <w:sz w:val="28"/>
          <w:szCs w:val="28"/>
        </w:rPr>
        <w:t>"</w:t>
      </w:r>
      <w:r w:rsidR="008B2854" w:rsidRPr="00C11AFB">
        <w:rPr>
          <w:rFonts w:ascii="Times New Roman" w:eastAsia="Times New Roman" w:hAnsi="Times New Roman" w:cs="Times New Roman"/>
          <w:bCs/>
          <w:sz w:val="28"/>
          <w:szCs w:val="28"/>
        </w:rPr>
        <w:t>Будущее Забайкалья</w:t>
      </w:r>
      <w:r w:rsidRPr="00FE3BB9">
        <w:rPr>
          <w:rFonts w:ascii="Times New Roman" w:hAnsi="Times New Roman" w:cs="Times New Roman"/>
          <w:sz w:val="28"/>
          <w:szCs w:val="28"/>
        </w:rPr>
        <w:t>"</w:t>
      </w:r>
      <w:r w:rsidR="008B2854" w:rsidRPr="00C11AFB">
        <w:rPr>
          <w:rFonts w:ascii="Times New Roman" w:eastAsia="Times New Roman" w:hAnsi="Times New Roman" w:cs="Times New Roman"/>
          <w:bCs/>
          <w:sz w:val="28"/>
          <w:szCs w:val="28"/>
        </w:rPr>
        <w:t xml:space="preserve">, в сумме 118,3 </w:t>
      </w:r>
      <w:r>
        <w:rPr>
          <w:rFonts w:cs="Times New Roman"/>
          <w:szCs w:val="28"/>
        </w:rPr>
        <w:br/>
      </w:r>
      <w:r w:rsidRPr="00C11AFB">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C11AFB">
        <w:rPr>
          <w:rFonts w:ascii="Times New Roman" w:eastAsia="Times New Roman" w:hAnsi="Times New Roman" w:cs="Times New Roman"/>
          <w:bCs/>
          <w:sz w:val="28"/>
          <w:szCs w:val="28"/>
        </w:rPr>
        <w:t>;</w:t>
      </w:r>
    </w:p>
    <w:p w:rsidR="00062A99"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Обеспечение государственных гарантий детей-сирот, детей, оставшихся без попечения родителей, детей с ограниченными возможностями здоровья, обучающихся в государственных общеобразовательных организациях</w:t>
      </w: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 xml:space="preserve"> в сумме 53 070,1 </w:t>
      </w:r>
      <w:r w:rsidRPr="00C11AFB">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C11AFB">
        <w:rPr>
          <w:rFonts w:ascii="Times New Roman" w:eastAsia="Times New Roman" w:hAnsi="Times New Roman" w:cs="Times New Roman"/>
          <w:bCs/>
          <w:sz w:val="28"/>
          <w:szCs w:val="28"/>
        </w:rPr>
        <w:t>;</w:t>
      </w:r>
    </w:p>
    <w:p w:rsidR="00062A99"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lastRenderedPageBreak/>
        <w:t>"</w:t>
      </w:r>
      <w:r w:rsidR="008B2854" w:rsidRPr="005E67E8">
        <w:rPr>
          <w:rFonts w:ascii="Times New Roman" w:eastAsia="Times New Roman" w:hAnsi="Times New Roman" w:cs="Times New Roman"/>
          <w:bCs/>
          <w:sz w:val="28"/>
          <w:szCs w:val="28"/>
        </w:rPr>
        <w:t>Обеспечение бесплатным питанием детей из малоимущих семей, обучающихся в муниципальных и государственных общеобразовательных организациях Забайкальского края</w:t>
      </w: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 xml:space="preserve"> в сумме 64 805,0 </w:t>
      </w:r>
      <w:r w:rsidRPr="00C11AFB">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C11AFB">
        <w:rPr>
          <w:rFonts w:ascii="Times New Roman" w:eastAsia="Times New Roman" w:hAnsi="Times New Roman" w:cs="Times New Roman"/>
          <w:bCs/>
          <w:sz w:val="28"/>
          <w:szCs w:val="28"/>
        </w:rPr>
        <w:t>;</w:t>
      </w:r>
    </w:p>
    <w:p w:rsidR="00062A99" w:rsidRPr="00C11AFB" w:rsidRDefault="00062A99" w:rsidP="00062A99">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5E67E8">
        <w:rPr>
          <w:rFonts w:ascii="Times New Roman" w:eastAsia="Times New Roman" w:hAnsi="Times New Roman" w:cs="Times New Roman"/>
          <w:bCs/>
          <w:sz w:val="28"/>
          <w:szCs w:val="28"/>
        </w:rPr>
        <w:t>Администрирование государственного полномочия по обеспечению бесплатным питанием детей из малоимущих семей, обучающихся в муниципальных общеобразовательных организациях Забайкальского</w:t>
      </w:r>
      <w:r w:rsidR="008B2854">
        <w:rPr>
          <w:rFonts w:ascii="Times New Roman" w:eastAsia="Times New Roman" w:hAnsi="Times New Roman" w:cs="Times New Roman"/>
          <w:bCs/>
          <w:sz w:val="28"/>
          <w:szCs w:val="28"/>
        </w:rPr>
        <w:t xml:space="preserve"> края</w:t>
      </w:r>
      <w:r w:rsidRPr="00FE3BB9">
        <w:rPr>
          <w:rFonts w:ascii="Times New Roman" w:hAnsi="Times New Roman" w:cs="Times New Roman"/>
          <w:sz w:val="28"/>
          <w:szCs w:val="28"/>
        </w:rPr>
        <w:t>"</w:t>
      </w:r>
      <w:r w:rsidR="008B2854">
        <w:rPr>
          <w:rFonts w:ascii="Times New Roman" w:eastAsia="Times New Roman" w:hAnsi="Times New Roman" w:cs="Times New Roman"/>
          <w:bCs/>
          <w:sz w:val="28"/>
          <w:szCs w:val="28"/>
        </w:rPr>
        <w:t xml:space="preserve"> в сумме 2 184,9 </w:t>
      </w:r>
      <w:r w:rsidRPr="00C11AFB">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003915BE">
        <w:rPr>
          <w:rFonts w:ascii="Times New Roman" w:eastAsia="Times New Roman" w:hAnsi="Times New Roman" w:cs="Times New Roman"/>
          <w:bCs/>
          <w:sz w:val="28"/>
          <w:szCs w:val="28"/>
        </w:rPr>
        <w:t>.</w:t>
      </w:r>
    </w:p>
    <w:p w:rsidR="008B2854" w:rsidRDefault="008B2854" w:rsidP="008B2854">
      <w:pPr>
        <w:spacing w:after="0" w:line="240" w:lineRule="auto"/>
        <w:ind w:firstLine="709"/>
        <w:jc w:val="both"/>
        <w:rPr>
          <w:rFonts w:ascii="Times New Roman" w:eastAsia="Times New Roman" w:hAnsi="Times New Roman" w:cs="Times New Roman"/>
          <w:bCs/>
          <w:sz w:val="28"/>
          <w:szCs w:val="28"/>
        </w:rPr>
      </w:pPr>
      <w:r w:rsidRPr="00A43180">
        <w:rPr>
          <w:rFonts w:ascii="Times New Roman" w:eastAsia="Times New Roman" w:hAnsi="Times New Roman" w:cs="Times New Roman"/>
          <w:bCs/>
          <w:sz w:val="28"/>
          <w:szCs w:val="28"/>
        </w:rPr>
        <w:t xml:space="preserve">Средства </w:t>
      </w:r>
      <w:r>
        <w:rPr>
          <w:rFonts w:ascii="Times New Roman" w:eastAsia="Times New Roman" w:hAnsi="Times New Roman" w:cs="Times New Roman"/>
          <w:bCs/>
          <w:sz w:val="28"/>
          <w:szCs w:val="28"/>
        </w:rPr>
        <w:t>федерального бюджета по состоянию на 02 ноября 2015 года не предусмотрены</w:t>
      </w:r>
      <w:r w:rsidRPr="00A43180">
        <w:rPr>
          <w:rFonts w:ascii="Times New Roman" w:eastAsia="Times New Roman" w:hAnsi="Times New Roman" w:cs="Times New Roman"/>
          <w:bCs/>
          <w:sz w:val="28"/>
          <w:szCs w:val="28"/>
        </w:rPr>
        <w:t xml:space="preserve"> в связи с отсутствием соглашений с Министерством образования и науки Российской Федерации. На реализацию Указов Президента Российской Федерации средства </w:t>
      </w:r>
      <w:r>
        <w:rPr>
          <w:rFonts w:ascii="Times New Roman" w:eastAsia="Times New Roman" w:hAnsi="Times New Roman" w:cs="Times New Roman"/>
          <w:bCs/>
          <w:sz w:val="28"/>
          <w:szCs w:val="28"/>
        </w:rPr>
        <w:t xml:space="preserve">на момент подготовки пояснительной записки также отсутствуют. </w:t>
      </w:r>
    </w:p>
    <w:p w:rsidR="008B2854" w:rsidRDefault="008B2854" w:rsidP="008B2854">
      <w:pPr>
        <w:spacing w:after="0" w:line="24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 исполнение государственных заданий учреждений, подведомственных Министерству образования, науки и молодежной политики Забайкальского края, предусмотрены средства в объеме 8 месяцев на фонд оплаты труда и коммунальные расходы (фонд оплаты труда учтен по уровню 2014 года). Расходы субсидии на о</w:t>
      </w:r>
      <w:r w:rsidRPr="005E67E8">
        <w:rPr>
          <w:rFonts w:ascii="Times New Roman" w:eastAsia="Times New Roman" w:hAnsi="Times New Roman" w:cs="Times New Roman"/>
          <w:bCs/>
          <w:sz w:val="28"/>
          <w:szCs w:val="28"/>
        </w:rPr>
        <w:t>беспечение государственных гарантий детей-сирот, детей, оставшихся без попечения родителей, детей с ограниченными возможностями здоровья, обучающихся в государственных общеобразовательных организациях</w:t>
      </w:r>
      <w:r>
        <w:rPr>
          <w:rFonts w:ascii="Times New Roman" w:eastAsia="Times New Roman" w:hAnsi="Times New Roman" w:cs="Times New Roman"/>
          <w:bCs/>
          <w:sz w:val="28"/>
          <w:szCs w:val="28"/>
        </w:rPr>
        <w:t xml:space="preserve"> учтены на 12 месяцев без учета роста стоимости питания и обмундирования. Межбюджетные трансферты местным бюджетам спланированы на </w:t>
      </w:r>
      <w:r w:rsidR="0071317D">
        <w:rPr>
          <w:rFonts w:ascii="Times New Roman" w:eastAsia="Times New Roman" w:hAnsi="Times New Roman" w:cs="Times New Roman"/>
          <w:bCs/>
          <w:sz w:val="28"/>
          <w:szCs w:val="28"/>
        </w:rPr>
        <w:t>8</w:t>
      </w:r>
      <w:r>
        <w:rPr>
          <w:rFonts w:ascii="Times New Roman" w:eastAsia="Times New Roman" w:hAnsi="Times New Roman" w:cs="Times New Roman"/>
          <w:bCs/>
          <w:sz w:val="28"/>
          <w:szCs w:val="28"/>
        </w:rPr>
        <w:t xml:space="preserve"> месяцев</w:t>
      </w:r>
      <w:r w:rsidR="0071317D">
        <w:rPr>
          <w:rFonts w:ascii="Times New Roman" w:hAnsi="Times New Roman" w:cs="Times New Roman"/>
          <w:sz w:val="28"/>
          <w:szCs w:val="28"/>
        </w:rPr>
        <w:t>.</w:t>
      </w:r>
    </w:p>
    <w:p w:rsidR="008B2854" w:rsidRPr="00504D0C" w:rsidRDefault="008B2854" w:rsidP="008B2854">
      <w:pPr>
        <w:spacing w:after="0" w:line="240" w:lineRule="auto"/>
        <w:ind w:firstLine="708"/>
        <w:jc w:val="both"/>
        <w:rPr>
          <w:rFonts w:ascii="Times New Roman" w:hAnsi="Times New Roman" w:cs="Times New Roman"/>
          <w:sz w:val="28"/>
          <w:szCs w:val="28"/>
        </w:rPr>
      </w:pPr>
      <w:r w:rsidRPr="00504D0C">
        <w:rPr>
          <w:rFonts w:ascii="Times New Roman" w:hAnsi="Times New Roman" w:cs="Times New Roman"/>
          <w:sz w:val="28"/>
          <w:szCs w:val="28"/>
        </w:rPr>
        <w:t>Реализация мероприятий подпрограммы будет осуществляться путем предоставления субвенций местным бюджетам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администрирование полномочия; субсидий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r w:rsidR="00062A99">
        <w:rPr>
          <w:rFonts w:ascii="Times New Roman" w:hAnsi="Times New Roman" w:cs="Times New Roman"/>
          <w:sz w:val="28"/>
          <w:szCs w:val="28"/>
        </w:rPr>
        <w:t>,</w:t>
      </w:r>
      <w:r w:rsidRPr="00504D0C">
        <w:rPr>
          <w:rFonts w:ascii="Times New Roman" w:hAnsi="Times New Roman" w:cs="Times New Roman"/>
          <w:sz w:val="28"/>
          <w:szCs w:val="28"/>
        </w:rPr>
        <w:t xml:space="preserve"> на возмещение затрат в связи с предоставлением дошкольного, основного общего, среднего общего образования; </w:t>
      </w:r>
      <w:r w:rsidRPr="00504D0C">
        <w:rPr>
          <w:rFonts w:ascii="Times New Roman" w:eastAsia="Times New Roman" w:hAnsi="Times New Roman" w:cs="Times New Roman"/>
          <w:bCs/>
          <w:sz w:val="28"/>
          <w:szCs w:val="28"/>
        </w:rPr>
        <w:t>субвенций на компенсацию затрат родителей (законных представи</w:t>
      </w:r>
      <w:r w:rsidR="00062A99">
        <w:rPr>
          <w:rFonts w:ascii="Times New Roman" w:eastAsia="Times New Roman" w:hAnsi="Times New Roman" w:cs="Times New Roman"/>
          <w:bCs/>
          <w:sz w:val="28"/>
          <w:szCs w:val="28"/>
        </w:rPr>
        <w:t>телей) детей-</w:t>
      </w:r>
      <w:r w:rsidRPr="00504D0C">
        <w:rPr>
          <w:rFonts w:ascii="Times New Roman" w:eastAsia="Times New Roman" w:hAnsi="Times New Roman" w:cs="Times New Roman"/>
          <w:bCs/>
          <w:sz w:val="28"/>
          <w:szCs w:val="28"/>
        </w:rPr>
        <w:t xml:space="preserve">инвалидов на обучение по основным общеобразовательным программам на дому, включая администрирование полномочия; </w:t>
      </w:r>
      <w:r w:rsidRPr="00504D0C">
        <w:rPr>
          <w:rFonts w:ascii="Times New Roman" w:hAnsi="Times New Roman" w:cs="Times New Roman"/>
          <w:sz w:val="28"/>
          <w:szCs w:val="28"/>
        </w:rPr>
        <w:t xml:space="preserve">путем предоставления субсидий бюджетным учреждениям на выполнение государственных заданий по оказанию государственных услуг (выполнению работ); предоставления субсидий на иные цели бюджетным учреждениям на </w:t>
      </w:r>
      <w:r w:rsidRPr="00504D0C">
        <w:rPr>
          <w:rFonts w:ascii="Times New Roman" w:eastAsia="Times New Roman" w:hAnsi="Times New Roman" w:cs="Times New Roman"/>
          <w:bCs/>
          <w:sz w:val="28"/>
          <w:szCs w:val="28"/>
        </w:rPr>
        <w:t xml:space="preserve">обеспечение государственных гарантий детей-сирот, детей, оставшихся без попечения родителей, детей с ограниченными возможностями здоровья, обучающихся в государственных общеобразовательных организациях; субвенций местным бюджетам на обеспечение бесплатным питанием детей из малоимущих </w:t>
      </w:r>
      <w:r w:rsidRPr="00504D0C">
        <w:rPr>
          <w:rFonts w:ascii="Times New Roman" w:eastAsia="Times New Roman" w:hAnsi="Times New Roman" w:cs="Times New Roman"/>
          <w:bCs/>
          <w:sz w:val="28"/>
          <w:szCs w:val="28"/>
        </w:rPr>
        <w:lastRenderedPageBreak/>
        <w:t xml:space="preserve">семей, обучающихся в муниципальных общеобразовательных организациях Забайкальского края, включая администрирование полномочия; на награждение выдающихся выпускников школ медалью </w:t>
      </w:r>
      <w:r w:rsidR="00062A99" w:rsidRPr="00FE3BB9">
        <w:rPr>
          <w:rFonts w:ascii="Times New Roman" w:hAnsi="Times New Roman" w:cs="Times New Roman"/>
          <w:sz w:val="28"/>
          <w:szCs w:val="28"/>
        </w:rPr>
        <w:t>"</w:t>
      </w:r>
      <w:r w:rsidRPr="00504D0C">
        <w:rPr>
          <w:rFonts w:ascii="Times New Roman" w:eastAsia="Times New Roman" w:hAnsi="Times New Roman" w:cs="Times New Roman"/>
          <w:bCs/>
          <w:sz w:val="28"/>
          <w:szCs w:val="28"/>
        </w:rPr>
        <w:t>Гордость Забайкалья</w:t>
      </w:r>
      <w:r w:rsidR="00062A99" w:rsidRPr="00FE3BB9">
        <w:rPr>
          <w:rFonts w:ascii="Times New Roman" w:hAnsi="Times New Roman" w:cs="Times New Roman"/>
          <w:sz w:val="28"/>
          <w:szCs w:val="28"/>
        </w:rPr>
        <w:t>"</w:t>
      </w:r>
      <w:r w:rsidRPr="00504D0C">
        <w:rPr>
          <w:rFonts w:ascii="Times New Roman" w:eastAsia="Times New Roman" w:hAnsi="Times New Roman" w:cs="Times New Roman"/>
          <w:bCs/>
          <w:sz w:val="28"/>
          <w:szCs w:val="28"/>
        </w:rPr>
        <w:t xml:space="preserve">, школьников премией </w:t>
      </w:r>
      <w:r w:rsidR="00062A99" w:rsidRPr="00FE3BB9">
        <w:rPr>
          <w:rFonts w:ascii="Times New Roman" w:hAnsi="Times New Roman" w:cs="Times New Roman"/>
          <w:sz w:val="28"/>
          <w:szCs w:val="28"/>
        </w:rPr>
        <w:t>"</w:t>
      </w:r>
      <w:r w:rsidRPr="00504D0C">
        <w:rPr>
          <w:rFonts w:ascii="Times New Roman" w:eastAsia="Times New Roman" w:hAnsi="Times New Roman" w:cs="Times New Roman"/>
          <w:bCs/>
          <w:sz w:val="28"/>
          <w:szCs w:val="28"/>
        </w:rPr>
        <w:t>Будущее Забайкалья</w:t>
      </w:r>
      <w:r w:rsidR="00062A99" w:rsidRPr="00FE3BB9">
        <w:rPr>
          <w:rFonts w:ascii="Times New Roman" w:hAnsi="Times New Roman" w:cs="Times New Roman"/>
          <w:sz w:val="28"/>
          <w:szCs w:val="28"/>
        </w:rPr>
        <w:t>"</w:t>
      </w:r>
      <w:r>
        <w:rPr>
          <w:rFonts w:ascii="Times New Roman" w:eastAsia="Times New Roman" w:hAnsi="Times New Roman" w:cs="Times New Roman"/>
          <w:bCs/>
          <w:sz w:val="28"/>
          <w:szCs w:val="28"/>
        </w:rPr>
        <w:t>.</w:t>
      </w:r>
    </w:p>
    <w:p w:rsidR="008B2854" w:rsidRPr="00062A99" w:rsidRDefault="008B2854" w:rsidP="008B2854">
      <w:pPr>
        <w:spacing w:after="0" w:line="240" w:lineRule="auto"/>
        <w:ind w:firstLine="708"/>
        <w:jc w:val="both"/>
        <w:rPr>
          <w:rFonts w:ascii="Times New Roman" w:hAnsi="Times New Roman" w:cs="Times New Roman"/>
          <w:sz w:val="28"/>
          <w:szCs w:val="28"/>
        </w:rPr>
      </w:pPr>
      <w:r w:rsidRPr="00062A99">
        <w:rPr>
          <w:rFonts w:ascii="Times New Roman" w:hAnsi="Times New Roman" w:cs="Times New Roman"/>
          <w:sz w:val="28"/>
          <w:szCs w:val="28"/>
        </w:rPr>
        <w:t xml:space="preserve">В составе расходов подпрограммы </w:t>
      </w:r>
      <w:r w:rsidR="00327C62" w:rsidRPr="004A225E">
        <w:rPr>
          <w:rFonts w:ascii="Times New Roman" w:hAnsi="Times New Roman"/>
          <w:sz w:val="28"/>
          <w:szCs w:val="28"/>
        </w:rPr>
        <w:t>"</w:t>
      </w:r>
      <w:r w:rsidRPr="00062A99">
        <w:rPr>
          <w:rFonts w:ascii="Times New Roman" w:hAnsi="Times New Roman" w:cs="Times New Roman"/>
          <w:sz w:val="28"/>
          <w:szCs w:val="28"/>
        </w:rPr>
        <w:t>Развитие систем воспитания и дополнительного образования детей</w:t>
      </w:r>
      <w:r w:rsidR="00327C62" w:rsidRPr="004A225E">
        <w:rPr>
          <w:rFonts w:ascii="Times New Roman" w:hAnsi="Times New Roman"/>
          <w:sz w:val="28"/>
          <w:szCs w:val="28"/>
        </w:rPr>
        <w:t>"</w:t>
      </w:r>
      <w:r w:rsidRPr="00062A99">
        <w:rPr>
          <w:rFonts w:ascii="Times New Roman" w:hAnsi="Times New Roman" w:cs="Times New Roman"/>
          <w:sz w:val="28"/>
          <w:szCs w:val="28"/>
        </w:rPr>
        <w:t xml:space="preserve"> предусмотрены средства краевого бюджета на реализацию следующих мероприятий:</w:t>
      </w:r>
    </w:p>
    <w:p w:rsidR="008B2854" w:rsidRPr="002E790B" w:rsidRDefault="00062A99"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Финансовое обеспечение выполнения функций государственными учреждениями дополнительного образования детей, подведомственными Министерству образования, науки и молодежной политики Забайкальского края</w:t>
      </w:r>
      <w:r w:rsidRPr="00FE3BB9">
        <w:rPr>
          <w:rFonts w:ascii="Times New Roman" w:hAnsi="Times New Roman" w:cs="Times New Roman"/>
          <w:sz w:val="28"/>
          <w:szCs w:val="28"/>
        </w:rPr>
        <w:t>"</w:t>
      </w:r>
      <w:r w:rsidR="00525AE7">
        <w:rPr>
          <w:rFonts w:ascii="Times New Roman" w:eastAsia="Times New Roman" w:hAnsi="Times New Roman" w:cs="Times New Roman"/>
          <w:bCs/>
          <w:sz w:val="28"/>
          <w:szCs w:val="28"/>
        </w:rPr>
        <w:t xml:space="preserve"> в сумме 78 419,7 тыс. рублей</w:t>
      </w:r>
      <w:r w:rsidR="008B2854" w:rsidRPr="002E790B">
        <w:rPr>
          <w:rFonts w:ascii="Times New Roman" w:eastAsia="Times New Roman" w:hAnsi="Times New Roman" w:cs="Times New Roman"/>
          <w:bCs/>
          <w:sz w:val="28"/>
          <w:szCs w:val="28"/>
        </w:rPr>
        <w:t>;</w:t>
      </w:r>
    </w:p>
    <w:p w:rsidR="008B2854" w:rsidRPr="002E790B" w:rsidRDefault="00062A99"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Организация отдыха и оздоровления детей в каникулярное время (предоставление субсидий муниципальным районам и городским округам Забайкальского края)</w:t>
      </w: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 xml:space="preserve"> в сумме 99 979,2 </w:t>
      </w:r>
      <w:r w:rsidR="00525AE7">
        <w:rPr>
          <w:rFonts w:ascii="Times New Roman" w:eastAsia="Times New Roman" w:hAnsi="Times New Roman" w:cs="Times New Roman"/>
          <w:bCs/>
          <w:sz w:val="28"/>
          <w:szCs w:val="28"/>
        </w:rPr>
        <w:t>тыс. рублей</w:t>
      </w:r>
      <w:r w:rsidR="00525AE7" w:rsidRPr="002E790B">
        <w:rPr>
          <w:rFonts w:ascii="Times New Roman" w:eastAsia="Times New Roman" w:hAnsi="Times New Roman" w:cs="Times New Roman"/>
          <w:bCs/>
          <w:sz w:val="28"/>
          <w:szCs w:val="28"/>
        </w:rPr>
        <w:t>;</w:t>
      </w:r>
    </w:p>
    <w:p w:rsidR="008B2854" w:rsidRPr="002E790B" w:rsidRDefault="00062A99"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Организация отдыха и оздоровления детей в каникулярное время (предоставление субсидий юридическим лицам, за исключением государственных учреждений) на возмещение затрат, связанных с реализацией мероприятий)</w:t>
      </w: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 xml:space="preserve"> в сумме 44 133,7 </w:t>
      </w:r>
      <w:r w:rsidR="00525AE7">
        <w:rPr>
          <w:rFonts w:ascii="Times New Roman" w:eastAsia="Times New Roman" w:hAnsi="Times New Roman" w:cs="Times New Roman"/>
          <w:bCs/>
          <w:sz w:val="28"/>
          <w:szCs w:val="28"/>
        </w:rPr>
        <w:t>тыс. рублей</w:t>
      </w:r>
      <w:r w:rsidR="00525AE7" w:rsidRPr="002E790B">
        <w:rPr>
          <w:rFonts w:ascii="Times New Roman" w:eastAsia="Times New Roman" w:hAnsi="Times New Roman" w:cs="Times New Roman"/>
          <w:bCs/>
          <w:sz w:val="28"/>
          <w:szCs w:val="28"/>
        </w:rPr>
        <w:t>;</w:t>
      </w:r>
    </w:p>
    <w:p w:rsidR="008B2854" w:rsidRPr="002E790B" w:rsidRDefault="00062A99"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Организация отдыха и оздоровления детей в части приобретения путевок в санаторные, оздоровительные лагеря круглогодичного действия</w:t>
      </w:r>
      <w:r w:rsidR="00525AE7"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 xml:space="preserve"> в сумме 58 189,3 </w:t>
      </w:r>
      <w:r w:rsidR="00525AE7">
        <w:rPr>
          <w:rFonts w:ascii="Times New Roman" w:eastAsia="Times New Roman" w:hAnsi="Times New Roman" w:cs="Times New Roman"/>
          <w:bCs/>
          <w:sz w:val="28"/>
          <w:szCs w:val="28"/>
        </w:rPr>
        <w:t>тыс. рублей</w:t>
      </w:r>
      <w:r w:rsidR="00525AE7" w:rsidRPr="002E790B">
        <w:rPr>
          <w:rFonts w:ascii="Times New Roman" w:eastAsia="Times New Roman" w:hAnsi="Times New Roman" w:cs="Times New Roman"/>
          <w:bCs/>
          <w:sz w:val="28"/>
          <w:szCs w:val="28"/>
        </w:rPr>
        <w:t>;</w:t>
      </w:r>
    </w:p>
    <w:p w:rsidR="008B2854" w:rsidRPr="002E790B" w:rsidRDefault="00525AE7"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Организация отдыха и оздоровления детей в стационарных детских оздоровительных лагерях, краевых оздоровительных лагерях с дневным пребыванием детей, краевых детских туристических лагерях палаточного типа в Забайкальском крае</w:t>
      </w: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 xml:space="preserve"> в сумме 24 394,6 </w:t>
      </w:r>
      <w:r>
        <w:rPr>
          <w:rFonts w:ascii="Times New Roman" w:eastAsia="Times New Roman" w:hAnsi="Times New Roman" w:cs="Times New Roman"/>
          <w:bCs/>
          <w:sz w:val="28"/>
          <w:szCs w:val="28"/>
        </w:rPr>
        <w:t>тыс. рублей</w:t>
      </w:r>
      <w:r w:rsidRPr="002E790B">
        <w:rPr>
          <w:rFonts w:ascii="Times New Roman" w:eastAsia="Times New Roman" w:hAnsi="Times New Roman" w:cs="Times New Roman"/>
          <w:bCs/>
          <w:sz w:val="28"/>
          <w:szCs w:val="28"/>
        </w:rPr>
        <w:t>;</w:t>
      </w:r>
    </w:p>
    <w:p w:rsidR="008B2854" w:rsidRPr="002E790B" w:rsidRDefault="00525AE7"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Предоставление субсидий физическим лицам на возмещение затрат, связанных с реализацией мероприятий по организации отдыха и оздоровления детей</w:t>
      </w: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 xml:space="preserve"> в сумме 790</w:t>
      </w:r>
      <w:r>
        <w:rPr>
          <w:rFonts w:ascii="Times New Roman" w:eastAsia="Times New Roman" w:hAnsi="Times New Roman" w:cs="Times New Roman"/>
          <w:bCs/>
          <w:sz w:val="28"/>
          <w:szCs w:val="28"/>
        </w:rPr>
        <w:t>,0</w:t>
      </w:r>
      <w:r w:rsidR="008B2854" w:rsidRPr="002E790B">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тыс. рублей</w:t>
      </w:r>
      <w:r w:rsidRPr="002E790B">
        <w:rPr>
          <w:rFonts w:ascii="Times New Roman" w:eastAsia="Times New Roman" w:hAnsi="Times New Roman" w:cs="Times New Roman"/>
          <w:bCs/>
          <w:sz w:val="28"/>
          <w:szCs w:val="28"/>
        </w:rPr>
        <w:t>;</w:t>
      </w:r>
    </w:p>
    <w:p w:rsidR="008B2854" w:rsidRDefault="00525AE7"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2E790B">
        <w:rPr>
          <w:rFonts w:ascii="Times New Roman" w:eastAsia="Times New Roman" w:hAnsi="Times New Roman" w:cs="Times New Roman"/>
          <w:bCs/>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w:t>
      </w:r>
      <w:r w:rsidR="008B2854">
        <w:rPr>
          <w:rFonts w:ascii="Times New Roman" w:eastAsia="Times New Roman" w:hAnsi="Times New Roman" w:cs="Times New Roman"/>
          <w:bCs/>
          <w:sz w:val="28"/>
          <w:szCs w:val="28"/>
        </w:rPr>
        <w:t>ности</w:t>
      </w:r>
      <w:r w:rsidRPr="00FE3BB9">
        <w:rPr>
          <w:rFonts w:ascii="Times New Roman" w:hAnsi="Times New Roman" w:cs="Times New Roman"/>
          <w:sz w:val="28"/>
          <w:szCs w:val="28"/>
        </w:rPr>
        <w:t>"</w:t>
      </w:r>
      <w:r w:rsidR="008B2854">
        <w:rPr>
          <w:rFonts w:ascii="Times New Roman" w:eastAsia="Times New Roman" w:hAnsi="Times New Roman" w:cs="Times New Roman"/>
          <w:bCs/>
          <w:sz w:val="28"/>
          <w:szCs w:val="28"/>
        </w:rPr>
        <w:t xml:space="preserve"> в сумме </w:t>
      </w:r>
      <w:r>
        <w:rPr>
          <w:rFonts w:cs="Times New Roman"/>
          <w:szCs w:val="28"/>
        </w:rPr>
        <w:br/>
      </w:r>
      <w:r w:rsidR="008B2854">
        <w:rPr>
          <w:rFonts w:ascii="Times New Roman" w:eastAsia="Times New Roman" w:hAnsi="Times New Roman" w:cs="Times New Roman"/>
          <w:bCs/>
          <w:sz w:val="28"/>
          <w:szCs w:val="28"/>
        </w:rPr>
        <w:t xml:space="preserve">5 504,3 </w:t>
      </w:r>
      <w:r>
        <w:rPr>
          <w:rFonts w:ascii="Times New Roman" w:eastAsia="Times New Roman" w:hAnsi="Times New Roman" w:cs="Times New Roman"/>
          <w:bCs/>
          <w:sz w:val="28"/>
          <w:szCs w:val="28"/>
        </w:rPr>
        <w:t>тыс. рублей.</w:t>
      </w:r>
    </w:p>
    <w:p w:rsidR="008B2854" w:rsidRDefault="008B2854" w:rsidP="008B2854">
      <w:pPr>
        <w:spacing w:after="0" w:line="240" w:lineRule="auto"/>
        <w:ind w:firstLine="709"/>
        <w:jc w:val="both"/>
        <w:rPr>
          <w:rFonts w:ascii="Times New Roman" w:eastAsia="Times New Roman" w:hAnsi="Times New Roman" w:cs="Times New Roman"/>
          <w:bCs/>
          <w:sz w:val="28"/>
          <w:szCs w:val="28"/>
        </w:rPr>
      </w:pPr>
      <w:r w:rsidRPr="00A43180">
        <w:rPr>
          <w:rFonts w:ascii="Times New Roman" w:eastAsia="Times New Roman" w:hAnsi="Times New Roman" w:cs="Times New Roman"/>
          <w:bCs/>
          <w:sz w:val="28"/>
          <w:szCs w:val="28"/>
        </w:rPr>
        <w:t xml:space="preserve">Средства </w:t>
      </w:r>
      <w:r>
        <w:rPr>
          <w:rFonts w:ascii="Times New Roman" w:eastAsia="Times New Roman" w:hAnsi="Times New Roman" w:cs="Times New Roman"/>
          <w:bCs/>
          <w:sz w:val="28"/>
          <w:szCs w:val="28"/>
        </w:rPr>
        <w:t>федерального бюджета по состоянию на 02 ноября 2015 года не предусмотрены</w:t>
      </w:r>
      <w:r w:rsidRPr="00A43180">
        <w:rPr>
          <w:rFonts w:ascii="Times New Roman" w:eastAsia="Times New Roman" w:hAnsi="Times New Roman" w:cs="Times New Roman"/>
          <w:bCs/>
          <w:sz w:val="28"/>
          <w:szCs w:val="28"/>
        </w:rPr>
        <w:t xml:space="preserve"> в связи с отсутствием соглашений с Министерством образования и науки Российской Федерации. На реализацию Указов Президента Российской Федерации средства </w:t>
      </w:r>
      <w:r>
        <w:rPr>
          <w:rFonts w:ascii="Times New Roman" w:eastAsia="Times New Roman" w:hAnsi="Times New Roman" w:cs="Times New Roman"/>
          <w:bCs/>
          <w:sz w:val="28"/>
          <w:szCs w:val="28"/>
        </w:rPr>
        <w:t xml:space="preserve">на момент подготовки пояснительной записки также отсутствуют. </w:t>
      </w:r>
    </w:p>
    <w:p w:rsidR="008B2854" w:rsidRDefault="008B2854" w:rsidP="008B2854">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 исполнение государственных заданий учреждений, подведомственных Министерству образования, науки и молодежной политики Забайкальского края, предусмотрены средства в объеме 8 месяцев на фонд оплаты труда и коммунальные расходы (фонд оплаты труда учтен по уровню 2014 года).</w:t>
      </w:r>
    </w:p>
    <w:p w:rsidR="008B2854" w:rsidRPr="00504D0C" w:rsidRDefault="008B2854" w:rsidP="008B2854">
      <w:pPr>
        <w:spacing w:after="0" w:line="240" w:lineRule="auto"/>
        <w:ind w:firstLine="708"/>
        <w:jc w:val="both"/>
        <w:rPr>
          <w:rFonts w:ascii="Times New Roman" w:hAnsi="Times New Roman" w:cs="Times New Roman"/>
          <w:sz w:val="28"/>
          <w:szCs w:val="28"/>
        </w:rPr>
      </w:pPr>
      <w:r w:rsidRPr="00504D0C">
        <w:rPr>
          <w:rFonts w:ascii="Times New Roman" w:hAnsi="Times New Roman" w:cs="Times New Roman"/>
          <w:sz w:val="28"/>
          <w:szCs w:val="28"/>
        </w:rPr>
        <w:lastRenderedPageBreak/>
        <w:t xml:space="preserve">Реализация мероприятий подпрограммы будет осуществляться путем предоставления субсидий бюджетным учреждениям на выполнение государственных заданий по оказанию государственных услуг (выполнению работ); предоставления субсидий местным бюджетам на предоставления бюджетных инвестиций в объекты государственной собственности; предоставления субсидий местным бюджета на </w:t>
      </w:r>
      <w:r w:rsidRPr="00504D0C">
        <w:rPr>
          <w:rFonts w:ascii="Times New Roman" w:eastAsia="Times New Roman" w:hAnsi="Times New Roman" w:cs="Times New Roman"/>
          <w:bCs/>
          <w:sz w:val="28"/>
          <w:szCs w:val="28"/>
        </w:rPr>
        <w:t>организацию отдыха и оздоровления детей в каникулярное время; предоставлени</w:t>
      </w:r>
      <w:r w:rsidR="00525AE7">
        <w:rPr>
          <w:rFonts w:ascii="Times New Roman" w:eastAsia="Times New Roman" w:hAnsi="Times New Roman" w:cs="Times New Roman"/>
          <w:bCs/>
          <w:sz w:val="28"/>
          <w:szCs w:val="28"/>
        </w:rPr>
        <w:t>я</w:t>
      </w:r>
      <w:r w:rsidRPr="00504D0C">
        <w:rPr>
          <w:rFonts w:ascii="Times New Roman" w:eastAsia="Times New Roman" w:hAnsi="Times New Roman" w:cs="Times New Roman"/>
          <w:bCs/>
          <w:sz w:val="28"/>
          <w:szCs w:val="28"/>
        </w:rPr>
        <w:t xml:space="preserve"> субсидий юридическим лицам, за исключе</w:t>
      </w:r>
      <w:r w:rsidR="00525AE7">
        <w:rPr>
          <w:rFonts w:ascii="Times New Roman" w:eastAsia="Times New Roman" w:hAnsi="Times New Roman" w:cs="Times New Roman"/>
          <w:bCs/>
          <w:sz w:val="28"/>
          <w:szCs w:val="28"/>
        </w:rPr>
        <w:t>нием государственных учреждений,</w:t>
      </w:r>
      <w:r w:rsidRPr="00504D0C">
        <w:rPr>
          <w:rFonts w:ascii="Times New Roman" w:eastAsia="Times New Roman" w:hAnsi="Times New Roman" w:cs="Times New Roman"/>
          <w:bCs/>
          <w:sz w:val="28"/>
          <w:szCs w:val="28"/>
        </w:rPr>
        <w:t xml:space="preserve"> на возмещение затрат, связанных с реализацией мероприятий по организации отдыха и оздоровления детей в каникулярное время, путем приобретения путевок в санаторные, оздоровительные лагеря круглогодичного действия</w:t>
      </w:r>
      <w:r w:rsidRPr="00504D0C">
        <w:rPr>
          <w:rFonts w:ascii="Times New Roman" w:hAnsi="Times New Roman" w:cs="Times New Roman"/>
          <w:sz w:val="28"/>
          <w:szCs w:val="28"/>
        </w:rPr>
        <w:t>;</w:t>
      </w:r>
      <w:r w:rsidR="00525AE7">
        <w:rPr>
          <w:rFonts w:ascii="Times New Roman" w:hAnsi="Times New Roman" w:cs="Times New Roman"/>
          <w:sz w:val="28"/>
          <w:szCs w:val="28"/>
        </w:rPr>
        <w:t xml:space="preserve"> </w:t>
      </w:r>
      <w:r w:rsidRPr="00504D0C">
        <w:rPr>
          <w:rFonts w:ascii="Times New Roman" w:hAnsi="Times New Roman" w:cs="Times New Roman"/>
          <w:sz w:val="28"/>
          <w:szCs w:val="28"/>
        </w:rPr>
        <w:t xml:space="preserve">путем предоставления субсидий на </w:t>
      </w:r>
      <w:r w:rsidRPr="00504D0C">
        <w:rPr>
          <w:rFonts w:ascii="Times New Roman" w:eastAsia="Times New Roman" w:hAnsi="Times New Roman" w:cs="Times New Roman"/>
          <w:bCs/>
          <w:sz w:val="28"/>
          <w:szCs w:val="28"/>
        </w:rPr>
        <w:t xml:space="preserve">организацию отдыха и оздоровления детей в стационарных детских оздоровительных лагерях, краевых оздоровительных лагерях с дневным пребыванием детей, краевых детских туристических лагерях палаточного типа в Забайкальском крае; </w:t>
      </w:r>
      <w:r w:rsidRPr="00504D0C">
        <w:rPr>
          <w:rFonts w:ascii="Times New Roman" w:hAnsi="Times New Roman" w:cs="Times New Roman"/>
          <w:sz w:val="28"/>
          <w:szCs w:val="28"/>
        </w:rPr>
        <w:t xml:space="preserve">путем </w:t>
      </w:r>
      <w:r w:rsidRPr="00504D0C">
        <w:rPr>
          <w:rFonts w:ascii="Times New Roman" w:eastAsia="Times New Roman" w:hAnsi="Times New Roman" w:cs="Times New Roman"/>
          <w:bCs/>
          <w:sz w:val="28"/>
          <w:szCs w:val="28"/>
        </w:rPr>
        <w:t>предоставления субсидий физическим лицам на возмещение затрат, связанных с реализацией мероприятий по организации отдыха и оздоровления детей; путем предоставления субсидий бюджетным и автономным учреждениям на организацию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r w:rsidRPr="00504D0C">
        <w:rPr>
          <w:rFonts w:ascii="Times New Roman" w:hAnsi="Times New Roman" w:cs="Times New Roman"/>
          <w:sz w:val="28"/>
          <w:szCs w:val="28"/>
        </w:rPr>
        <w:t>.</w:t>
      </w:r>
    </w:p>
    <w:p w:rsidR="008B2854" w:rsidRPr="00525AE7" w:rsidRDefault="008B2854" w:rsidP="008B2854">
      <w:pPr>
        <w:spacing w:after="0" w:line="240" w:lineRule="auto"/>
        <w:ind w:firstLine="708"/>
        <w:jc w:val="both"/>
        <w:rPr>
          <w:rFonts w:ascii="Times New Roman" w:hAnsi="Times New Roman" w:cs="Times New Roman"/>
          <w:sz w:val="28"/>
          <w:szCs w:val="28"/>
        </w:rPr>
      </w:pPr>
      <w:r w:rsidRPr="00525AE7">
        <w:rPr>
          <w:rFonts w:ascii="Times New Roman" w:hAnsi="Times New Roman" w:cs="Times New Roman"/>
          <w:sz w:val="28"/>
          <w:szCs w:val="28"/>
        </w:rPr>
        <w:t xml:space="preserve">В составе расходов подпрограммы </w:t>
      </w:r>
      <w:r w:rsidR="00525AE7" w:rsidRPr="00FE3BB9">
        <w:rPr>
          <w:rFonts w:ascii="Times New Roman" w:hAnsi="Times New Roman" w:cs="Times New Roman"/>
          <w:sz w:val="28"/>
          <w:szCs w:val="28"/>
        </w:rPr>
        <w:t>"</w:t>
      </w:r>
      <w:r w:rsidRPr="00525AE7">
        <w:rPr>
          <w:rFonts w:ascii="Times New Roman" w:hAnsi="Times New Roman" w:cs="Times New Roman"/>
          <w:sz w:val="28"/>
          <w:szCs w:val="28"/>
        </w:rPr>
        <w:t>Развитие профессионального, дополнительного профессионального образования и науки</w:t>
      </w:r>
      <w:r w:rsidR="00525AE7" w:rsidRPr="00FE3BB9">
        <w:rPr>
          <w:rFonts w:ascii="Times New Roman" w:hAnsi="Times New Roman" w:cs="Times New Roman"/>
          <w:sz w:val="28"/>
          <w:szCs w:val="28"/>
        </w:rPr>
        <w:t>"</w:t>
      </w:r>
      <w:r w:rsidRPr="00525AE7">
        <w:rPr>
          <w:rFonts w:ascii="Times New Roman" w:hAnsi="Times New Roman" w:cs="Times New Roman"/>
          <w:sz w:val="28"/>
          <w:szCs w:val="28"/>
        </w:rPr>
        <w:t xml:space="preserve"> предусмотрены средства краевого бюджета на реализацию следующих мероприятий:</w:t>
      </w:r>
    </w:p>
    <w:p w:rsidR="008B2854" w:rsidRPr="009732F6" w:rsidRDefault="00525AE7"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9732F6">
        <w:rPr>
          <w:rFonts w:ascii="Times New Roman" w:hAnsi="Times New Roman" w:cs="Times New Roman"/>
          <w:sz w:val="28"/>
          <w:szCs w:val="28"/>
        </w:rPr>
        <w:t>Финансовое обеспечение выполнения функций государственными учреждениями профессионального образования</w:t>
      </w:r>
      <w:r w:rsidRPr="00FE3BB9">
        <w:rPr>
          <w:rFonts w:ascii="Times New Roman" w:hAnsi="Times New Roman" w:cs="Times New Roman"/>
          <w:sz w:val="28"/>
          <w:szCs w:val="28"/>
        </w:rPr>
        <w:t>"</w:t>
      </w:r>
      <w:r w:rsidR="008B2854" w:rsidRPr="009732F6">
        <w:rPr>
          <w:rFonts w:ascii="Times New Roman" w:hAnsi="Times New Roman" w:cs="Times New Roman"/>
          <w:sz w:val="28"/>
          <w:szCs w:val="28"/>
        </w:rPr>
        <w:t xml:space="preserve"> в сумме </w:t>
      </w:r>
      <w:r w:rsidR="003915BE">
        <w:rPr>
          <w:rFonts w:cs="Times New Roman"/>
          <w:szCs w:val="28"/>
        </w:rPr>
        <w:br/>
      </w:r>
      <w:r w:rsidR="008B2854" w:rsidRPr="009732F6">
        <w:rPr>
          <w:rFonts w:ascii="Times New Roman" w:eastAsia="Times New Roman" w:hAnsi="Times New Roman" w:cs="Times New Roman"/>
          <w:bCs/>
          <w:sz w:val="28"/>
          <w:szCs w:val="28"/>
        </w:rPr>
        <w:t>729 102,8 тыс.</w:t>
      </w:r>
      <w:r>
        <w:rPr>
          <w:rFonts w:ascii="Times New Roman" w:eastAsia="Times New Roman" w:hAnsi="Times New Roman" w:cs="Times New Roman"/>
          <w:bCs/>
          <w:sz w:val="28"/>
          <w:szCs w:val="28"/>
        </w:rPr>
        <w:t xml:space="preserve"> </w:t>
      </w:r>
      <w:r w:rsidR="008B2854" w:rsidRPr="009732F6">
        <w:rPr>
          <w:rFonts w:ascii="Times New Roman" w:eastAsia="Times New Roman" w:hAnsi="Times New Roman" w:cs="Times New Roman"/>
          <w:bCs/>
          <w:sz w:val="28"/>
          <w:szCs w:val="28"/>
        </w:rPr>
        <w:t>руб</w:t>
      </w:r>
      <w:r>
        <w:rPr>
          <w:rFonts w:ascii="Times New Roman" w:eastAsia="Times New Roman" w:hAnsi="Times New Roman" w:cs="Times New Roman"/>
          <w:bCs/>
          <w:sz w:val="28"/>
          <w:szCs w:val="28"/>
        </w:rPr>
        <w:t>лей</w:t>
      </w:r>
      <w:r w:rsidR="008B2854" w:rsidRPr="009732F6">
        <w:rPr>
          <w:rFonts w:ascii="Times New Roman" w:eastAsia="Times New Roman" w:hAnsi="Times New Roman" w:cs="Times New Roman"/>
          <w:bCs/>
          <w:sz w:val="28"/>
          <w:szCs w:val="28"/>
        </w:rPr>
        <w:t>;</w:t>
      </w:r>
    </w:p>
    <w:p w:rsidR="008B2854" w:rsidRPr="009732F6" w:rsidRDefault="00525AE7"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9732F6">
        <w:rPr>
          <w:rFonts w:ascii="Times New Roman" w:eastAsia="Times New Roman" w:hAnsi="Times New Roman" w:cs="Times New Roman"/>
          <w:bCs/>
          <w:sz w:val="28"/>
          <w:szCs w:val="28"/>
        </w:rPr>
        <w:t>Обеспечение государственных гарантий по социальной поддержке детей-сирот, детей, оставшихся без попечения родителей, обучающихся по программам профессионального образования</w:t>
      </w:r>
      <w:r w:rsidRPr="00FE3BB9">
        <w:rPr>
          <w:rFonts w:ascii="Times New Roman" w:hAnsi="Times New Roman" w:cs="Times New Roman"/>
          <w:sz w:val="28"/>
          <w:szCs w:val="28"/>
        </w:rPr>
        <w:t>"</w:t>
      </w:r>
      <w:r w:rsidR="008B2854" w:rsidRPr="009732F6">
        <w:rPr>
          <w:rFonts w:ascii="Times New Roman" w:eastAsia="Times New Roman" w:hAnsi="Times New Roman" w:cs="Times New Roman"/>
          <w:bCs/>
          <w:sz w:val="28"/>
          <w:szCs w:val="28"/>
        </w:rPr>
        <w:t xml:space="preserve"> в сумме </w:t>
      </w:r>
      <w:r w:rsidR="003915BE">
        <w:rPr>
          <w:rFonts w:cs="Times New Roman"/>
          <w:szCs w:val="28"/>
        </w:rPr>
        <w:br/>
      </w:r>
      <w:r w:rsidR="008B2854" w:rsidRPr="009732F6">
        <w:rPr>
          <w:rFonts w:ascii="Times New Roman" w:eastAsia="Times New Roman" w:hAnsi="Times New Roman" w:cs="Times New Roman"/>
          <w:bCs/>
          <w:sz w:val="28"/>
          <w:szCs w:val="28"/>
        </w:rPr>
        <w:t xml:space="preserve">113 916,2 </w:t>
      </w:r>
      <w:r w:rsidRPr="009732F6">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w:t>
      </w:r>
      <w:r w:rsidRPr="009732F6">
        <w:rPr>
          <w:rFonts w:ascii="Times New Roman" w:eastAsia="Times New Roman" w:hAnsi="Times New Roman" w:cs="Times New Roman"/>
          <w:bCs/>
          <w:sz w:val="28"/>
          <w:szCs w:val="28"/>
        </w:rPr>
        <w:t>руб</w:t>
      </w:r>
      <w:r>
        <w:rPr>
          <w:rFonts w:ascii="Times New Roman" w:eastAsia="Times New Roman" w:hAnsi="Times New Roman" w:cs="Times New Roman"/>
          <w:bCs/>
          <w:sz w:val="28"/>
          <w:szCs w:val="28"/>
        </w:rPr>
        <w:t>лей</w:t>
      </w:r>
      <w:r w:rsidRPr="009732F6">
        <w:rPr>
          <w:rFonts w:ascii="Times New Roman" w:eastAsia="Times New Roman" w:hAnsi="Times New Roman" w:cs="Times New Roman"/>
          <w:bCs/>
          <w:sz w:val="28"/>
          <w:szCs w:val="28"/>
        </w:rPr>
        <w:t>;</w:t>
      </w:r>
    </w:p>
    <w:p w:rsidR="008B2854" w:rsidRPr="009732F6" w:rsidRDefault="00525AE7"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9732F6">
        <w:rPr>
          <w:rFonts w:ascii="Times New Roman" w:eastAsia="Times New Roman" w:hAnsi="Times New Roman" w:cs="Times New Roman"/>
          <w:bCs/>
          <w:sz w:val="28"/>
          <w:szCs w:val="28"/>
        </w:rPr>
        <w:t>Выплата стипендии обучающимся по программам среднего профессионального образования (академическая, социальная, именная)</w:t>
      </w:r>
      <w:r w:rsidRPr="00FE3BB9">
        <w:rPr>
          <w:rFonts w:ascii="Times New Roman" w:hAnsi="Times New Roman" w:cs="Times New Roman"/>
          <w:sz w:val="28"/>
          <w:szCs w:val="28"/>
        </w:rPr>
        <w:t>"</w:t>
      </w:r>
      <w:r w:rsidR="008B2854" w:rsidRPr="009732F6">
        <w:rPr>
          <w:rFonts w:ascii="Times New Roman" w:eastAsia="Times New Roman" w:hAnsi="Times New Roman" w:cs="Times New Roman"/>
          <w:bCs/>
          <w:sz w:val="28"/>
          <w:szCs w:val="28"/>
        </w:rPr>
        <w:t xml:space="preserve"> в сумме 62 909,7 </w:t>
      </w:r>
      <w:r w:rsidRPr="009732F6">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w:t>
      </w:r>
      <w:r w:rsidRPr="009732F6">
        <w:rPr>
          <w:rFonts w:ascii="Times New Roman" w:eastAsia="Times New Roman" w:hAnsi="Times New Roman" w:cs="Times New Roman"/>
          <w:bCs/>
          <w:sz w:val="28"/>
          <w:szCs w:val="28"/>
        </w:rPr>
        <w:t>руб</w:t>
      </w:r>
      <w:r>
        <w:rPr>
          <w:rFonts w:ascii="Times New Roman" w:eastAsia="Times New Roman" w:hAnsi="Times New Roman" w:cs="Times New Roman"/>
          <w:bCs/>
          <w:sz w:val="28"/>
          <w:szCs w:val="28"/>
        </w:rPr>
        <w:t>лей</w:t>
      </w:r>
      <w:r w:rsidRPr="009732F6">
        <w:rPr>
          <w:rFonts w:ascii="Times New Roman" w:eastAsia="Times New Roman" w:hAnsi="Times New Roman" w:cs="Times New Roman"/>
          <w:bCs/>
          <w:sz w:val="28"/>
          <w:szCs w:val="28"/>
        </w:rPr>
        <w:t>;</w:t>
      </w:r>
    </w:p>
    <w:p w:rsidR="008B2854" w:rsidRPr="009732F6" w:rsidRDefault="00525AE7"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9732F6">
        <w:rPr>
          <w:rFonts w:ascii="Times New Roman" w:eastAsia="Times New Roman" w:hAnsi="Times New Roman" w:cs="Times New Roman"/>
          <w:bCs/>
          <w:sz w:val="28"/>
          <w:szCs w:val="28"/>
        </w:rP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фондом фундаментальных исследований и Правительством Забайкальского края</w:t>
      </w:r>
      <w:r w:rsidRPr="00FE3BB9">
        <w:rPr>
          <w:rFonts w:ascii="Times New Roman" w:hAnsi="Times New Roman" w:cs="Times New Roman"/>
          <w:sz w:val="28"/>
          <w:szCs w:val="28"/>
        </w:rPr>
        <w:t>"</w:t>
      </w:r>
      <w:r w:rsidR="008B2854" w:rsidRPr="009732F6">
        <w:rPr>
          <w:rFonts w:ascii="Times New Roman" w:eastAsia="Times New Roman" w:hAnsi="Times New Roman" w:cs="Times New Roman"/>
          <w:bCs/>
          <w:sz w:val="28"/>
          <w:szCs w:val="28"/>
        </w:rPr>
        <w:t xml:space="preserve"> в сумме 500,0 </w:t>
      </w:r>
      <w:r w:rsidRPr="009732F6">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w:t>
      </w:r>
      <w:r w:rsidRPr="009732F6">
        <w:rPr>
          <w:rFonts w:ascii="Times New Roman" w:eastAsia="Times New Roman" w:hAnsi="Times New Roman" w:cs="Times New Roman"/>
          <w:bCs/>
          <w:sz w:val="28"/>
          <w:szCs w:val="28"/>
        </w:rPr>
        <w:t>руб</w:t>
      </w:r>
      <w:r>
        <w:rPr>
          <w:rFonts w:ascii="Times New Roman" w:eastAsia="Times New Roman" w:hAnsi="Times New Roman" w:cs="Times New Roman"/>
          <w:bCs/>
          <w:sz w:val="28"/>
          <w:szCs w:val="28"/>
        </w:rPr>
        <w:t>лей</w:t>
      </w:r>
      <w:r w:rsidRPr="009732F6">
        <w:rPr>
          <w:rFonts w:ascii="Times New Roman" w:eastAsia="Times New Roman" w:hAnsi="Times New Roman" w:cs="Times New Roman"/>
          <w:bCs/>
          <w:sz w:val="28"/>
          <w:szCs w:val="28"/>
        </w:rPr>
        <w:t>;</w:t>
      </w:r>
    </w:p>
    <w:p w:rsidR="008B2854" w:rsidRPr="009732F6" w:rsidRDefault="00525AE7"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9732F6">
        <w:rPr>
          <w:rFonts w:ascii="Times New Roman" w:eastAsia="Times New Roman" w:hAnsi="Times New Roman" w:cs="Times New Roman"/>
          <w:bCs/>
          <w:sz w:val="28"/>
          <w:szCs w:val="28"/>
        </w:rPr>
        <w:t xml:space="preserve">Финансовое обеспечение реализации научно-исследовательского проекта </w:t>
      </w:r>
      <w:r w:rsidRPr="00FE3BB9">
        <w:rPr>
          <w:rFonts w:ascii="Times New Roman" w:hAnsi="Times New Roman" w:cs="Times New Roman"/>
          <w:sz w:val="28"/>
          <w:szCs w:val="28"/>
        </w:rPr>
        <w:t>"</w:t>
      </w:r>
      <w:r w:rsidR="008B2854" w:rsidRPr="009732F6">
        <w:rPr>
          <w:rFonts w:ascii="Times New Roman" w:eastAsia="Times New Roman" w:hAnsi="Times New Roman" w:cs="Times New Roman"/>
          <w:bCs/>
          <w:sz w:val="28"/>
          <w:szCs w:val="28"/>
        </w:rPr>
        <w:t>Энциклопедия Забайкалья</w:t>
      </w:r>
      <w:r w:rsidRPr="00FE3BB9">
        <w:rPr>
          <w:rFonts w:ascii="Times New Roman" w:hAnsi="Times New Roman" w:cs="Times New Roman"/>
          <w:sz w:val="28"/>
          <w:szCs w:val="28"/>
        </w:rPr>
        <w:t>"</w:t>
      </w:r>
      <w:r w:rsidR="008B2854" w:rsidRPr="009732F6">
        <w:rPr>
          <w:rFonts w:ascii="Times New Roman" w:eastAsia="Times New Roman" w:hAnsi="Times New Roman" w:cs="Times New Roman"/>
          <w:bCs/>
          <w:sz w:val="28"/>
          <w:szCs w:val="28"/>
        </w:rPr>
        <w:t xml:space="preserve"> в сумме 4 300,0 </w:t>
      </w:r>
      <w:r w:rsidRPr="009732F6">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w:t>
      </w:r>
      <w:r w:rsidRPr="009732F6">
        <w:rPr>
          <w:rFonts w:ascii="Times New Roman" w:eastAsia="Times New Roman" w:hAnsi="Times New Roman" w:cs="Times New Roman"/>
          <w:bCs/>
          <w:sz w:val="28"/>
          <w:szCs w:val="28"/>
        </w:rPr>
        <w:t>руб</w:t>
      </w:r>
      <w:r>
        <w:rPr>
          <w:rFonts w:ascii="Times New Roman" w:eastAsia="Times New Roman" w:hAnsi="Times New Roman" w:cs="Times New Roman"/>
          <w:bCs/>
          <w:sz w:val="28"/>
          <w:szCs w:val="28"/>
        </w:rPr>
        <w:t>лей.</w:t>
      </w:r>
    </w:p>
    <w:p w:rsidR="008B2854" w:rsidRDefault="008B2854" w:rsidP="008B2854">
      <w:pPr>
        <w:spacing w:after="0" w:line="240" w:lineRule="auto"/>
        <w:ind w:firstLine="709"/>
        <w:jc w:val="both"/>
        <w:rPr>
          <w:rFonts w:ascii="Times New Roman" w:eastAsia="Times New Roman" w:hAnsi="Times New Roman" w:cs="Times New Roman"/>
          <w:bCs/>
          <w:sz w:val="28"/>
          <w:szCs w:val="28"/>
        </w:rPr>
      </w:pPr>
      <w:r w:rsidRPr="00A43180">
        <w:rPr>
          <w:rFonts w:ascii="Times New Roman" w:eastAsia="Times New Roman" w:hAnsi="Times New Roman" w:cs="Times New Roman"/>
          <w:bCs/>
          <w:sz w:val="28"/>
          <w:szCs w:val="28"/>
        </w:rPr>
        <w:lastRenderedPageBreak/>
        <w:t xml:space="preserve">Средства </w:t>
      </w:r>
      <w:r>
        <w:rPr>
          <w:rFonts w:ascii="Times New Roman" w:eastAsia="Times New Roman" w:hAnsi="Times New Roman" w:cs="Times New Roman"/>
          <w:bCs/>
          <w:sz w:val="28"/>
          <w:szCs w:val="28"/>
        </w:rPr>
        <w:t>федерального бюджета по состоянию на 02 ноября 2015 года не предусмотрены</w:t>
      </w:r>
      <w:r w:rsidRPr="00A43180">
        <w:rPr>
          <w:rFonts w:ascii="Times New Roman" w:eastAsia="Times New Roman" w:hAnsi="Times New Roman" w:cs="Times New Roman"/>
          <w:bCs/>
          <w:sz w:val="28"/>
          <w:szCs w:val="28"/>
        </w:rPr>
        <w:t xml:space="preserve"> в связи с отсутствием соглашений с Министерством образования и науки Российской Федерации. На реализацию Указов Президента Российской Федерации средства </w:t>
      </w:r>
      <w:r>
        <w:rPr>
          <w:rFonts w:ascii="Times New Roman" w:eastAsia="Times New Roman" w:hAnsi="Times New Roman" w:cs="Times New Roman"/>
          <w:bCs/>
          <w:sz w:val="28"/>
          <w:szCs w:val="28"/>
        </w:rPr>
        <w:t xml:space="preserve">на момент подготовки пояснительной записки также отсутствуют. </w:t>
      </w:r>
    </w:p>
    <w:p w:rsidR="008B2854" w:rsidRDefault="008B2854" w:rsidP="008B2854">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 исполнение государственных заданий учреждений, подведомственных Министерству образования, науки и молодежной политики Забайкальского края, предусмотрены средства в объеме 8 месяцев на фонд оплаты труда и коммунальные расходы (фонд оплаты труда учтен по уровню 2014 года). Расходы субсидии на о</w:t>
      </w:r>
      <w:r w:rsidRPr="005E67E8">
        <w:rPr>
          <w:rFonts w:ascii="Times New Roman" w:eastAsia="Times New Roman" w:hAnsi="Times New Roman" w:cs="Times New Roman"/>
          <w:bCs/>
          <w:sz w:val="28"/>
          <w:szCs w:val="28"/>
        </w:rPr>
        <w:t xml:space="preserve">беспечение государственных гарантий детей-сирот, детей, оставшихся без попечения родителей, </w:t>
      </w:r>
      <w:r>
        <w:rPr>
          <w:rFonts w:ascii="Times New Roman" w:eastAsia="Times New Roman" w:hAnsi="Times New Roman" w:cs="Times New Roman"/>
          <w:bCs/>
          <w:sz w:val="28"/>
          <w:szCs w:val="28"/>
        </w:rPr>
        <w:t>учтены на 1</w:t>
      </w:r>
      <w:r w:rsidR="0071317D">
        <w:rPr>
          <w:rFonts w:ascii="Times New Roman" w:eastAsia="Times New Roman" w:hAnsi="Times New Roman" w:cs="Times New Roman"/>
          <w:bCs/>
          <w:sz w:val="28"/>
          <w:szCs w:val="28"/>
        </w:rPr>
        <w:t>2</w:t>
      </w:r>
      <w:r>
        <w:rPr>
          <w:rFonts w:ascii="Times New Roman" w:eastAsia="Times New Roman" w:hAnsi="Times New Roman" w:cs="Times New Roman"/>
          <w:bCs/>
          <w:sz w:val="28"/>
          <w:szCs w:val="28"/>
        </w:rPr>
        <w:t xml:space="preserve"> месяцев без учета роста стоимости питания и обмундирования. Расходы на стипендиальный фонд в учреждениях профессионального образования учтены на 12 месяцев с учетом индексации с 01</w:t>
      </w:r>
      <w:r w:rsidR="00525AE7">
        <w:rPr>
          <w:rFonts w:ascii="Times New Roman" w:eastAsia="Times New Roman" w:hAnsi="Times New Roman" w:cs="Times New Roman"/>
          <w:bCs/>
          <w:sz w:val="28"/>
          <w:szCs w:val="28"/>
        </w:rPr>
        <w:t xml:space="preserve"> сентября </w:t>
      </w:r>
      <w:r>
        <w:rPr>
          <w:rFonts w:ascii="Times New Roman" w:eastAsia="Times New Roman" w:hAnsi="Times New Roman" w:cs="Times New Roman"/>
          <w:bCs/>
          <w:sz w:val="28"/>
          <w:szCs w:val="28"/>
        </w:rPr>
        <w:t xml:space="preserve">2016 года на 8,8%. Расходы на реализацию научно-исследовательского проекта </w:t>
      </w:r>
      <w:r w:rsidR="00525AE7" w:rsidRPr="00FE3BB9">
        <w:rPr>
          <w:rFonts w:ascii="Times New Roman" w:hAnsi="Times New Roman" w:cs="Times New Roman"/>
          <w:sz w:val="28"/>
          <w:szCs w:val="28"/>
        </w:rPr>
        <w:t>"</w:t>
      </w:r>
      <w:r>
        <w:rPr>
          <w:rFonts w:ascii="Times New Roman" w:eastAsia="Times New Roman" w:hAnsi="Times New Roman" w:cs="Times New Roman"/>
          <w:bCs/>
          <w:sz w:val="28"/>
          <w:szCs w:val="28"/>
        </w:rPr>
        <w:t>Энциклопедия Забайкалья</w:t>
      </w:r>
      <w:r w:rsidR="00525AE7" w:rsidRPr="00FE3BB9">
        <w:rPr>
          <w:rFonts w:ascii="Times New Roman" w:hAnsi="Times New Roman" w:cs="Times New Roman"/>
          <w:sz w:val="28"/>
          <w:szCs w:val="28"/>
        </w:rPr>
        <w:t>"</w:t>
      </w:r>
      <w:r>
        <w:rPr>
          <w:rFonts w:ascii="Times New Roman" w:eastAsia="Times New Roman" w:hAnsi="Times New Roman" w:cs="Times New Roman"/>
          <w:bCs/>
          <w:sz w:val="28"/>
          <w:szCs w:val="28"/>
        </w:rPr>
        <w:t xml:space="preserve"> учтены из расчета 8/12 от предварительной сметы расходов на 2016 год.</w:t>
      </w:r>
    </w:p>
    <w:p w:rsidR="008B2854" w:rsidRDefault="008B2854" w:rsidP="00525AE7">
      <w:pPr>
        <w:spacing w:after="0" w:line="240" w:lineRule="auto"/>
        <w:ind w:firstLine="708"/>
        <w:jc w:val="both"/>
        <w:rPr>
          <w:rFonts w:ascii="Times New Roman" w:hAnsi="Times New Roman" w:cs="Times New Roman"/>
          <w:sz w:val="28"/>
          <w:szCs w:val="28"/>
        </w:rPr>
      </w:pPr>
      <w:r w:rsidRPr="000D05BF">
        <w:rPr>
          <w:rFonts w:ascii="Times New Roman" w:hAnsi="Times New Roman" w:cs="Times New Roman"/>
          <w:sz w:val="28"/>
          <w:szCs w:val="28"/>
        </w:rPr>
        <w:t xml:space="preserve">Реализация мероприятий подпрограммы будет осуществляться путем предоставления субсидий бюджетным и автономным учреждениям на выполнение государственных заданий по оказанию государственных услуг (выполнению работ); субсидий государственным бюджетным и автономным учреждениям на </w:t>
      </w:r>
      <w:r w:rsidRPr="000D05BF">
        <w:rPr>
          <w:rFonts w:ascii="Times New Roman" w:eastAsia="Times New Roman" w:hAnsi="Times New Roman" w:cs="Times New Roman"/>
          <w:bCs/>
          <w:sz w:val="28"/>
          <w:szCs w:val="28"/>
        </w:rPr>
        <w:t xml:space="preserve">обеспечение государственных гарантий по социальной поддержке детей-сирот, детей, оставшихся без попечения родителей, обучающихся по программам профессионального образования; субсидий государственным и бюджетным </w:t>
      </w:r>
      <w:r w:rsidR="003915BE" w:rsidRPr="000D05BF">
        <w:rPr>
          <w:rFonts w:ascii="Times New Roman" w:eastAsia="Times New Roman" w:hAnsi="Times New Roman" w:cs="Times New Roman"/>
          <w:bCs/>
          <w:sz w:val="28"/>
          <w:szCs w:val="28"/>
        </w:rPr>
        <w:t>учреждениям,</w:t>
      </w:r>
      <w:r w:rsidRPr="000D05BF">
        <w:rPr>
          <w:rFonts w:ascii="Times New Roman" w:eastAsia="Times New Roman" w:hAnsi="Times New Roman" w:cs="Times New Roman"/>
          <w:bCs/>
          <w:sz w:val="28"/>
          <w:szCs w:val="28"/>
        </w:rPr>
        <w:t xml:space="preserve"> на выплату стипендии обучающимся по программам среднего профессионального образования (академической, социальной, именной); субсиди</w:t>
      </w:r>
      <w:r w:rsidR="00525AE7">
        <w:rPr>
          <w:rFonts w:ascii="Times New Roman" w:eastAsia="Times New Roman" w:hAnsi="Times New Roman" w:cs="Times New Roman"/>
          <w:bCs/>
          <w:sz w:val="28"/>
          <w:szCs w:val="28"/>
        </w:rPr>
        <w:t>й организациям-</w:t>
      </w:r>
      <w:r w:rsidRPr="000D05BF">
        <w:rPr>
          <w:rFonts w:ascii="Times New Roman" w:eastAsia="Times New Roman" w:hAnsi="Times New Roman" w:cs="Times New Roman"/>
          <w:bCs/>
          <w:sz w:val="28"/>
          <w:szCs w:val="28"/>
        </w:rPr>
        <w:t xml:space="preserve">победителям совместных (региональных) конкурсов, проводимых Российским фондом фундаментальных исследований; путем предоставления субсидии государственному бюджетному учреждению на реализацию научно-исследовательского проекта </w:t>
      </w:r>
      <w:r w:rsidR="00525AE7" w:rsidRPr="00FE3BB9">
        <w:rPr>
          <w:rFonts w:ascii="Times New Roman" w:hAnsi="Times New Roman" w:cs="Times New Roman"/>
          <w:sz w:val="28"/>
          <w:szCs w:val="28"/>
        </w:rPr>
        <w:t>"</w:t>
      </w:r>
      <w:r w:rsidRPr="000D05BF">
        <w:rPr>
          <w:rFonts w:ascii="Times New Roman" w:eastAsia="Times New Roman" w:hAnsi="Times New Roman" w:cs="Times New Roman"/>
          <w:bCs/>
          <w:sz w:val="28"/>
          <w:szCs w:val="28"/>
        </w:rPr>
        <w:t>Энциклопедия Забайкалья</w:t>
      </w:r>
      <w:r w:rsidR="00525AE7" w:rsidRPr="00FE3BB9">
        <w:rPr>
          <w:rFonts w:ascii="Times New Roman" w:hAnsi="Times New Roman" w:cs="Times New Roman"/>
          <w:sz w:val="28"/>
          <w:szCs w:val="28"/>
        </w:rPr>
        <w:t>"</w:t>
      </w:r>
      <w:r w:rsidRPr="000D05BF">
        <w:rPr>
          <w:rFonts w:ascii="Times New Roman" w:eastAsia="Times New Roman" w:hAnsi="Times New Roman" w:cs="Times New Roman"/>
          <w:bCs/>
          <w:sz w:val="28"/>
          <w:szCs w:val="28"/>
        </w:rPr>
        <w:t xml:space="preserve">. </w:t>
      </w:r>
    </w:p>
    <w:p w:rsidR="008B2854" w:rsidRPr="00525AE7" w:rsidRDefault="008B2854" w:rsidP="008B2854">
      <w:pPr>
        <w:spacing w:after="0" w:line="240" w:lineRule="auto"/>
        <w:ind w:firstLine="708"/>
        <w:jc w:val="both"/>
        <w:rPr>
          <w:rFonts w:ascii="Times New Roman" w:hAnsi="Times New Roman" w:cs="Times New Roman"/>
          <w:sz w:val="28"/>
          <w:szCs w:val="28"/>
        </w:rPr>
      </w:pPr>
      <w:r w:rsidRPr="00525AE7">
        <w:rPr>
          <w:rFonts w:ascii="Times New Roman" w:hAnsi="Times New Roman" w:cs="Times New Roman"/>
          <w:sz w:val="28"/>
          <w:szCs w:val="28"/>
        </w:rPr>
        <w:t xml:space="preserve">В составе расходов подпрограммы </w:t>
      </w:r>
      <w:r w:rsidR="00525AE7" w:rsidRPr="00FE3BB9">
        <w:rPr>
          <w:rFonts w:ascii="Times New Roman" w:hAnsi="Times New Roman" w:cs="Times New Roman"/>
          <w:sz w:val="28"/>
          <w:szCs w:val="28"/>
        </w:rPr>
        <w:t>"</w:t>
      </w:r>
      <w:r w:rsidRPr="00525AE7">
        <w:rPr>
          <w:rFonts w:ascii="Times New Roman" w:hAnsi="Times New Roman" w:cs="Times New Roman"/>
          <w:sz w:val="28"/>
          <w:szCs w:val="28"/>
        </w:rPr>
        <w:t>Развитие системы оценки качества образования и информационной прозрачности системы образования</w:t>
      </w:r>
      <w:r w:rsidR="00525AE7" w:rsidRPr="00FE3BB9">
        <w:rPr>
          <w:rFonts w:ascii="Times New Roman" w:hAnsi="Times New Roman" w:cs="Times New Roman"/>
          <w:sz w:val="28"/>
          <w:szCs w:val="28"/>
        </w:rPr>
        <w:t>"</w:t>
      </w:r>
      <w:r w:rsidRPr="00525AE7">
        <w:rPr>
          <w:rFonts w:ascii="Times New Roman" w:hAnsi="Times New Roman" w:cs="Times New Roman"/>
          <w:sz w:val="28"/>
          <w:szCs w:val="28"/>
        </w:rPr>
        <w:t xml:space="preserve"> предусмотрены средства краевого бюджета на реализацию следующих мероприятий:</w:t>
      </w:r>
    </w:p>
    <w:p w:rsidR="008B2854" w:rsidRPr="00981F37" w:rsidRDefault="00525AE7"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981F37">
        <w:rPr>
          <w:rFonts w:ascii="Times New Roman" w:eastAsia="Times New Roman" w:hAnsi="Times New Roman" w:cs="Times New Roman"/>
          <w:bCs/>
          <w:sz w:val="28"/>
          <w:szCs w:val="28"/>
        </w:rPr>
        <w:t xml:space="preserve">Обеспечение доступа к сети </w:t>
      </w:r>
      <w:r w:rsidR="00787355" w:rsidRPr="00FE3BB9">
        <w:rPr>
          <w:rFonts w:ascii="Times New Roman" w:hAnsi="Times New Roman" w:cs="Times New Roman"/>
          <w:sz w:val="28"/>
          <w:szCs w:val="28"/>
        </w:rPr>
        <w:t>"</w:t>
      </w:r>
      <w:r w:rsidR="008B2854" w:rsidRPr="00981F37">
        <w:rPr>
          <w:rFonts w:ascii="Times New Roman" w:eastAsia="Times New Roman" w:hAnsi="Times New Roman" w:cs="Times New Roman"/>
          <w:bCs/>
          <w:sz w:val="28"/>
          <w:szCs w:val="28"/>
        </w:rPr>
        <w:t>Интернет</w:t>
      </w:r>
      <w:r w:rsidR="00787355" w:rsidRPr="00FE3BB9">
        <w:rPr>
          <w:rFonts w:ascii="Times New Roman" w:hAnsi="Times New Roman" w:cs="Times New Roman"/>
          <w:sz w:val="28"/>
          <w:szCs w:val="28"/>
        </w:rPr>
        <w:t>"</w:t>
      </w:r>
      <w:r w:rsidR="008B2854" w:rsidRPr="00981F37">
        <w:rPr>
          <w:rFonts w:ascii="Times New Roman" w:eastAsia="Times New Roman" w:hAnsi="Times New Roman" w:cs="Times New Roman"/>
          <w:bCs/>
          <w:sz w:val="28"/>
          <w:szCs w:val="28"/>
        </w:rPr>
        <w:t xml:space="preserve"> государственных (муниципальных) образовательных организаций</w:t>
      </w:r>
      <w:r w:rsidRPr="00FE3BB9">
        <w:rPr>
          <w:rFonts w:ascii="Times New Roman" w:hAnsi="Times New Roman" w:cs="Times New Roman"/>
          <w:sz w:val="28"/>
          <w:szCs w:val="28"/>
        </w:rPr>
        <w:t>"</w:t>
      </w:r>
      <w:r w:rsidR="008B2854" w:rsidRPr="00981F37">
        <w:rPr>
          <w:rFonts w:ascii="Times New Roman" w:eastAsia="Times New Roman" w:hAnsi="Times New Roman" w:cs="Times New Roman"/>
          <w:bCs/>
          <w:sz w:val="28"/>
          <w:szCs w:val="28"/>
        </w:rPr>
        <w:t xml:space="preserve"> в сумме </w:t>
      </w:r>
      <w:r w:rsidR="008B2854">
        <w:rPr>
          <w:rFonts w:ascii="Times New Roman" w:eastAsia="Times New Roman" w:hAnsi="Times New Roman" w:cs="Times New Roman"/>
          <w:bCs/>
          <w:sz w:val="28"/>
          <w:szCs w:val="28"/>
        </w:rPr>
        <w:t>36 124,9</w:t>
      </w:r>
      <w:r w:rsidR="008B2854" w:rsidRPr="00981F37">
        <w:rPr>
          <w:rFonts w:ascii="Times New Roman" w:eastAsia="Times New Roman" w:hAnsi="Times New Roman" w:cs="Times New Roman"/>
          <w:bCs/>
          <w:sz w:val="28"/>
          <w:szCs w:val="28"/>
        </w:rPr>
        <w:t xml:space="preserve"> </w:t>
      </w:r>
      <w:r w:rsidR="004F360E">
        <w:rPr>
          <w:rFonts w:cs="Times New Roman"/>
          <w:szCs w:val="28"/>
        </w:rPr>
        <w:br/>
      </w:r>
      <w:r w:rsidR="008B2854" w:rsidRPr="00981F37">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w:t>
      </w:r>
      <w:r w:rsidR="008B2854" w:rsidRPr="00981F37">
        <w:rPr>
          <w:rFonts w:ascii="Times New Roman" w:eastAsia="Times New Roman" w:hAnsi="Times New Roman" w:cs="Times New Roman"/>
          <w:bCs/>
          <w:sz w:val="28"/>
          <w:szCs w:val="28"/>
        </w:rPr>
        <w:t>руб</w:t>
      </w:r>
      <w:r>
        <w:rPr>
          <w:rFonts w:ascii="Times New Roman" w:eastAsia="Times New Roman" w:hAnsi="Times New Roman" w:cs="Times New Roman"/>
          <w:bCs/>
          <w:sz w:val="28"/>
          <w:szCs w:val="28"/>
        </w:rPr>
        <w:t>лей</w:t>
      </w:r>
      <w:r w:rsidR="008B2854" w:rsidRPr="00981F37">
        <w:rPr>
          <w:rFonts w:ascii="Times New Roman" w:eastAsia="Times New Roman" w:hAnsi="Times New Roman" w:cs="Times New Roman"/>
          <w:bCs/>
          <w:sz w:val="28"/>
          <w:szCs w:val="28"/>
        </w:rPr>
        <w:t>;</w:t>
      </w:r>
    </w:p>
    <w:p w:rsidR="008B2854" w:rsidRPr="00981F37" w:rsidRDefault="00525AE7"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981F37">
        <w:rPr>
          <w:rFonts w:ascii="Times New Roman" w:eastAsia="Times New Roman" w:hAnsi="Times New Roman" w:cs="Times New Roman"/>
          <w:bCs/>
          <w:sz w:val="28"/>
          <w:szCs w:val="28"/>
        </w:rPr>
        <w:t>Финансовое обеспечение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w:t>
      </w:r>
      <w:r w:rsidR="008B2854">
        <w:rPr>
          <w:rFonts w:ascii="Times New Roman" w:eastAsia="Times New Roman" w:hAnsi="Times New Roman" w:cs="Times New Roman"/>
          <w:bCs/>
          <w:sz w:val="28"/>
          <w:szCs w:val="28"/>
        </w:rPr>
        <w:t>его общего образования</w:t>
      </w:r>
      <w:r w:rsidRPr="00FE3BB9">
        <w:rPr>
          <w:rFonts w:ascii="Times New Roman" w:hAnsi="Times New Roman" w:cs="Times New Roman"/>
          <w:sz w:val="28"/>
          <w:szCs w:val="28"/>
        </w:rPr>
        <w:t>"</w:t>
      </w:r>
      <w:r w:rsidR="008B2854">
        <w:rPr>
          <w:rFonts w:ascii="Times New Roman" w:eastAsia="Times New Roman" w:hAnsi="Times New Roman" w:cs="Times New Roman"/>
          <w:bCs/>
          <w:sz w:val="28"/>
          <w:szCs w:val="28"/>
        </w:rPr>
        <w:t xml:space="preserve"> в сумме 41 079,</w:t>
      </w:r>
      <w:r w:rsidR="000968C3">
        <w:rPr>
          <w:rFonts w:ascii="Times New Roman" w:eastAsia="Times New Roman" w:hAnsi="Times New Roman" w:cs="Times New Roman"/>
          <w:bCs/>
          <w:sz w:val="28"/>
          <w:szCs w:val="28"/>
        </w:rPr>
        <w:t>2</w:t>
      </w:r>
      <w:r w:rsidR="008B2854">
        <w:rPr>
          <w:rFonts w:ascii="Times New Roman" w:eastAsia="Times New Roman" w:hAnsi="Times New Roman" w:cs="Times New Roman"/>
          <w:bCs/>
          <w:sz w:val="28"/>
          <w:szCs w:val="28"/>
        </w:rPr>
        <w:t xml:space="preserve"> тыс.</w:t>
      </w:r>
      <w:r>
        <w:rPr>
          <w:rFonts w:ascii="Times New Roman" w:eastAsia="Times New Roman" w:hAnsi="Times New Roman" w:cs="Times New Roman"/>
          <w:bCs/>
          <w:sz w:val="28"/>
          <w:szCs w:val="28"/>
        </w:rPr>
        <w:t xml:space="preserve"> </w:t>
      </w:r>
      <w:r w:rsidR="008B2854">
        <w:rPr>
          <w:rFonts w:ascii="Times New Roman" w:eastAsia="Times New Roman" w:hAnsi="Times New Roman" w:cs="Times New Roman"/>
          <w:bCs/>
          <w:sz w:val="28"/>
          <w:szCs w:val="28"/>
        </w:rPr>
        <w:t>руб</w:t>
      </w:r>
      <w:r>
        <w:rPr>
          <w:rFonts w:ascii="Times New Roman" w:eastAsia="Times New Roman" w:hAnsi="Times New Roman" w:cs="Times New Roman"/>
          <w:bCs/>
          <w:sz w:val="28"/>
          <w:szCs w:val="28"/>
        </w:rPr>
        <w:t>лей</w:t>
      </w:r>
      <w:r w:rsidR="008B2854">
        <w:rPr>
          <w:rFonts w:ascii="Times New Roman" w:eastAsia="Times New Roman" w:hAnsi="Times New Roman" w:cs="Times New Roman"/>
          <w:bCs/>
          <w:sz w:val="28"/>
          <w:szCs w:val="28"/>
        </w:rPr>
        <w:t>.</w:t>
      </w:r>
    </w:p>
    <w:p w:rsidR="008B2854" w:rsidRDefault="008B2854" w:rsidP="008B2854">
      <w:pPr>
        <w:spacing w:after="0" w:line="240" w:lineRule="auto"/>
        <w:ind w:firstLine="709"/>
        <w:jc w:val="both"/>
        <w:rPr>
          <w:rFonts w:ascii="Times New Roman" w:eastAsia="Times New Roman" w:hAnsi="Times New Roman" w:cs="Times New Roman"/>
          <w:bCs/>
          <w:sz w:val="28"/>
          <w:szCs w:val="28"/>
        </w:rPr>
      </w:pPr>
      <w:r w:rsidRPr="00A43180">
        <w:rPr>
          <w:rFonts w:ascii="Times New Roman" w:eastAsia="Times New Roman" w:hAnsi="Times New Roman" w:cs="Times New Roman"/>
          <w:bCs/>
          <w:sz w:val="28"/>
          <w:szCs w:val="28"/>
        </w:rPr>
        <w:lastRenderedPageBreak/>
        <w:t xml:space="preserve">Средства </w:t>
      </w:r>
      <w:r>
        <w:rPr>
          <w:rFonts w:ascii="Times New Roman" w:eastAsia="Times New Roman" w:hAnsi="Times New Roman" w:cs="Times New Roman"/>
          <w:bCs/>
          <w:sz w:val="28"/>
          <w:szCs w:val="28"/>
        </w:rPr>
        <w:t>федерального бюджета по состоянию на 02 ноября 2015 года не предусмотрены</w:t>
      </w:r>
      <w:r w:rsidRPr="00A43180">
        <w:rPr>
          <w:rFonts w:ascii="Times New Roman" w:eastAsia="Times New Roman" w:hAnsi="Times New Roman" w:cs="Times New Roman"/>
          <w:bCs/>
          <w:sz w:val="28"/>
          <w:szCs w:val="28"/>
        </w:rPr>
        <w:t xml:space="preserve"> в связи с отсутствием соглашений с Министерством образования и науки Российской Федерации. На реализацию Указов Президента Российской Федерации средства </w:t>
      </w:r>
      <w:r>
        <w:rPr>
          <w:rFonts w:ascii="Times New Roman" w:eastAsia="Times New Roman" w:hAnsi="Times New Roman" w:cs="Times New Roman"/>
          <w:bCs/>
          <w:sz w:val="28"/>
          <w:szCs w:val="28"/>
        </w:rPr>
        <w:t xml:space="preserve">на момент подготовки пояснительной записки также отсутствуют. </w:t>
      </w:r>
    </w:p>
    <w:p w:rsidR="008B2854" w:rsidRDefault="008B2854" w:rsidP="008B2854">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средствах на финансирование субсидии на исполнение государственного задания</w:t>
      </w:r>
      <w:r w:rsidRPr="00981F3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по</w:t>
      </w:r>
      <w:r w:rsidRPr="00981F37">
        <w:rPr>
          <w:rFonts w:ascii="Times New Roman" w:eastAsia="Times New Roman" w:hAnsi="Times New Roman" w:cs="Times New Roman"/>
          <w:bCs/>
          <w:sz w:val="28"/>
          <w:szCs w:val="28"/>
        </w:rPr>
        <w:t xml:space="preserve"> обеспечению технических условий и информационно-методического сопровождения организации и проведения государственной (итоговой) аттестации</w:t>
      </w:r>
      <w:r>
        <w:rPr>
          <w:rFonts w:ascii="Times New Roman" w:eastAsia="Times New Roman" w:hAnsi="Times New Roman" w:cs="Times New Roman"/>
          <w:bCs/>
          <w:sz w:val="28"/>
          <w:szCs w:val="28"/>
        </w:rPr>
        <w:t xml:space="preserve"> частично учтен рост расходов, связанных с увеличением охвата видеонаблюдением пунктов проведения ГИА. </w:t>
      </w:r>
    </w:p>
    <w:p w:rsidR="008B2854" w:rsidRPr="000D05BF" w:rsidRDefault="008B2854" w:rsidP="008B2854">
      <w:pPr>
        <w:spacing w:after="0" w:line="240" w:lineRule="auto"/>
        <w:ind w:firstLine="708"/>
        <w:jc w:val="both"/>
        <w:rPr>
          <w:rFonts w:ascii="Times New Roman" w:hAnsi="Times New Roman" w:cs="Times New Roman"/>
          <w:sz w:val="28"/>
          <w:szCs w:val="28"/>
        </w:rPr>
      </w:pPr>
      <w:r w:rsidRPr="000D05BF">
        <w:rPr>
          <w:rFonts w:ascii="Times New Roman" w:hAnsi="Times New Roman" w:cs="Times New Roman"/>
          <w:sz w:val="28"/>
          <w:szCs w:val="28"/>
        </w:rPr>
        <w:t xml:space="preserve">Реализация мероприятий подпрограммы будет осуществляться путем предоставления субсидии бюджетному учреждению на выполнение государственного задания по оказанию государственных услуг (выполнению работ); оплаты заключенных контрактов на </w:t>
      </w:r>
      <w:r w:rsidRPr="000D05BF">
        <w:rPr>
          <w:rFonts w:ascii="Times New Roman" w:eastAsia="Times New Roman" w:hAnsi="Times New Roman" w:cs="Times New Roman"/>
          <w:bCs/>
          <w:sz w:val="28"/>
          <w:szCs w:val="28"/>
        </w:rPr>
        <w:t>обеспечение доступа к сети Интернет государственных (муниципальных) образовательных организаций</w:t>
      </w:r>
      <w:r>
        <w:rPr>
          <w:rFonts w:ascii="Times New Roman" w:eastAsia="Times New Roman" w:hAnsi="Times New Roman" w:cs="Times New Roman"/>
          <w:bCs/>
          <w:sz w:val="28"/>
          <w:szCs w:val="28"/>
        </w:rPr>
        <w:t>.</w:t>
      </w:r>
    </w:p>
    <w:p w:rsidR="008B2854" w:rsidRPr="000968C3" w:rsidRDefault="008B2854" w:rsidP="008B2854">
      <w:pPr>
        <w:spacing w:after="0" w:line="240" w:lineRule="auto"/>
        <w:ind w:firstLine="709"/>
        <w:jc w:val="both"/>
        <w:rPr>
          <w:rFonts w:ascii="Times New Roman" w:hAnsi="Times New Roman" w:cs="Times New Roman"/>
          <w:sz w:val="28"/>
          <w:szCs w:val="28"/>
        </w:rPr>
      </w:pPr>
      <w:r w:rsidRPr="000968C3">
        <w:rPr>
          <w:rFonts w:ascii="Times New Roman" w:hAnsi="Times New Roman" w:cs="Times New Roman"/>
          <w:sz w:val="28"/>
          <w:szCs w:val="28"/>
        </w:rPr>
        <w:t xml:space="preserve">В составе расходов подпрограммы </w:t>
      </w:r>
      <w:r w:rsidR="000968C3" w:rsidRPr="00FE3BB9">
        <w:rPr>
          <w:rFonts w:ascii="Times New Roman" w:hAnsi="Times New Roman" w:cs="Times New Roman"/>
          <w:sz w:val="28"/>
          <w:szCs w:val="28"/>
        </w:rPr>
        <w:t>"</w:t>
      </w:r>
      <w:r w:rsidRPr="000968C3">
        <w:rPr>
          <w:rFonts w:ascii="Times New Roman" w:eastAsia="Times New Roman" w:hAnsi="Times New Roman" w:cs="Times New Roman"/>
          <w:bCs/>
          <w:sz w:val="28"/>
          <w:szCs w:val="28"/>
        </w:rPr>
        <w:t>Развитие молодежной политики и системы поддержки молодежных инициатив</w:t>
      </w:r>
      <w:r w:rsidR="000968C3" w:rsidRPr="00FE3BB9">
        <w:rPr>
          <w:rFonts w:ascii="Times New Roman" w:hAnsi="Times New Roman" w:cs="Times New Roman"/>
          <w:sz w:val="28"/>
          <w:szCs w:val="28"/>
        </w:rPr>
        <w:t>"</w:t>
      </w:r>
      <w:r w:rsidRPr="000968C3">
        <w:rPr>
          <w:rFonts w:ascii="Times New Roman" w:eastAsia="Times New Roman" w:hAnsi="Times New Roman" w:cs="Times New Roman"/>
          <w:bCs/>
          <w:sz w:val="28"/>
          <w:szCs w:val="28"/>
        </w:rPr>
        <w:t xml:space="preserve"> </w:t>
      </w:r>
      <w:r w:rsidRPr="000968C3">
        <w:rPr>
          <w:rFonts w:ascii="Times New Roman" w:hAnsi="Times New Roman" w:cs="Times New Roman"/>
          <w:sz w:val="28"/>
          <w:szCs w:val="28"/>
        </w:rPr>
        <w:t>предусмотрены средства краевого бюджета на реализацию следующих мероприятий:</w:t>
      </w:r>
    </w:p>
    <w:p w:rsidR="008B2854" w:rsidRPr="00ED16F3" w:rsidRDefault="000968C3"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 xml:space="preserve">Финансовое обеспечение выполнения функций государственном автономном учреждением </w:t>
      </w: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Дворец молодежи</w:t>
      </w: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 xml:space="preserve"> Забайкальского края (Мегаполис)</w:t>
      </w:r>
      <w:r w:rsidRPr="000968C3">
        <w:rPr>
          <w:rFonts w:ascii="Times New Roman" w:hAnsi="Times New Roman" w:cs="Times New Roman"/>
          <w:sz w:val="28"/>
          <w:szCs w:val="28"/>
        </w:rPr>
        <w:t xml:space="preserve"> </w:t>
      </w: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 xml:space="preserve"> в сумме 41 934,6 тыс.</w:t>
      </w:r>
      <w:r>
        <w:rPr>
          <w:rFonts w:ascii="Times New Roman" w:eastAsia="Times New Roman" w:hAnsi="Times New Roman" w:cs="Times New Roman"/>
          <w:bCs/>
          <w:sz w:val="28"/>
          <w:szCs w:val="28"/>
        </w:rPr>
        <w:t xml:space="preserve"> рублей</w:t>
      </w:r>
      <w:r w:rsidR="008B2854" w:rsidRPr="00ED16F3">
        <w:rPr>
          <w:rFonts w:ascii="Times New Roman" w:eastAsia="Times New Roman" w:hAnsi="Times New Roman" w:cs="Times New Roman"/>
          <w:bCs/>
          <w:sz w:val="28"/>
          <w:szCs w:val="28"/>
        </w:rPr>
        <w:t>;</w:t>
      </w:r>
    </w:p>
    <w:p w:rsidR="008B2854" w:rsidRPr="00ED16F3" w:rsidRDefault="000968C3"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 xml:space="preserve">Финансовое обеспечение выполнения функций государственным автономным учреждением </w:t>
      </w: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 xml:space="preserve">Молодежный центр </w:t>
      </w: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Искра</w:t>
      </w: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 xml:space="preserve"> Забайкальского края</w:t>
      </w: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 xml:space="preserve"> в сумме 12 350,2 </w:t>
      </w:r>
      <w:r w:rsidRPr="00ED16F3">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ED16F3">
        <w:rPr>
          <w:rFonts w:ascii="Times New Roman" w:eastAsia="Times New Roman" w:hAnsi="Times New Roman" w:cs="Times New Roman"/>
          <w:bCs/>
          <w:sz w:val="28"/>
          <w:szCs w:val="28"/>
        </w:rPr>
        <w:t xml:space="preserve"> </w:t>
      </w:r>
      <w:r w:rsidR="008B2854" w:rsidRPr="00ED16F3">
        <w:rPr>
          <w:rFonts w:ascii="Times New Roman" w:eastAsia="Times New Roman" w:hAnsi="Times New Roman" w:cs="Times New Roman"/>
          <w:bCs/>
          <w:sz w:val="28"/>
          <w:szCs w:val="28"/>
        </w:rPr>
        <w:t>(соисполнитель Министерство экономического развития Забайкальского края);</w:t>
      </w:r>
    </w:p>
    <w:p w:rsidR="008B2854" w:rsidRPr="00ED16F3" w:rsidRDefault="000968C3" w:rsidP="008B2854">
      <w:pPr>
        <w:spacing w:after="0" w:line="240" w:lineRule="auto"/>
        <w:ind w:firstLine="709"/>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Орг</w:t>
      </w:r>
      <w:r>
        <w:rPr>
          <w:rFonts w:ascii="Times New Roman" w:eastAsia="Times New Roman" w:hAnsi="Times New Roman" w:cs="Times New Roman"/>
          <w:bCs/>
          <w:sz w:val="28"/>
          <w:szCs w:val="28"/>
        </w:rPr>
        <w:t xml:space="preserve">анизация и проведение социально </w:t>
      </w:r>
      <w:r w:rsidR="008B2854" w:rsidRPr="00ED16F3">
        <w:rPr>
          <w:rFonts w:ascii="Times New Roman" w:eastAsia="Times New Roman" w:hAnsi="Times New Roman" w:cs="Times New Roman"/>
          <w:bCs/>
          <w:sz w:val="28"/>
          <w:szCs w:val="28"/>
        </w:rPr>
        <w:t>значимых мероприятий для детей и молодежи</w:t>
      </w:r>
      <w:r w:rsidRPr="00FE3BB9">
        <w:rPr>
          <w:rFonts w:ascii="Times New Roman" w:hAnsi="Times New Roman" w:cs="Times New Roman"/>
          <w:sz w:val="28"/>
          <w:szCs w:val="28"/>
        </w:rPr>
        <w:t>"</w:t>
      </w:r>
      <w:r w:rsidR="008B2854" w:rsidRPr="00ED16F3">
        <w:rPr>
          <w:rFonts w:ascii="Times New Roman" w:eastAsia="Times New Roman" w:hAnsi="Times New Roman" w:cs="Times New Roman"/>
          <w:bCs/>
          <w:sz w:val="28"/>
          <w:szCs w:val="28"/>
        </w:rPr>
        <w:t xml:space="preserve"> в сумме 14 862,2 </w:t>
      </w:r>
      <w:r w:rsidRPr="00ED16F3">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p>
    <w:p w:rsidR="008B2854" w:rsidRDefault="008B2854" w:rsidP="008B2854">
      <w:pPr>
        <w:spacing w:after="0" w:line="240" w:lineRule="auto"/>
        <w:ind w:firstLine="709"/>
        <w:jc w:val="both"/>
        <w:rPr>
          <w:rFonts w:ascii="Times New Roman" w:eastAsia="Times New Roman" w:hAnsi="Times New Roman" w:cs="Times New Roman"/>
          <w:bCs/>
          <w:sz w:val="28"/>
          <w:szCs w:val="28"/>
        </w:rPr>
      </w:pPr>
      <w:r w:rsidRPr="00A43180">
        <w:rPr>
          <w:rFonts w:ascii="Times New Roman" w:eastAsia="Times New Roman" w:hAnsi="Times New Roman" w:cs="Times New Roman"/>
          <w:bCs/>
          <w:sz w:val="28"/>
          <w:szCs w:val="28"/>
        </w:rPr>
        <w:t xml:space="preserve">Средства </w:t>
      </w:r>
      <w:r>
        <w:rPr>
          <w:rFonts w:ascii="Times New Roman" w:eastAsia="Times New Roman" w:hAnsi="Times New Roman" w:cs="Times New Roman"/>
          <w:bCs/>
          <w:sz w:val="28"/>
          <w:szCs w:val="28"/>
        </w:rPr>
        <w:t>федерального бюджета по состоянию на 02 ноября 2015 года не предусмотрены</w:t>
      </w:r>
      <w:r w:rsidRPr="00A43180">
        <w:rPr>
          <w:rFonts w:ascii="Times New Roman" w:eastAsia="Times New Roman" w:hAnsi="Times New Roman" w:cs="Times New Roman"/>
          <w:bCs/>
          <w:sz w:val="28"/>
          <w:szCs w:val="28"/>
        </w:rPr>
        <w:t xml:space="preserve"> в связи с отсутствием соглашений с Министерством образования и науки Российской Федерации. На реализацию Указов Президента Российской Федерации средства </w:t>
      </w:r>
      <w:r>
        <w:rPr>
          <w:rFonts w:ascii="Times New Roman" w:eastAsia="Times New Roman" w:hAnsi="Times New Roman" w:cs="Times New Roman"/>
          <w:bCs/>
          <w:sz w:val="28"/>
          <w:szCs w:val="28"/>
        </w:rPr>
        <w:t xml:space="preserve">на момент подготовки пояснительной записки также отсутствуют. </w:t>
      </w:r>
    </w:p>
    <w:p w:rsidR="008B2854" w:rsidRDefault="008B2854" w:rsidP="008B2854">
      <w:pPr>
        <w:spacing w:after="0" w:line="240" w:lineRule="auto"/>
        <w:ind w:firstLine="709"/>
        <w:contextualSpacing/>
        <w:jc w:val="both"/>
        <w:rPr>
          <w:rFonts w:ascii="Times New Roman" w:eastAsia="Times New Roman" w:hAnsi="Times New Roman" w:cs="Times New Roman"/>
          <w:bCs/>
          <w:sz w:val="28"/>
          <w:szCs w:val="28"/>
        </w:rPr>
      </w:pPr>
      <w:r w:rsidRPr="00ED16F3">
        <w:rPr>
          <w:rFonts w:ascii="Times New Roman" w:eastAsia="Times New Roman" w:hAnsi="Times New Roman" w:cs="Times New Roman"/>
          <w:bCs/>
          <w:sz w:val="28"/>
          <w:szCs w:val="28"/>
        </w:rPr>
        <w:t xml:space="preserve">На исполнение государственных заданий учреждений, подведомственных Министерству образования, науки и молодежной политики Забайкальского края, предусмотрены средства в объеме 8 месяцев на фонд оплаты труда и коммунальные расходы (фонд оплаты труда учтен по уровню 2014 года). В программе предусмотрены средства на финансовое обеспечение выполнения государственного задания государственным автономным учреждением </w:t>
      </w:r>
      <w:r w:rsidR="000968C3" w:rsidRPr="00FE3BB9">
        <w:rPr>
          <w:rFonts w:ascii="Times New Roman" w:hAnsi="Times New Roman" w:cs="Times New Roman"/>
          <w:sz w:val="28"/>
          <w:szCs w:val="28"/>
        </w:rPr>
        <w:t>"</w:t>
      </w:r>
      <w:r w:rsidRPr="00ED16F3">
        <w:rPr>
          <w:rFonts w:ascii="Times New Roman" w:eastAsia="Times New Roman" w:hAnsi="Times New Roman" w:cs="Times New Roman"/>
          <w:bCs/>
          <w:sz w:val="28"/>
          <w:szCs w:val="28"/>
        </w:rPr>
        <w:t>Молодежный цен</w:t>
      </w:r>
      <w:r>
        <w:rPr>
          <w:rFonts w:ascii="Times New Roman" w:eastAsia="Times New Roman" w:hAnsi="Times New Roman" w:cs="Times New Roman"/>
          <w:bCs/>
          <w:sz w:val="28"/>
          <w:szCs w:val="28"/>
        </w:rPr>
        <w:t xml:space="preserve">тр </w:t>
      </w:r>
      <w:r w:rsidR="000968C3" w:rsidRPr="00FE3BB9">
        <w:rPr>
          <w:rFonts w:ascii="Times New Roman" w:hAnsi="Times New Roman" w:cs="Times New Roman"/>
          <w:sz w:val="28"/>
          <w:szCs w:val="28"/>
        </w:rPr>
        <w:t>"</w:t>
      </w:r>
      <w:r>
        <w:rPr>
          <w:rFonts w:ascii="Times New Roman" w:eastAsia="Times New Roman" w:hAnsi="Times New Roman" w:cs="Times New Roman"/>
          <w:bCs/>
          <w:sz w:val="28"/>
          <w:szCs w:val="28"/>
        </w:rPr>
        <w:t>Искра</w:t>
      </w:r>
      <w:r w:rsidR="000968C3" w:rsidRPr="00FE3BB9">
        <w:rPr>
          <w:rFonts w:ascii="Times New Roman" w:hAnsi="Times New Roman" w:cs="Times New Roman"/>
          <w:sz w:val="28"/>
          <w:szCs w:val="28"/>
        </w:rPr>
        <w:t>"</w:t>
      </w:r>
      <w:r>
        <w:rPr>
          <w:rFonts w:ascii="Times New Roman" w:eastAsia="Times New Roman" w:hAnsi="Times New Roman" w:cs="Times New Roman"/>
          <w:bCs/>
          <w:sz w:val="28"/>
          <w:szCs w:val="28"/>
        </w:rPr>
        <w:t xml:space="preserve"> Забайкальского края</w:t>
      </w:r>
      <w:r w:rsidR="000968C3" w:rsidRPr="00FE3BB9">
        <w:rPr>
          <w:rFonts w:ascii="Times New Roman" w:hAnsi="Times New Roman" w:cs="Times New Roman"/>
          <w:sz w:val="28"/>
          <w:szCs w:val="28"/>
        </w:rPr>
        <w:t>"</w:t>
      </w:r>
      <w:r w:rsidRPr="00ED16F3">
        <w:rPr>
          <w:rFonts w:ascii="Times New Roman" w:eastAsia="Times New Roman" w:hAnsi="Times New Roman" w:cs="Times New Roman"/>
          <w:bCs/>
          <w:sz w:val="28"/>
          <w:szCs w:val="28"/>
        </w:rPr>
        <w:t xml:space="preserve">, подведомственным Министерству экономического развития Забайкальского края. </w:t>
      </w:r>
      <w:r>
        <w:rPr>
          <w:rFonts w:ascii="Times New Roman" w:eastAsia="Times New Roman" w:hAnsi="Times New Roman" w:cs="Times New Roman"/>
          <w:bCs/>
          <w:sz w:val="28"/>
          <w:szCs w:val="28"/>
        </w:rPr>
        <w:t xml:space="preserve">В финансировании мероприятия </w:t>
      </w:r>
      <w:r w:rsidR="000968C3" w:rsidRPr="00FE3BB9">
        <w:rPr>
          <w:rFonts w:ascii="Times New Roman" w:hAnsi="Times New Roman" w:cs="Times New Roman"/>
          <w:sz w:val="28"/>
          <w:szCs w:val="28"/>
        </w:rPr>
        <w:t>"</w:t>
      </w:r>
      <w:r w:rsidRPr="00ED16F3">
        <w:rPr>
          <w:rFonts w:ascii="Times New Roman" w:eastAsia="Times New Roman" w:hAnsi="Times New Roman" w:cs="Times New Roman"/>
          <w:bCs/>
          <w:sz w:val="28"/>
          <w:szCs w:val="28"/>
        </w:rPr>
        <w:t>Орг</w:t>
      </w:r>
      <w:r w:rsidR="000968C3">
        <w:rPr>
          <w:rFonts w:ascii="Times New Roman" w:eastAsia="Times New Roman" w:hAnsi="Times New Roman" w:cs="Times New Roman"/>
          <w:bCs/>
          <w:sz w:val="28"/>
          <w:szCs w:val="28"/>
        </w:rPr>
        <w:t xml:space="preserve">анизация и проведение социально </w:t>
      </w:r>
      <w:r w:rsidRPr="00ED16F3">
        <w:rPr>
          <w:rFonts w:ascii="Times New Roman" w:eastAsia="Times New Roman" w:hAnsi="Times New Roman" w:cs="Times New Roman"/>
          <w:bCs/>
          <w:sz w:val="28"/>
          <w:szCs w:val="28"/>
        </w:rPr>
        <w:t>значимых мероприятий для детей и молодежи</w:t>
      </w:r>
      <w:r w:rsidR="000968C3" w:rsidRPr="00FE3BB9">
        <w:rPr>
          <w:rFonts w:ascii="Times New Roman" w:hAnsi="Times New Roman" w:cs="Times New Roman"/>
          <w:sz w:val="28"/>
          <w:szCs w:val="28"/>
        </w:rPr>
        <w:t>"</w:t>
      </w:r>
      <w:r>
        <w:rPr>
          <w:rFonts w:ascii="Times New Roman" w:eastAsia="Times New Roman" w:hAnsi="Times New Roman" w:cs="Times New Roman"/>
          <w:bCs/>
          <w:sz w:val="28"/>
          <w:szCs w:val="28"/>
        </w:rPr>
        <w:t xml:space="preserve"> учтены </w:t>
      </w:r>
      <w:r>
        <w:rPr>
          <w:rFonts w:ascii="Times New Roman" w:eastAsia="Times New Roman" w:hAnsi="Times New Roman" w:cs="Times New Roman"/>
          <w:bCs/>
          <w:sz w:val="28"/>
          <w:szCs w:val="28"/>
        </w:rPr>
        <w:lastRenderedPageBreak/>
        <w:t>средства на оплату задолженности, сложившейся при проведении молодежного форума ШОС.</w:t>
      </w:r>
    </w:p>
    <w:p w:rsidR="008B2854" w:rsidRPr="000D05BF" w:rsidRDefault="008B2854" w:rsidP="008B2854">
      <w:pPr>
        <w:spacing w:after="0" w:line="240" w:lineRule="auto"/>
        <w:ind w:firstLine="709"/>
        <w:jc w:val="both"/>
        <w:rPr>
          <w:rFonts w:ascii="Times New Roman" w:hAnsi="Times New Roman" w:cs="Times New Roman"/>
          <w:sz w:val="28"/>
          <w:szCs w:val="28"/>
        </w:rPr>
      </w:pPr>
      <w:r w:rsidRPr="000D05BF">
        <w:rPr>
          <w:rFonts w:ascii="Times New Roman" w:hAnsi="Times New Roman" w:cs="Times New Roman"/>
          <w:sz w:val="28"/>
          <w:szCs w:val="28"/>
        </w:rPr>
        <w:t>Реализация мероприятий подпрограммы будет осуществляться путем предоставления субсидий автономным учреждениям на выполнение государственных заданий по оказанию государственных услуг (выполнению работ); предоставления субсидий некоммерческим орган</w:t>
      </w:r>
      <w:r w:rsidR="000968C3">
        <w:rPr>
          <w:rFonts w:ascii="Times New Roman" w:hAnsi="Times New Roman" w:cs="Times New Roman"/>
          <w:sz w:val="28"/>
          <w:szCs w:val="28"/>
        </w:rPr>
        <w:t xml:space="preserve">изациям на проведение социально </w:t>
      </w:r>
      <w:r w:rsidRPr="000D05BF">
        <w:rPr>
          <w:rFonts w:ascii="Times New Roman" w:hAnsi="Times New Roman" w:cs="Times New Roman"/>
          <w:sz w:val="28"/>
          <w:szCs w:val="28"/>
        </w:rPr>
        <w:t>значимых мероприятий в целях погашения кредиторской задолженности по проведенным мероприятиям.</w:t>
      </w:r>
    </w:p>
    <w:p w:rsidR="008B2854" w:rsidRPr="000968C3" w:rsidRDefault="008B2854" w:rsidP="008B2854">
      <w:pPr>
        <w:spacing w:after="100" w:afterAutospacing="1" w:line="240" w:lineRule="auto"/>
        <w:ind w:firstLine="709"/>
        <w:contextualSpacing/>
        <w:jc w:val="both"/>
        <w:rPr>
          <w:rFonts w:ascii="Times New Roman" w:hAnsi="Times New Roman" w:cs="Times New Roman"/>
          <w:sz w:val="28"/>
          <w:szCs w:val="28"/>
        </w:rPr>
      </w:pPr>
      <w:r w:rsidRPr="000968C3">
        <w:rPr>
          <w:rFonts w:ascii="Times New Roman" w:hAnsi="Times New Roman" w:cs="Times New Roman"/>
          <w:sz w:val="28"/>
          <w:szCs w:val="28"/>
        </w:rPr>
        <w:t xml:space="preserve">В составе расходов подпрограммы </w:t>
      </w:r>
      <w:r w:rsidR="000968C3" w:rsidRPr="00FE3BB9">
        <w:rPr>
          <w:rFonts w:ascii="Times New Roman" w:hAnsi="Times New Roman" w:cs="Times New Roman"/>
          <w:sz w:val="28"/>
          <w:szCs w:val="28"/>
        </w:rPr>
        <w:t>"</w:t>
      </w:r>
      <w:r w:rsidRPr="000968C3">
        <w:rPr>
          <w:rFonts w:ascii="Times New Roman" w:eastAsia="Times New Roman" w:hAnsi="Times New Roman" w:cs="Times New Roman"/>
          <w:bCs/>
          <w:sz w:val="28"/>
          <w:szCs w:val="28"/>
        </w:rPr>
        <w:t>Развитие кадрового потенциала системы образования</w:t>
      </w:r>
      <w:r w:rsidR="000968C3" w:rsidRPr="00FE3BB9">
        <w:rPr>
          <w:rFonts w:ascii="Times New Roman" w:hAnsi="Times New Roman" w:cs="Times New Roman"/>
          <w:sz w:val="28"/>
          <w:szCs w:val="28"/>
        </w:rPr>
        <w:t>"</w:t>
      </w:r>
      <w:r w:rsidRPr="000968C3">
        <w:rPr>
          <w:rFonts w:ascii="Times New Roman" w:eastAsia="Times New Roman" w:hAnsi="Times New Roman" w:cs="Times New Roman"/>
          <w:bCs/>
          <w:sz w:val="28"/>
          <w:szCs w:val="28"/>
        </w:rPr>
        <w:t xml:space="preserve"> </w:t>
      </w:r>
      <w:r w:rsidRPr="000968C3">
        <w:rPr>
          <w:rFonts w:ascii="Times New Roman" w:hAnsi="Times New Roman" w:cs="Times New Roman"/>
          <w:sz w:val="28"/>
          <w:szCs w:val="28"/>
        </w:rPr>
        <w:t>предусмотрены средства краевого бюджета на реализацию следующих мероприятий:</w:t>
      </w:r>
    </w:p>
    <w:p w:rsidR="008B2854" w:rsidRPr="00F364B3" w:rsidRDefault="000968C3" w:rsidP="008B2854">
      <w:pPr>
        <w:spacing w:after="100" w:afterAutospacing="1" w:line="240" w:lineRule="auto"/>
        <w:ind w:firstLine="709"/>
        <w:contextualSpacing/>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F364B3">
        <w:rPr>
          <w:rFonts w:ascii="Times New Roman" w:hAnsi="Times New Roman" w:cs="Times New Roman"/>
          <w:sz w:val="28"/>
          <w:szCs w:val="28"/>
        </w:rPr>
        <w:t>Финансовое обеспечение выполнения функций государственными учреждениями дополнительного профессионального образования</w:t>
      </w:r>
      <w:r w:rsidRPr="00FE3BB9">
        <w:rPr>
          <w:rFonts w:ascii="Times New Roman" w:hAnsi="Times New Roman" w:cs="Times New Roman"/>
          <w:sz w:val="28"/>
          <w:szCs w:val="28"/>
        </w:rPr>
        <w:t>"</w:t>
      </w:r>
      <w:r w:rsidR="008B2854" w:rsidRPr="00F364B3">
        <w:rPr>
          <w:rFonts w:ascii="Times New Roman" w:hAnsi="Times New Roman" w:cs="Times New Roman"/>
          <w:sz w:val="28"/>
          <w:szCs w:val="28"/>
        </w:rPr>
        <w:t xml:space="preserve"> в сумме </w:t>
      </w:r>
      <w:r w:rsidR="008B2854" w:rsidRPr="00F364B3">
        <w:rPr>
          <w:rFonts w:ascii="Times New Roman" w:eastAsia="Times New Roman" w:hAnsi="Times New Roman" w:cs="Times New Roman"/>
          <w:bCs/>
          <w:sz w:val="28"/>
          <w:szCs w:val="28"/>
        </w:rPr>
        <w:t>38 226,4 тыс.</w:t>
      </w:r>
      <w:r>
        <w:rPr>
          <w:rFonts w:ascii="Times New Roman" w:eastAsia="Times New Roman" w:hAnsi="Times New Roman" w:cs="Times New Roman"/>
          <w:bCs/>
          <w:sz w:val="28"/>
          <w:szCs w:val="28"/>
        </w:rPr>
        <w:t xml:space="preserve"> рублей</w:t>
      </w:r>
      <w:r w:rsidR="008B2854" w:rsidRPr="00F364B3">
        <w:rPr>
          <w:rFonts w:ascii="Times New Roman" w:eastAsia="Times New Roman" w:hAnsi="Times New Roman" w:cs="Times New Roman"/>
          <w:bCs/>
          <w:sz w:val="28"/>
          <w:szCs w:val="28"/>
        </w:rPr>
        <w:t>;</w:t>
      </w:r>
    </w:p>
    <w:p w:rsidR="008B2854" w:rsidRPr="00F364B3" w:rsidRDefault="000968C3" w:rsidP="008B2854">
      <w:pPr>
        <w:spacing w:after="100" w:afterAutospacing="1" w:line="240" w:lineRule="auto"/>
        <w:ind w:firstLine="709"/>
        <w:contextualSpacing/>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F364B3">
        <w:rPr>
          <w:rFonts w:ascii="Times New Roman" w:eastAsia="Times New Roman" w:hAnsi="Times New Roman" w:cs="Times New Roman"/>
          <w:bCs/>
          <w:sz w:val="28"/>
          <w:szCs w:val="28"/>
        </w:rPr>
        <w:t xml:space="preserve">Финансирование субсидий муниципальным образованиям на реализацию Закона Забайкальского края </w:t>
      </w:r>
      <w:r w:rsidRPr="00FE3BB9">
        <w:rPr>
          <w:rFonts w:ascii="Times New Roman" w:hAnsi="Times New Roman" w:cs="Times New Roman"/>
          <w:sz w:val="28"/>
          <w:szCs w:val="28"/>
        </w:rPr>
        <w:t>"</w:t>
      </w:r>
      <w:r w:rsidR="008B2854" w:rsidRPr="00F364B3">
        <w:rPr>
          <w:rFonts w:ascii="Times New Roman" w:eastAsia="Times New Roman" w:hAnsi="Times New Roman" w:cs="Times New Roman"/>
          <w:bCs/>
          <w:sz w:val="28"/>
          <w:szCs w:val="28"/>
        </w:rPr>
        <w:t xml:space="preserve">Об </w:t>
      </w:r>
      <w:r w:rsidR="0071317D">
        <w:rPr>
          <w:rFonts w:ascii="Times New Roman" w:eastAsia="Times New Roman" w:hAnsi="Times New Roman" w:cs="Times New Roman"/>
          <w:bCs/>
          <w:sz w:val="28"/>
          <w:szCs w:val="28"/>
        </w:rPr>
        <w:t xml:space="preserve">отдельных вопросах в сфере </w:t>
      </w:r>
      <w:r w:rsidR="008B2854" w:rsidRPr="00F364B3">
        <w:rPr>
          <w:rFonts w:ascii="Times New Roman" w:eastAsia="Times New Roman" w:hAnsi="Times New Roman" w:cs="Times New Roman"/>
          <w:bCs/>
          <w:sz w:val="28"/>
          <w:szCs w:val="28"/>
        </w:rPr>
        <w:t>образовани</w:t>
      </w:r>
      <w:r w:rsidR="0071317D">
        <w:rPr>
          <w:rFonts w:ascii="Times New Roman" w:eastAsia="Times New Roman" w:hAnsi="Times New Roman" w:cs="Times New Roman"/>
          <w:bCs/>
          <w:sz w:val="28"/>
          <w:szCs w:val="28"/>
        </w:rPr>
        <w:t>я</w:t>
      </w:r>
      <w:r w:rsidRPr="00FE3BB9">
        <w:rPr>
          <w:rFonts w:ascii="Times New Roman" w:hAnsi="Times New Roman" w:cs="Times New Roman"/>
          <w:sz w:val="28"/>
          <w:szCs w:val="28"/>
        </w:rPr>
        <w:t>"</w:t>
      </w:r>
      <w:r w:rsidR="008B2854" w:rsidRPr="00F364B3">
        <w:rPr>
          <w:rFonts w:ascii="Times New Roman" w:eastAsia="Times New Roman" w:hAnsi="Times New Roman" w:cs="Times New Roman"/>
          <w:bCs/>
          <w:sz w:val="28"/>
          <w:szCs w:val="28"/>
        </w:rPr>
        <w:t xml:space="preserve"> в части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общеобразовательных учреждений)</w:t>
      </w:r>
      <w:r w:rsidRPr="000968C3">
        <w:rPr>
          <w:rFonts w:ascii="Times New Roman" w:hAnsi="Times New Roman" w:cs="Times New Roman"/>
          <w:sz w:val="28"/>
          <w:szCs w:val="28"/>
        </w:rPr>
        <w:t xml:space="preserve"> </w:t>
      </w:r>
      <w:r w:rsidRPr="00FE3BB9">
        <w:rPr>
          <w:rFonts w:ascii="Times New Roman" w:hAnsi="Times New Roman" w:cs="Times New Roman"/>
          <w:sz w:val="28"/>
          <w:szCs w:val="28"/>
        </w:rPr>
        <w:t>"</w:t>
      </w:r>
      <w:r w:rsidR="008B2854" w:rsidRPr="00F364B3">
        <w:rPr>
          <w:rFonts w:ascii="Times New Roman" w:eastAsia="Times New Roman" w:hAnsi="Times New Roman" w:cs="Times New Roman"/>
          <w:bCs/>
          <w:sz w:val="28"/>
          <w:szCs w:val="28"/>
        </w:rPr>
        <w:t xml:space="preserve"> в сумме 20 633,7 </w:t>
      </w:r>
      <w:r w:rsidRPr="00F364B3">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r w:rsidRPr="00F364B3">
        <w:rPr>
          <w:rFonts w:ascii="Times New Roman" w:eastAsia="Times New Roman" w:hAnsi="Times New Roman" w:cs="Times New Roman"/>
          <w:bCs/>
          <w:sz w:val="28"/>
          <w:szCs w:val="28"/>
        </w:rPr>
        <w:t>;</w:t>
      </w:r>
    </w:p>
    <w:p w:rsidR="008B2854" w:rsidRDefault="000968C3" w:rsidP="008B2854">
      <w:pPr>
        <w:spacing w:after="100" w:afterAutospacing="1" w:line="240" w:lineRule="auto"/>
        <w:ind w:firstLine="709"/>
        <w:contextualSpacing/>
        <w:jc w:val="both"/>
        <w:rPr>
          <w:rFonts w:ascii="Times New Roman" w:eastAsia="Times New Roman" w:hAnsi="Times New Roman" w:cs="Times New Roman"/>
          <w:bCs/>
          <w:sz w:val="28"/>
          <w:szCs w:val="28"/>
        </w:rPr>
      </w:pPr>
      <w:r w:rsidRPr="00FE3BB9">
        <w:rPr>
          <w:rFonts w:ascii="Times New Roman" w:hAnsi="Times New Roman" w:cs="Times New Roman"/>
          <w:sz w:val="28"/>
          <w:szCs w:val="28"/>
        </w:rPr>
        <w:t>"</w:t>
      </w:r>
      <w:r w:rsidR="008B2854" w:rsidRPr="00F364B3">
        <w:rPr>
          <w:rFonts w:ascii="Times New Roman" w:eastAsia="Times New Roman" w:hAnsi="Times New Roman" w:cs="Times New Roman"/>
          <w:bCs/>
          <w:sz w:val="28"/>
          <w:szCs w:val="28"/>
        </w:rPr>
        <w:t xml:space="preserve">Поощрение лучших учителей в рамках подпрограммы </w:t>
      </w:r>
      <w:r w:rsidRPr="00FE3BB9">
        <w:rPr>
          <w:rFonts w:ascii="Times New Roman" w:hAnsi="Times New Roman" w:cs="Times New Roman"/>
          <w:sz w:val="28"/>
          <w:szCs w:val="28"/>
        </w:rPr>
        <w:t>"</w:t>
      </w:r>
      <w:r w:rsidR="008B2854" w:rsidRPr="00F364B3">
        <w:rPr>
          <w:rFonts w:ascii="Times New Roman" w:eastAsia="Times New Roman" w:hAnsi="Times New Roman" w:cs="Times New Roman"/>
          <w:bCs/>
          <w:sz w:val="28"/>
          <w:szCs w:val="28"/>
        </w:rPr>
        <w:t>Развитие дошкольного, общего и дополнительного образования детей</w:t>
      </w:r>
      <w:r w:rsidRPr="00FE3BB9">
        <w:rPr>
          <w:rFonts w:ascii="Times New Roman" w:hAnsi="Times New Roman" w:cs="Times New Roman"/>
          <w:sz w:val="28"/>
          <w:szCs w:val="28"/>
        </w:rPr>
        <w:t>"</w:t>
      </w:r>
      <w:r w:rsidR="008B2854" w:rsidRPr="00F364B3">
        <w:rPr>
          <w:rFonts w:ascii="Times New Roman" w:eastAsia="Times New Roman" w:hAnsi="Times New Roman" w:cs="Times New Roman"/>
          <w:bCs/>
          <w:sz w:val="28"/>
          <w:szCs w:val="28"/>
        </w:rPr>
        <w:t xml:space="preserve"> государственной программы </w:t>
      </w:r>
      <w:r w:rsidRPr="00FE3BB9">
        <w:rPr>
          <w:rFonts w:ascii="Times New Roman" w:hAnsi="Times New Roman" w:cs="Times New Roman"/>
          <w:sz w:val="28"/>
          <w:szCs w:val="28"/>
        </w:rPr>
        <w:t>"</w:t>
      </w:r>
      <w:r w:rsidR="008B2854" w:rsidRPr="00F364B3">
        <w:rPr>
          <w:rFonts w:ascii="Times New Roman" w:eastAsia="Times New Roman" w:hAnsi="Times New Roman" w:cs="Times New Roman"/>
          <w:bCs/>
          <w:sz w:val="28"/>
          <w:szCs w:val="28"/>
        </w:rPr>
        <w:t>Развитие образования</w:t>
      </w:r>
      <w:r w:rsidRPr="00FE3BB9">
        <w:rPr>
          <w:rFonts w:ascii="Times New Roman" w:hAnsi="Times New Roman" w:cs="Times New Roman"/>
          <w:sz w:val="28"/>
          <w:szCs w:val="28"/>
        </w:rPr>
        <w:t>"</w:t>
      </w:r>
      <w:r w:rsidR="008B2854" w:rsidRPr="00F364B3">
        <w:rPr>
          <w:rFonts w:ascii="Times New Roman" w:eastAsia="Times New Roman" w:hAnsi="Times New Roman" w:cs="Times New Roman"/>
          <w:bCs/>
          <w:sz w:val="28"/>
          <w:szCs w:val="28"/>
        </w:rPr>
        <w:t xml:space="preserve"> на 2013</w:t>
      </w:r>
      <w:r>
        <w:rPr>
          <w:rFonts w:ascii="Times New Roman" w:hAnsi="Times New Roman" w:cs="Times New Roman"/>
          <w:sz w:val="28"/>
          <w:szCs w:val="28"/>
        </w:rPr>
        <w:t>–</w:t>
      </w:r>
      <w:r w:rsidR="008B2854" w:rsidRPr="00F364B3">
        <w:rPr>
          <w:rFonts w:ascii="Times New Roman" w:eastAsia="Times New Roman" w:hAnsi="Times New Roman" w:cs="Times New Roman"/>
          <w:bCs/>
          <w:sz w:val="28"/>
          <w:szCs w:val="28"/>
        </w:rPr>
        <w:t>202</w:t>
      </w:r>
      <w:r w:rsidR="008B2854">
        <w:rPr>
          <w:rFonts w:ascii="Times New Roman" w:eastAsia="Times New Roman" w:hAnsi="Times New Roman" w:cs="Times New Roman"/>
          <w:bCs/>
          <w:sz w:val="28"/>
          <w:szCs w:val="28"/>
        </w:rPr>
        <w:t>0 годы</w:t>
      </w:r>
      <w:r w:rsidR="00327C62" w:rsidRPr="00FE3BB9">
        <w:rPr>
          <w:rFonts w:ascii="Times New Roman" w:hAnsi="Times New Roman" w:cs="Times New Roman"/>
          <w:sz w:val="28"/>
          <w:szCs w:val="28"/>
        </w:rPr>
        <w:t>"</w:t>
      </w:r>
      <w:r w:rsidR="008B2854">
        <w:rPr>
          <w:rFonts w:ascii="Times New Roman" w:eastAsia="Times New Roman" w:hAnsi="Times New Roman" w:cs="Times New Roman"/>
          <w:bCs/>
          <w:sz w:val="28"/>
          <w:szCs w:val="28"/>
        </w:rPr>
        <w:t xml:space="preserve"> в сумме 500,0 </w:t>
      </w:r>
      <w:r w:rsidRPr="00F364B3">
        <w:rPr>
          <w:rFonts w:ascii="Times New Roman" w:eastAsia="Times New Roman" w:hAnsi="Times New Roman" w:cs="Times New Roman"/>
          <w:bCs/>
          <w:sz w:val="28"/>
          <w:szCs w:val="28"/>
        </w:rPr>
        <w:t>тыс.</w:t>
      </w:r>
      <w:r>
        <w:rPr>
          <w:rFonts w:ascii="Times New Roman" w:eastAsia="Times New Roman" w:hAnsi="Times New Roman" w:cs="Times New Roman"/>
          <w:bCs/>
          <w:sz w:val="28"/>
          <w:szCs w:val="28"/>
        </w:rPr>
        <w:t xml:space="preserve"> рублей.</w:t>
      </w:r>
    </w:p>
    <w:p w:rsidR="008B2854" w:rsidRDefault="008B2854" w:rsidP="008B2854">
      <w:pPr>
        <w:spacing w:after="100" w:afterAutospacing="1" w:line="240" w:lineRule="auto"/>
        <w:ind w:firstLine="709"/>
        <w:contextualSpacing/>
        <w:jc w:val="both"/>
        <w:rPr>
          <w:rFonts w:ascii="Times New Roman" w:eastAsia="Times New Roman" w:hAnsi="Times New Roman" w:cs="Times New Roman"/>
          <w:bCs/>
          <w:sz w:val="28"/>
          <w:szCs w:val="28"/>
        </w:rPr>
      </w:pPr>
      <w:r w:rsidRPr="00ED16F3">
        <w:rPr>
          <w:rFonts w:ascii="Times New Roman" w:eastAsia="Times New Roman" w:hAnsi="Times New Roman" w:cs="Times New Roman"/>
          <w:bCs/>
          <w:sz w:val="28"/>
          <w:szCs w:val="28"/>
        </w:rPr>
        <w:t>Средства федерального бюджета не предусматривались в связи с отсутствием соглашений с Министерством образования и науки Российской Федерации.</w:t>
      </w:r>
      <w:r>
        <w:rPr>
          <w:rFonts w:ascii="Times New Roman" w:eastAsia="Times New Roman" w:hAnsi="Times New Roman" w:cs="Times New Roman"/>
          <w:bCs/>
          <w:sz w:val="28"/>
          <w:szCs w:val="28"/>
        </w:rPr>
        <w:t xml:space="preserve"> Расходы на финансирование государственных заданий учреждениям дополнительного профессионального образования учтены из расчета фонда оплаты труда и коммунальных расходов на 8 месяцев с учетом перераспределения части функций на </w:t>
      </w:r>
      <w:r w:rsidR="004F360E">
        <w:rPr>
          <w:rFonts w:ascii="Times New Roman" w:eastAsia="Times New Roman" w:hAnsi="Times New Roman" w:cs="Times New Roman"/>
          <w:bCs/>
          <w:sz w:val="28"/>
          <w:szCs w:val="28"/>
        </w:rPr>
        <w:t>Государственное учреждение</w:t>
      </w:r>
      <w:r>
        <w:rPr>
          <w:rFonts w:ascii="Times New Roman" w:eastAsia="Times New Roman" w:hAnsi="Times New Roman" w:cs="Times New Roman"/>
          <w:bCs/>
          <w:sz w:val="28"/>
          <w:szCs w:val="28"/>
        </w:rPr>
        <w:t xml:space="preserve"> </w:t>
      </w:r>
      <w:r w:rsidR="004F360E" w:rsidRPr="00FE3BB9">
        <w:rPr>
          <w:rFonts w:ascii="Times New Roman" w:hAnsi="Times New Roman" w:cs="Times New Roman"/>
          <w:sz w:val="28"/>
          <w:szCs w:val="28"/>
        </w:rPr>
        <w:t>"</w:t>
      </w:r>
      <w:r>
        <w:rPr>
          <w:rFonts w:ascii="Times New Roman" w:eastAsia="Times New Roman" w:hAnsi="Times New Roman" w:cs="Times New Roman"/>
          <w:bCs/>
          <w:sz w:val="28"/>
          <w:szCs w:val="28"/>
        </w:rPr>
        <w:t>Центр развития профессионального образования</w:t>
      </w:r>
      <w:r w:rsidR="004F360E" w:rsidRPr="00FE3BB9">
        <w:rPr>
          <w:rFonts w:ascii="Times New Roman" w:hAnsi="Times New Roman" w:cs="Times New Roman"/>
          <w:sz w:val="28"/>
          <w:szCs w:val="28"/>
        </w:rPr>
        <w:t>"</w:t>
      </w:r>
      <w:r>
        <w:rPr>
          <w:rFonts w:ascii="Times New Roman" w:eastAsia="Times New Roman" w:hAnsi="Times New Roman" w:cs="Times New Roman"/>
          <w:bCs/>
          <w:sz w:val="28"/>
          <w:szCs w:val="28"/>
        </w:rPr>
        <w:t xml:space="preserve"> в части проведения ГИА. На софинансирование мероприятия </w:t>
      </w:r>
      <w:r w:rsidR="004F360E" w:rsidRPr="00FE3BB9">
        <w:rPr>
          <w:rFonts w:ascii="Times New Roman" w:hAnsi="Times New Roman" w:cs="Times New Roman"/>
          <w:sz w:val="28"/>
          <w:szCs w:val="28"/>
        </w:rPr>
        <w:t>"</w:t>
      </w:r>
      <w:r w:rsidRPr="00F364B3">
        <w:rPr>
          <w:rFonts w:ascii="Times New Roman" w:eastAsia="Times New Roman" w:hAnsi="Times New Roman" w:cs="Times New Roman"/>
          <w:bCs/>
          <w:sz w:val="28"/>
          <w:szCs w:val="28"/>
        </w:rPr>
        <w:t xml:space="preserve">Поощрение лучших учителей в рамках подпрограммы </w:t>
      </w:r>
      <w:r w:rsidR="004F360E" w:rsidRPr="00FE3BB9">
        <w:rPr>
          <w:rFonts w:ascii="Times New Roman" w:hAnsi="Times New Roman" w:cs="Times New Roman"/>
          <w:sz w:val="28"/>
          <w:szCs w:val="28"/>
        </w:rPr>
        <w:t>"</w:t>
      </w:r>
      <w:r w:rsidRPr="00F364B3">
        <w:rPr>
          <w:rFonts w:ascii="Times New Roman" w:eastAsia="Times New Roman" w:hAnsi="Times New Roman" w:cs="Times New Roman"/>
          <w:bCs/>
          <w:sz w:val="28"/>
          <w:szCs w:val="28"/>
        </w:rPr>
        <w:t>Развитие дошкольного, общего и дополнительного образования детей</w:t>
      </w:r>
      <w:r w:rsidR="004F360E" w:rsidRPr="00FE3BB9">
        <w:rPr>
          <w:rFonts w:ascii="Times New Roman" w:hAnsi="Times New Roman" w:cs="Times New Roman"/>
          <w:sz w:val="28"/>
          <w:szCs w:val="28"/>
        </w:rPr>
        <w:t>"</w:t>
      </w:r>
      <w:r w:rsidRPr="00F364B3">
        <w:rPr>
          <w:rFonts w:ascii="Times New Roman" w:eastAsia="Times New Roman" w:hAnsi="Times New Roman" w:cs="Times New Roman"/>
          <w:bCs/>
          <w:sz w:val="28"/>
          <w:szCs w:val="28"/>
        </w:rPr>
        <w:t xml:space="preserve"> государственной программы </w:t>
      </w:r>
      <w:r w:rsidR="004F360E" w:rsidRPr="00FE3BB9">
        <w:rPr>
          <w:rFonts w:ascii="Times New Roman" w:hAnsi="Times New Roman" w:cs="Times New Roman"/>
          <w:sz w:val="28"/>
          <w:szCs w:val="28"/>
        </w:rPr>
        <w:t>"</w:t>
      </w:r>
      <w:r w:rsidRPr="00F364B3">
        <w:rPr>
          <w:rFonts w:ascii="Times New Roman" w:eastAsia="Times New Roman" w:hAnsi="Times New Roman" w:cs="Times New Roman"/>
          <w:bCs/>
          <w:sz w:val="28"/>
          <w:szCs w:val="28"/>
        </w:rPr>
        <w:t>Развитие образования</w:t>
      </w:r>
      <w:r w:rsidR="004F360E" w:rsidRPr="00FE3BB9">
        <w:rPr>
          <w:rFonts w:ascii="Times New Roman" w:hAnsi="Times New Roman" w:cs="Times New Roman"/>
          <w:sz w:val="28"/>
          <w:szCs w:val="28"/>
        </w:rPr>
        <w:t>"</w:t>
      </w:r>
      <w:r w:rsidRPr="00F364B3">
        <w:rPr>
          <w:rFonts w:ascii="Times New Roman" w:eastAsia="Times New Roman" w:hAnsi="Times New Roman" w:cs="Times New Roman"/>
          <w:bCs/>
          <w:sz w:val="28"/>
          <w:szCs w:val="28"/>
        </w:rPr>
        <w:t xml:space="preserve"> на 2013</w:t>
      </w:r>
      <w:r w:rsidR="004F360E">
        <w:rPr>
          <w:rFonts w:ascii="Times New Roman" w:hAnsi="Times New Roman" w:cs="Times New Roman"/>
          <w:sz w:val="28"/>
          <w:szCs w:val="28"/>
        </w:rPr>
        <w:t>–</w:t>
      </w:r>
      <w:r w:rsidRPr="00F364B3">
        <w:rPr>
          <w:rFonts w:ascii="Times New Roman" w:eastAsia="Times New Roman" w:hAnsi="Times New Roman" w:cs="Times New Roman"/>
          <w:bCs/>
          <w:sz w:val="28"/>
          <w:szCs w:val="28"/>
        </w:rPr>
        <w:t>202</w:t>
      </w:r>
      <w:r>
        <w:rPr>
          <w:rFonts w:ascii="Times New Roman" w:eastAsia="Times New Roman" w:hAnsi="Times New Roman" w:cs="Times New Roman"/>
          <w:bCs/>
          <w:sz w:val="28"/>
          <w:szCs w:val="28"/>
        </w:rPr>
        <w:t>0 годы</w:t>
      </w:r>
      <w:r w:rsidR="004F360E" w:rsidRPr="00FE3BB9">
        <w:rPr>
          <w:rFonts w:ascii="Times New Roman" w:hAnsi="Times New Roman" w:cs="Times New Roman"/>
          <w:sz w:val="28"/>
          <w:szCs w:val="28"/>
        </w:rPr>
        <w:t>"</w:t>
      </w:r>
      <w:r>
        <w:rPr>
          <w:rFonts w:ascii="Times New Roman" w:eastAsia="Times New Roman" w:hAnsi="Times New Roman" w:cs="Times New Roman"/>
          <w:bCs/>
          <w:sz w:val="28"/>
          <w:szCs w:val="28"/>
        </w:rPr>
        <w:t xml:space="preserve"> предусмотрено 500,0 тыс.</w:t>
      </w:r>
      <w:r w:rsidR="004F360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р</w:t>
      </w:r>
      <w:r w:rsidR="004F360E">
        <w:rPr>
          <w:rFonts w:ascii="Times New Roman" w:eastAsia="Times New Roman" w:hAnsi="Times New Roman" w:cs="Times New Roman"/>
          <w:bCs/>
          <w:sz w:val="28"/>
          <w:szCs w:val="28"/>
        </w:rPr>
        <w:t>ублей</w:t>
      </w:r>
      <w:r>
        <w:rPr>
          <w:rFonts w:ascii="Times New Roman" w:eastAsia="Times New Roman" w:hAnsi="Times New Roman" w:cs="Times New Roman"/>
          <w:bCs/>
          <w:sz w:val="28"/>
          <w:szCs w:val="28"/>
        </w:rPr>
        <w:t xml:space="preserve"> средств краевого бюджета.</w:t>
      </w:r>
    </w:p>
    <w:p w:rsidR="008B2854" w:rsidRPr="00037C16" w:rsidRDefault="008B2854" w:rsidP="008B2854">
      <w:pPr>
        <w:spacing w:after="0" w:line="240" w:lineRule="auto"/>
        <w:ind w:firstLine="709"/>
        <w:jc w:val="both"/>
        <w:rPr>
          <w:rFonts w:ascii="Times New Roman" w:hAnsi="Times New Roman" w:cs="Times New Roman"/>
          <w:sz w:val="28"/>
          <w:szCs w:val="28"/>
        </w:rPr>
      </w:pPr>
      <w:r w:rsidRPr="00037C16">
        <w:rPr>
          <w:rFonts w:ascii="Times New Roman" w:hAnsi="Times New Roman" w:cs="Times New Roman"/>
          <w:sz w:val="28"/>
          <w:szCs w:val="28"/>
        </w:rPr>
        <w:t xml:space="preserve">Реализация мероприятий подпрограммы будет осуществляться путем предоставления субсидий государственным бюджетным и автономным учреждениям на выполнение государственных заданий по оказанию государственных услуг (выполнению работ); предоставления субсидий местным бюджетам на </w:t>
      </w:r>
      <w:r w:rsidRPr="00037C16">
        <w:rPr>
          <w:rFonts w:ascii="Times New Roman" w:eastAsia="Times New Roman" w:hAnsi="Times New Roman" w:cs="Times New Roman"/>
          <w:bCs/>
          <w:sz w:val="28"/>
          <w:szCs w:val="28"/>
        </w:rPr>
        <w:t xml:space="preserve">реализацию Закона Забайкальского края </w:t>
      </w:r>
      <w:r w:rsidR="00327C62" w:rsidRPr="004A225E">
        <w:rPr>
          <w:rFonts w:ascii="Times New Roman" w:hAnsi="Times New Roman"/>
          <w:sz w:val="28"/>
          <w:szCs w:val="28"/>
        </w:rPr>
        <w:t>"</w:t>
      </w:r>
      <w:r w:rsidR="0071317D" w:rsidRPr="00F364B3">
        <w:rPr>
          <w:rFonts w:ascii="Times New Roman" w:eastAsia="Times New Roman" w:hAnsi="Times New Roman" w:cs="Times New Roman"/>
          <w:bCs/>
          <w:sz w:val="28"/>
          <w:szCs w:val="28"/>
        </w:rPr>
        <w:t xml:space="preserve">Об </w:t>
      </w:r>
      <w:r w:rsidR="0071317D">
        <w:rPr>
          <w:rFonts w:ascii="Times New Roman" w:eastAsia="Times New Roman" w:hAnsi="Times New Roman" w:cs="Times New Roman"/>
          <w:bCs/>
          <w:sz w:val="28"/>
          <w:szCs w:val="28"/>
        </w:rPr>
        <w:t xml:space="preserve">отдельных вопросах в сфере </w:t>
      </w:r>
      <w:r w:rsidR="0071317D" w:rsidRPr="00F364B3">
        <w:rPr>
          <w:rFonts w:ascii="Times New Roman" w:eastAsia="Times New Roman" w:hAnsi="Times New Roman" w:cs="Times New Roman"/>
          <w:bCs/>
          <w:sz w:val="28"/>
          <w:szCs w:val="28"/>
        </w:rPr>
        <w:t>образовани</w:t>
      </w:r>
      <w:r w:rsidR="0071317D">
        <w:rPr>
          <w:rFonts w:ascii="Times New Roman" w:eastAsia="Times New Roman" w:hAnsi="Times New Roman" w:cs="Times New Roman"/>
          <w:bCs/>
          <w:sz w:val="28"/>
          <w:szCs w:val="28"/>
        </w:rPr>
        <w:t>я</w:t>
      </w:r>
      <w:r w:rsidR="00327C62" w:rsidRPr="004A225E">
        <w:rPr>
          <w:rFonts w:ascii="Times New Roman" w:hAnsi="Times New Roman"/>
          <w:sz w:val="28"/>
          <w:szCs w:val="28"/>
        </w:rPr>
        <w:t>"</w:t>
      </w:r>
      <w:r w:rsidRPr="00037C16">
        <w:rPr>
          <w:rFonts w:ascii="Times New Roman" w:eastAsia="Times New Roman" w:hAnsi="Times New Roman" w:cs="Times New Roman"/>
          <w:bCs/>
          <w:sz w:val="28"/>
          <w:szCs w:val="28"/>
        </w:rPr>
        <w:t xml:space="preserve"> в части увеличения педагогическим работникам тарифной ставки (должностного оклада) на 25 процентов в поселках городского типа (рабочих поселках) (кроме </w:t>
      </w:r>
      <w:r w:rsidRPr="00037C16">
        <w:rPr>
          <w:rFonts w:ascii="Times New Roman" w:eastAsia="Times New Roman" w:hAnsi="Times New Roman" w:cs="Times New Roman"/>
          <w:bCs/>
          <w:sz w:val="28"/>
          <w:szCs w:val="28"/>
        </w:rPr>
        <w:lastRenderedPageBreak/>
        <w:t xml:space="preserve">педагогических работников муниципальных общеобразовательных учреждений); софинансирования мероприятия </w:t>
      </w:r>
      <w:r w:rsidR="004F360E" w:rsidRPr="00FE3BB9">
        <w:rPr>
          <w:rFonts w:ascii="Times New Roman" w:hAnsi="Times New Roman" w:cs="Times New Roman"/>
          <w:sz w:val="28"/>
          <w:szCs w:val="28"/>
        </w:rPr>
        <w:t>"</w:t>
      </w:r>
      <w:r w:rsidRPr="00037C16">
        <w:rPr>
          <w:rFonts w:ascii="Times New Roman" w:eastAsia="Times New Roman" w:hAnsi="Times New Roman" w:cs="Times New Roman"/>
          <w:bCs/>
          <w:sz w:val="28"/>
          <w:szCs w:val="28"/>
        </w:rPr>
        <w:t xml:space="preserve">Поощрение лучших учителей в рамках подпрограммы </w:t>
      </w:r>
      <w:r w:rsidR="004F360E" w:rsidRPr="00FE3BB9">
        <w:rPr>
          <w:rFonts w:ascii="Times New Roman" w:hAnsi="Times New Roman" w:cs="Times New Roman"/>
          <w:sz w:val="28"/>
          <w:szCs w:val="28"/>
        </w:rPr>
        <w:t>"</w:t>
      </w:r>
      <w:r w:rsidRPr="00037C16">
        <w:rPr>
          <w:rFonts w:ascii="Times New Roman" w:eastAsia="Times New Roman" w:hAnsi="Times New Roman" w:cs="Times New Roman"/>
          <w:bCs/>
          <w:sz w:val="28"/>
          <w:szCs w:val="28"/>
        </w:rPr>
        <w:t>Развитие дошкольного, общего и дополнительного образования детей</w:t>
      </w:r>
      <w:r w:rsidR="004F360E" w:rsidRPr="00FE3BB9">
        <w:rPr>
          <w:rFonts w:ascii="Times New Roman" w:hAnsi="Times New Roman" w:cs="Times New Roman"/>
          <w:sz w:val="28"/>
          <w:szCs w:val="28"/>
        </w:rPr>
        <w:t>"</w:t>
      </w:r>
      <w:r w:rsidRPr="00037C16">
        <w:rPr>
          <w:rFonts w:ascii="Times New Roman" w:eastAsia="Times New Roman" w:hAnsi="Times New Roman" w:cs="Times New Roman"/>
          <w:bCs/>
          <w:sz w:val="28"/>
          <w:szCs w:val="28"/>
        </w:rPr>
        <w:t xml:space="preserve"> государственной программы </w:t>
      </w:r>
      <w:r w:rsidR="004F360E" w:rsidRPr="00FE3BB9">
        <w:rPr>
          <w:rFonts w:ascii="Times New Roman" w:hAnsi="Times New Roman" w:cs="Times New Roman"/>
          <w:sz w:val="28"/>
          <w:szCs w:val="28"/>
        </w:rPr>
        <w:t>"</w:t>
      </w:r>
      <w:r w:rsidRPr="00037C16">
        <w:rPr>
          <w:rFonts w:ascii="Times New Roman" w:eastAsia="Times New Roman" w:hAnsi="Times New Roman" w:cs="Times New Roman"/>
          <w:bCs/>
          <w:sz w:val="28"/>
          <w:szCs w:val="28"/>
        </w:rPr>
        <w:t>Развитие образования</w:t>
      </w:r>
      <w:r w:rsidR="004F360E" w:rsidRPr="00FE3BB9">
        <w:rPr>
          <w:rFonts w:ascii="Times New Roman" w:hAnsi="Times New Roman" w:cs="Times New Roman"/>
          <w:sz w:val="28"/>
          <w:szCs w:val="28"/>
        </w:rPr>
        <w:t>"</w:t>
      </w:r>
      <w:r w:rsidRPr="00037C16">
        <w:rPr>
          <w:rFonts w:ascii="Times New Roman" w:eastAsia="Times New Roman" w:hAnsi="Times New Roman" w:cs="Times New Roman"/>
          <w:bCs/>
          <w:sz w:val="28"/>
          <w:szCs w:val="28"/>
        </w:rPr>
        <w:t xml:space="preserve"> на 2013</w:t>
      </w:r>
      <w:r w:rsidR="004F360E">
        <w:rPr>
          <w:rFonts w:ascii="Times New Roman" w:hAnsi="Times New Roman" w:cs="Times New Roman"/>
          <w:sz w:val="28"/>
          <w:szCs w:val="28"/>
        </w:rPr>
        <w:t>–</w:t>
      </w:r>
      <w:r w:rsidRPr="00037C16">
        <w:rPr>
          <w:rFonts w:ascii="Times New Roman" w:eastAsia="Times New Roman" w:hAnsi="Times New Roman" w:cs="Times New Roman"/>
          <w:bCs/>
          <w:sz w:val="28"/>
          <w:szCs w:val="28"/>
        </w:rPr>
        <w:t>2020 годы</w:t>
      </w:r>
      <w:r w:rsidR="004F360E" w:rsidRPr="00FE3BB9">
        <w:rPr>
          <w:rFonts w:ascii="Times New Roman" w:hAnsi="Times New Roman" w:cs="Times New Roman"/>
          <w:sz w:val="28"/>
          <w:szCs w:val="28"/>
        </w:rPr>
        <w:t>"</w:t>
      </w:r>
      <w:r w:rsidRPr="00037C16">
        <w:rPr>
          <w:rFonts w:ascii="Times New Roman" w:eastAsia="Times New Roman" w:hAnsi="Times New Roman" w:cs="Times New Roman"/>
          <w:bCs/>
          <w:sz w:val="28"/>
          <w:szCs w:val="28"/>
        </w:rPr>
        <w:t xml:space="preserve"> на выплату вознаграждения победителям. </w:t>
      </w:r>
    </w:p>
    <w:p w:rsidR="008B2854" w:rsidRPr="004F360E" w:rsidRDefault="008B2854" w:rsidP="008B2854">
      <w:pPr>
        <w:spacing w:after="100" w:afterAutospacing="1" w:line="240" w:lineRule="auto"/>
        <w:ind w:firstLine="709"/>
        <w:contextualSpacing/>
        <w:jc w:val="both"/>
        <w:rPr>
          <w:rFonts w:ascii="Times New Roman" w:eastAsia="Times New Roman" w:hAnsi="Times New Roman" w:cs="Times New Roman"/>
          <w:bCs/>
          <w:sz w:val="28"/>
          <w:szCs w:val="28"/>
        </w:rPr>
      </w:pPr>
      <w:r w:rsidRPr="004F360E">
        <w:rPr>
          <w:rFonts w:ascii="Times New Roman" w:hAnsi="Times New Roman" w:cs="Times New Roman"/>
          <w:sz w:val="28"/>
          <w:szCs w:val="28"/>
        </w:rPr>
        <w:t xml:space="preserve">В составе расходов подпрограммы </w:t>
      </w:r>
      <w:r w:rsidR="004F360E" w:rsidRPr="00FE3BB9">
        <w:rPr>
          <w:rFonts w:ascii="Times New Roman" w:hAnsi="Times New Roman" w:cs="Times New Roman"/>
          <w:sz w:val="28"/>
          <w:szCs w:val="28"/>
        </w:rPr>
        <w:t>"</w:t>
      </w:r>
      <w:r w:rsidRPr="004F360E">
        <w:rPr>
          <w:rFonts w:ascii="Times New Roman" w:eastAsia="Times New Roman" w:hAnsi="Times New Roman" w:cs="Times New Roman"/>
          <w:bCs/>
          <w:sz w:val="28"/>
          <w:szCs w:val="28"/>
        </w:rPr>
        <w:t>Развитие системы профилактики и комплексного сопровождения воспитанников и обучающихся</w:t>
      </w:r>
      <w:r w:rsidR="004F360E" w:rsidRPr="00FE3BB9">
        <w:rPr>
          <w:rFonts w:ascii="Times New Roman" w:hAnsi="Times New Roman" w:cs="Times New Roman"/>
          <w:sz w:val="28"/>
          <w:szCs w:val="28"/>
        </w:rPr>
        <w:t>"</w:t>
      </w:r>
      <w:r w:rsidRPr="004F360E">
        <w:rPr>
          <w:rFonts w:ascii="Times New Roman" w:eastAsia="Times New Roman" w:hAnsi="Times New Roman" w:cs="Times New Roman"/>
          <w:bCs/>
          <w:sz w:val="28"/>
          <w:szCs w:val="28"/>
        </w:rPr>
        <w:t xml:space="preserve"> </w:t>
      </w:r>
      <w:r w:rsidRPr="004F360E">
        <w:rPr>
          <w:rFonts w:ascii="Times New Roman" w:hAnsi="Times New Roman" w:cs="Times New Roman"/>
          <w:sz w:val="28"/>
          <w:szCs w:val="28"/>
        </w:rPr>
        <w:t xml:space="preserve">предусмотрены средства краевого бюджета на </w:t>
      </w:r>
      <w:r w:rsidR="004F360E" w:rsidRPr="00FE3BB9">
        <w:rPr>
          <w:rFonts w:ascii="Times New Roman" w:hAnsi="Times New Roman" w:cs="Times New Roman"/>
          <w:sz w:val="28"/>
          <w:szCs w:val="28"/>
        </w:rPr>
        <w:t>"</w:t>
      </w:r>
      <w:r w:rsidR="004F360E">
        <w:rPr>
          <w:rFonts w:ascii="Times New Roman" w:hAnsi="Times New Roman" w:cs="Times New Roman"/>
          <w:sz w:val="28"/>
          <w:szCs w:val="28"/>
        </w:rPr>
        <w:t>ф</w:t>
      </w:r>
      <w:r w:rsidRPr="004F360E">
        <w:rPr>
          <w:rFonts w:ascii="Times New Roman" w:hAnsi="Times New Roman" w:cs="Times New Roman"/>
          <w:sz w:val="28"/>
          <w:szCs w:val="28"/>
        </w:rPr>
        <w:t>инансовое обеспечение выполнения функций государственными учреждениями для детей, нуждающихся в психолого-педагогической и медико-социальной помощи</w:t>
      </w:r>
      <w:r w:rsidR="004F360E" w:rsidRPr="00FE3BB9">
        <w:rPr>
          <w:rFonts w:ascii="Times New Roman" w:hAnsi="Times New Roman" w:cs="Times New Roman"/>
          <w:sz w:val="28"/>
          <w:szCs w:val="28"/>
        </w:rPr>
        <w:t>"</w:t>
      </w:r>
      <w:r w:rsidRPr="004F360E">
        <w:rPr>
          <w:rFonts w:ascii="Times New Roman" w:hAnsi="Times New Roman" w:cs="Times New Roman"/>
          <w:sz w:val="28"/>
          <w:szCs w:val="28"/>
        </w:rPr>
        <w:t xml:space="preserve"> в сумме </w:t>
      </w:r>
      <w:r w:rsidRPr="004F360E">
        <w:rPr>
          <w:rFonts w:ascii="Times New Roman" w:eastAsia="Times New Roman" w:hAnsi="Times New Roman" w:cs="Times New Roman"/>
          <w:bCs/>
          <w:sz w:val="28"/>
          <w:szCs w:val="28"/>
        </w:rPr>
        <w:t>31 112,2 тыс.</w:t>
      </w:r>
      <w:r w:rsidR="004F360E">
        <w:rPr>
          <w:rFonts w:ascii="Times New Roman" w:eastAsia="Times New Roman" w:hAnsi="Times New Roman" w:cs="Times New Roman"/>
          <w:bCs/>
          <w:sz w:val="28"/>
          <w:szCs w:val="28"/>
        </w:rPr>
        <w:t xml:space="preserve"> </w:t>
      </w:r>
      <w:r w:rsidRPr="004F360E">
        <w:rPr>
          <w:rFonts w:ascii="Times New Roman" w:eastAsia="Times New Roman" w:hAnsi="Times New Roman" w:cs="Times New Roman"/>
          <w:bCs/>
          <w:sz w:val="28"/>
          <w:szCs w:val="28"/>
        </w:rPr>
        <w:t>руб</w:t>
      </w:r>
      <w:r w:rsidR="004F360E">
        <w:rPr>
          <w:rFonts w:ascii="Times New Roman" w:eastAsia="Times New Roman" w:hAnsi="Times New Roman" w:cs="Times New Roman"/>
          <w:bCs/>
          <w:sz w:val="28"/>
          <w:szCs w:val="28"/>
        </w:rPr>
        <w:t>лей</w:t>
      </w:r>
      <w:r w:rsidRPr="004F360E">
        <w:rPr>
          <w:rFonts w:ascii="Times New Roman" w:eastAsia="Times New Roman" w:hAnsi="Times New Roman" w:cs="Times New Roman"/>
          <w:bCs/>
          <w:sz w:val="28"/>
          <w:szCs w:val="28"/>
        </w:rPr>
        <w:t>.</w:t>
      </w:r>
    </w:p>
    <w:p w:rsidR="008B2854" w:rsidRDefault="008B2854" w:rsidP="008B2854">
      <w:pPr>
        <w:spacing w:after="100" w:afterAutospacing="1" w:line="240" w:lineRule="auto"/>
        <w:ind w:firstLine="709"/>
        <w:contextualSpacing/>
        <w:jc w:val="both"/>
        <w:rPr>
          <w:rFonts w:ascii="Times New Roman" w:eastAsia="Times New Roman" w:hAnsi="Times New Roman" w:cs="Times New Roman"/>
          <w:bCs/>
          <w:sz w:val="28"/>
          <w:szCs w:val="28"/>
        </w:rPr>
      </w:pPr>
      <w:r w:rsidRPr="00ED16F3">
        <w:rPr>
          <w:rFonts w:ascii="Times New Roman" w:eastAsia="Times New Roman" w:hAnsi="Times New Roman" w:cs="Times New Roman"/>
          <w:bCs/>
          <w:sz w:val="28"/>
          <w:szCs w:val="28"/>
        </w:rPr>
        <w:t>Средства федерального бюджета не предусматривались в связи с отсутствием соглашений с Министерством образования и науки Российской Федерации.</w:t>
      </w:r>
      <w:r>
        <w:rPr>
          <w:rFonts w:ascii="Times New Roman" w:eastAsia="Times New Roman" w:hAnsi="Times New Roman" w:cs="Times New Roman"/>
          <w:bCs/>
          <w:sz w:val="28"/>
          <w:szCs w:val="28"/>
        </w:rPr>
        <w:t xml:space="preserve"> Расходы на финансирование государственных заданий учреждениям дополнительного профессионального образования учтены из расчета фонда оплаты труда и коммунальных расходов на 8 месяцев.</w:t>
      </w:r>
    </w:p>
    <w:p w:rsidR="008B2854" w:rsidRPr="00037C16" w:rsidRDefault="008B2854" w:rsidP="008B2854">
      <w:pPr>
        <w:spacing w:after="0" w:line="240" w:lineRule="auto"/>
        <w:ind w:firstLine="708"/>
        <w:jc w:val="both"/>
        <w:rPr>
          <w:rFonts w:ascii="Times New Roman" w:eastAsia="Times New Roman" w:hAnsi="Times New Roman" w:cs="Times New Roman"/>
          <w:bCs/>
          <w:sz w:val="28"/>
          <w:szCs w:val="28"/>
        </w:rPr>
      </w:pPr>
      <w:r w:rsidRPr="00037C16">
        <w:rPr>
          <w:rFonts w:ascii="Times New Roman" w:hAnsi="Times New Roman" w:cs="Times New Roman"/>
          <w:sz w:val="28"/>
          <w:szCs w:val="28"/>
        </w:rPr>
        <w:t>Реализация мероприятий подпрограммы будет осуществляться путем предоставления субсидий бюджетным учреждениям на выполнение государственных заданий по оказанию государст</w:t>
      </w:r>
      <w:r>
        <w:rPr>
          <w:rFonts w:ascii="Times New Roman" w:hAnsi="Times New Roman" w:cs="Times New Roman"/>
          <w:sz w:val="28"/>
          <w:szCs w:val="28"/>
        </w:rPr>
        <w:t>венных услуг (выполнению работ).</w:t>
      </w:r>
      <w:r w:rsidRPr="00037C16">
        <w:rPr>
          <w:rFonts w:ascii="Times New Roman" w:eastAsia="Times New Roman" w:hAnsi="Times New Roman" w:cs="Times New Roman"/>
          <w:bCs/>
          <w:sz w:val="28"/>
          <w:szCs w:val="28"/>
        </w:rPr>
        <w:t xml:space="preserve"> </w:t>
      </w:r>
    </w:p>
    <w:p w:rsidR="008B2854" w:rsidRPr="004F360E" w:rsidRDefault="008B2854" w:rsidP="008B2854">
      <w:pPr>
        <w:spacing w:after="100" w:afterAutospacing="1" w:line="240" w:lineRule="auto"/>
        <w:ind w:firstLine="709"/>
        <w:contextualSpacing/>
        <w:jc w:val="both"/>
        <w:rPr>
          <w:rFonts w:ascii="Times New Roman" w:hAnsi="Times New Roman" w:cs="Times New Roman"/>
          <w:sz w:val="28"/>
          <w:szCs w:val="28"/>
        </w:rPr>
      </w:pPr>
      <w:r w:rsidRPr="004F360E">
        <w:rPr>
          <w:rFonts w:ascii="Times New Roman" w:hAnsi="Times New Roman" w:cs="Times New Roman"/>
          <w:sz w:val="28"/>
          <w:szCs w:val="28"/>
        </w:rPr>
        <w:t xml:space="preserve">В составе расходов подпрограммы </w:t>
      </w:r>
      <w:r w:rsidR="004F360E" w:rsidRPr="00FE3BB9">
        <w:rPr>
          <w:rFonts w:ascii="Times New Roman" w:hAnsi="Times New Roman" w:cs="Times New Roman"/>
          <w:sz w:val="28"/>
          <w:szCs w:val="28"/>
        </w:rPr>
        <w:t>"</w:t>
      </w:r>
      <w:r w:rsidRPr="004F360E">
        <w:rPr>
          <w:rFonts w:ascii="Times New Roman" w:hAnsi="Times New Roman" w:cs="Times New Roman"/>
          <w:sz w:val="28"/>
          <w:szCs w:val="28"/>
        </w:rPr>
        <w:t>Обеспечение реализации государственной программы и прочие мероприятия в сфере образования</w:t>
      </w:r>
      <w:r w:rsidR="004F360E" w:rsidRPr="00FE3BB9">
        <w:rPr>
          <w:rFonts w:ascii="Times New Roman" w:hAnsi="Times New Roman" w:cs="Times New Roman"/>
          <w:sz w:val="28"/>
          <w:szCs w:val="28"/>
        </w:rPr>
        <w:t>"</w:t>
      </w:r>
      <w:r w:rsidRPr="004F360E">
        <w:rPr>
          <w:rFonts w:ascii="Times New Roman" w:eastAsia="Times New Roman" w:hAnsi="Times New Roman" w:cs="Times New Roman"/>
          <w:bCs/>
          <w:sz w:val="28"/>
          <w:szCs w:val="28"/>
        </w:rPr>
        <w:t xml:space="preserve"> </w:t>
      </w:r>
      <w:r w:rsidRPr="004F360E">
        <w:rPr>
          <w:rFonts w:ascii="Times New Roman" w:hAnsi="Times New Roman" w:cs="Times New Roman"/>
          <w:sz w:val="28"/>
          <w:szCs w:val="28"/>
        </w:rPr>
        <w:t>предусмотрены средства краевого бюджета на реализацию следующих мероприятий:</w:t>
      </w:r>
    </w:p>
    <w:p w:rsidR="008B2854" w:rsidRPr="006318B4" w:rsidRDefault="004F360E" w:rsidP="008B2854">
      <w:pPr>
        <w:spacing w:line="240" w:lineRule="auto"/>
        <w:ind w:firstLine="709"/>
        <w:contextualSpacing/>
        <w:jc w:val="both"/>
        <w:rPr>
          <w:rFonts w:ascii="Times New Roman" w:eastAsia="Times New Roman" w:hAnsi="Times New Roman" w:cs="Times New Roman"/>
          <w:bCs/>
          <w:sz w:val="28"/>
          <w:szCs w:val="28"/>
        </w:rPr>
      </w:pPr>
      <w:r w:rsidRPr="006318B4">
        <w:rPr>
          <w:rFonts w:ascii="Times New Roman" w:hAnsi="Times New Roman" w:cs="Times New Roman"/>
          <w:sz w:val="28"/>
          <w:szCs w:val="28"/>
        </w:rPr>
        <w:t>"</w:t>
      </w:r>
      <w:r w:rsidR="008B2854" w:rsidRPr="006318B4">
        <w:rPr>
          <w:rFonts w:ascii="Times New Roman" w:hAnsi="Times New Roman" w:cs="Times New Roman"/>
          <w:sz w:val="28"/>
          <w:szCs w:val="28"/>
        </w:rPr>
        <w:t xml:space="preserve">Финансовое обеспечение выполнения функций государственным учреждением </w:t>
      </w:r>
      <w:r w:rsidRPr="006318B4">
        <w:rPr>
          <w:rFonts w:ascii="Times New Roman" w:hAnsi="Times New Roman" w:cs="Times New Roman"/>
          <w:sz w:val="28"/>
          <w:szCs w:val="28"/>
        </w:rPr>
        <w:t>"</w:t>
      </w:r>
      <w:r w:rsidR="008B2854" w:rsidRPr="006318B4">
        <w:rPr>
          <w:rFonts w:ascii="Times New Roman" w:hAnsi="Times New Roman" w:cs="Times New Roman"/>
          <w:sz w:val="28"/>
          <w:szCs w:val="28"/>
        </w:rPr>
        <w:t>Центр материально-технического обеспечения образовательных учреждений Забайкальского края</w:t>
      </w:r>
      <w:r w:rsidRPr="006318B4">
        <w:rPr>
          <w:rFonts w:ascii="Times New Roman" w:hAnsi="Times New Roman" w:cs="Times New Roman"/>
          <w:sz w:val="28"/>
          <w:szCs w:val="28"/>
        </w:rPr>
        <w:t>"</w:t>
      </w:r>
      <w:r w:rsidR="008B2854" w:rsidRPr="006318B4">
        <w:rPr>
          <w:rFonts w:ascii="Times New Roman" w:hAnsi="Times New Roman" w:cs="Times New Roman"/>
          <w:sz w:val="28"/>
          <w:szCs w:val="28"/>
        </w:rPr>
        <w:t xml:space="preserve"> в сумме </w:t>
      </w:r>
      <w:r w:rsidR="008B2854" w:rsidRPr="006318B4">
        <w:rPr>
          <w:rFonts w:ascii="Times New Roman" w:eastAsia="Times New Roman" w:hAnsi="Times New Roman" w:cs="Times New Roman"/>
          <w:bCs/>
          <w:sz w:val="28"/>
          <w:szCs w:val="28"/>
        </w:rPr>
        <w:t>11</w:t>
      </w:r>
      <w:r w:rsidR="00123EFD" w:rsidRPr="006318B4">
        <w:rPr>
          <w:rFonts w:cs="Times New Roman"/>
          <w:szCs w:val="28"/>
        </w:rPr>
        <w:t> </w:t>
      </w:r>
      <w:r w:rsidR="008B2854" w:rsidRPr="006318B4">
        <w:rPr>
          <w:rFonts w:ascii="Times New Roman" w:eastAsia="Times New Roman" w:hAnsi="Times New Roman" w:cs="Times New Roman"/>
          <w:bCs/>
          <w:sz w:val="28"/>
          <w:szCs w:val="28"/>
        </w:rPr>
        <w:t xml:space="preserve">028,9 </w:t>
      </w:r>
      <w:r w:rsidRPr="006318B4">
        <w:rPr>
          <w:rFonts w:cs="Times New Roman"/>
          <w:szCs w:val="28"/>
        </w:rPr>
        <w:br/>
      </w:r>
      <w:r w:rsidR="008B2854" w:rsidRPr="006318B4">
        <w:rPr>
          <w:rFonts w:ascii="Times New Roman" w:eastAsia="Times New Roman" w:hAnsi="Times New Roman" w:cs="Times New Roman"/>
          <w:bCs/>
          <w:sz w:val="28"/>
          <w:szCs w:val="28"/>
        </w:rPr>
        <w:t>тыс.</w:t>
      </w:r>
      <w:r w:rsidRPr="006318B4">
        <w:rPr>
          <w:rFonts w:ascii="Times New Roman" w:eastAsia="Times New Roman" w:hAnsi="Times New Roman" w:cs="Times New Roman"/>
          <w:bCs/>
          <w:sz w:val="28"/>
          <w:szCs w:val="28"/>
        </w:rPr>
        <w:t xml:space="preserve"> </w:t>
      </w:r>
      <w:r w:rsidR="008B2854" w:rsidRPr="006318B4">
        <w:rPr>
          <w:rFonts w:ascii="Times New Roman" w:eastAsia="Times New Roman" w:hAnsi="Times New Roman" w:cs="Times New Roman"/>
          <w:bCs/>
          <w:sz w:val="28"/>
          <w:szCs w:val="28"/>
        </w:rPr>
        <w:t>руб</w:t>
      </w:r>
      <w:r w:rsidRPr="006318B4">
        <w:rPr>
          <w:rFonts w:ascii="Times New Roman" w:eastAsia="Times New Roman" w:hAnsi="Times New Roman" w:cs="Times New Roman"/>
          <w:bCs/>
          <w:sz w:val="28"/>
          <w:szCs w:val="28"/>
        </w:rPr>
        <w:t>лей</w:t>
      </w:r>
      <w:r w:rsidR="008B2854" w:rsidRPr="006318B4">
        <w:rPr>
          <w:rFonts w:ascii="Times New Roman" w:eastAsia="Times New Roman" w:hAnsi="Times New Roman" w:cs="Times New Roman"/>
          <w:bCs/>
          <w:sz w:val="28"/>
          <w:szCs w:val="28"/>
        </w:rPr>
        <w:t>;</w:t>
      </w:r>
    </w:p>
    <w:p w:rsidR="008B2854" w:rsidRPr="006318B4" w:rsidRDefault="004F360E" w:rsidP="008B2854">
      <w:pPr>
        <w:spacing w:line="240" w:lineRule="auto"/>
        <w:ind w:firstLine="709"/>
        <w:contextualSpacing/>
        <w:jc w:val="both"/>
        <w:rPr>
          <w:rFonts w:ascii="Times New Roman" w:eastAsia="Times New Roman" w:hAnsi="Times New Roman" w:cs="Times New Roman"/>
          <w:bCs/>
          <w:sz w:val="28"/>
          <w:szCs w:val="28"/>
        </w:rPr>
      </w:pPr>
      <w:r w:rsidRPr="006318B4">
        <w:rPr>
          <w:rFonts w:ascii="Times New Roman" w:hAnsi="Times New Roman" w:cs="Times New Roman"/>
          <w:sz w:val="28"/>
          <w:szCs w:val="28"/>
        </w:rPr>
        <w:t>"</w:t>
      </w:r>
      <w:r w:rsidR="006318B4" w:rsidRPr="006318B4">
        <w:rPr>
          <w:rFonts w:ascii="Times New Roman" w:eastAsia="Times New Roman" w:hAnsi="Times New Roman" w:cs="Times New Roman"/>
          <w:bCs/>
          <w:sz w:val="28"/>
          <w:szCs w:val="28"/>
        </w:rPr>
        <w:t>Финансовое обеспечение выполнения функций государственных органов</w:t>
      </w:r>
      <w:r w:rsidR="008E78F4" w:rsidRPr="006318B4">
        <w:rPr>
          <w:rFonts w:ascii="Times New Roman" w:eastAsia="Times New Roman" w:hAnsi="Times New Roman" w:cs="Times New Roman"/>
          <w:bCs/>
          <w:sz w:val="28"/>
          <w:szCs w:val="28"/>
        </w:rPr>
        <w:t xml:space="preserve"> </w:t>
      </w:r>
      <w:r w:rsidRPr="006318B4">
        <w:rPr>
          <w:rFonts w:ascii="Times New Roman" w:hAnsi="Times New Roman" w:cs="Times New Roman"/>
          <w:sz w:val="28"/>
          <w:szCs w:val="28"/>
        </w:rPr>
        <w:t>"</w:t>
      </w:r>
      <w:r w:rsidR="008B2854" w:rsidRPr="006318B4">
        <w:rPr>
          <w:rFonts w:ascii="Times New Roman" w:eastAsia="Times New Roman" w:hAnsi="Times New Roman" w:cs="Times New Roman"/>
          <w:bCs/>
          <w:sz w:val="28"/>
          <w:szCs w:val="28"/>
        </w:rPr>
        <w:t xml:space="preserve"> в сумме 54 429,</w:t>
      </w:r>
      <w:r w:rsidRPr="006318B4">
        <w:rPr>
          <w:rFonts w:ascii="Times New Roman" w:eastAsia="Times New Roman" w:hAnsi="Times New Roman" w:cs="Times New Roman"/>
          <w:bCs/>
          <w:sz w:val="28"/>
          <w:szCs w:val="28"/>
        </w:rPr>
        <w:t>9</w:t>
      </w:r>
      <w:r w:rsidR="008B2854" w:rsidRPr="006318B4">
        <w:rPr>
          <w:rFonts w:ascii="Times New Roman" w:eastAsia="Times New Roman" w:hAnsi="Times New Roman" w:cs="Times New Roman"/>
          <w:bCs/>
          <w:sz w:val="28"/>
          <w:szCs w:val="28"/>
        </w:rPr>
        <w:t xml:space="preserve"> </w:t>
      </w:r>
      <w:r w:rsidRPr="006318B4">
        <w:rPr>
          <w:rFonts w:ascii="Times New Roman" w:eastAsia="Times New Roman" w:hAnsi="Times New Roman" w:cs="Times New Roman"/>
          <w:bCs/>
          <w:sz w:val="28"/>
          <w:szCs w:val="28"/>
        </w:rPr>
        <w:t>тыс. рублей;</w:t>
      </w:r>
    </w:p>
    <w:p w:rsidR="008B2854" w:rsidRPr="006318B4" w:rsidRDefault="004F360E" w:rsidP="008B2854">
      <w:pPr>
        <w:spacing w:line="240" w:lineRule="auto"/>
        <w:ind w:firstLine="709"/>
        <w:contextualSpacing/>
        <w:jc w:val="both"/>
        <w:rPr>
          <w:rFonts w:ascii="Times New Roman" w:eastAsia="Times New Roman" w:hAnsi="Times New Roman" w:cs="Times New Roman"/>
          <w:bCs/>
          <w:sz w:val="28"/>
          <w:szCs w:val="28"/>
        </w:rPr>
      </w:pPr>
      <w:r w:rsidRPr="006318B4">
        <w:rPr>
          <w:rFonts w:ascii="Times New Roman" w:hAnsi="Times New Roman" w:cs="Times New Roman"/>
          <w:sz w:val="28"/>
          <w:szCs w:val="28"/>
        </w:rPr>
        <w:t>"</w:t>
      </w:r>
      <w:r w:rsidR="006318B4" w:rsidRPr="006318B4">
        <w:rPr>
          <w:rFonts w:ascii="Times New Roman" w:eastAsia="Times New Roman" w:hAnsi="Times New Roman" w:cs="Times New Roman"/>
          <w:bCs/>
          <w:sz w:val="28"/>
          <w:szCs w:val="28"/>
        </w:rPr>
        <w:t>Выполнение других обязательств государства в части материально-технического обеспечения деятельности государственного органа</w:t>
      </w:r>
      <w:r w:rsidRPr="006318B4">
        <w:rPr>
          <w:rFonts w:ascii="Times New Roman" w:hAnsi="Times New Roman" w:cs="Times New Roman"/>
          <w:sz w:val="28"/>
          <w:szCs w:val="28"/>
        </w:rPr>
        <w:t>"</w:t>
      </w:r>
      <w:r w:rsidR="008B2854" w:rsidRPr="006318B4">
        <w:rPr>
          <w:rFonts w:ascii="Times New Roman" w:eastAsia="Times New Roman" w:hAnsi="Times New Roman" w:cs="Times New Roman"/>
          <w:bCs/>
          <w:sz w:val="28"/>
          <w:szCs w:val="28"/>
        </w:rPr>
        <w:t xml:space="preserve"> в сумме 10 323,9 </w:t>
      </w:r>
      <w:r w:rsidRPr="006318B4">
        <w:rPr>
          <w:rFonts w:ascii="Times New Roman" w:eastAsia="Times New Roman" w:hAnsi="Times New Roman" w:cs="Times New Roman"/>
          <w:bCs/>
          <w:sz w:val="28"/>
          <w:szCs w:val="28"/>
        </w:rPr>
        <w:t>тыс. рублей;</w:t>
      </w:r>
    </w:p>
    <w:p w:rsidR="008E78F4" w:rsidRPr="006318B4" w:rsidRDefault="008B2854" w:rsidP="008E78F4">
      <w:pPr>
        <w:spacing w:line="240" w:lineRule="auto"/>
        <w:ind w:firstLine="709"/>
        <w:contextualSpacing/>
        <w:jc w:val="both"/>
        <w:rPr>
          <w:rFonts w:ascii="Times New Roman" w:eastAsia="Times New Roman" w:hAnsi="Times New Roman" w:cs="Times New Roman"/>
          <w:bCs/>
          <w:sz w:val="28"/>
          <w:szCs w:val="28"/>
        </w:rPr>
      </w:pPr>
      <w:r w:rsidRPr="006318B4">
        <w:rPr>
          <w:rFonts w:ascii="Times New Roman" w:eastAsia="Times New Roman" w:hAnsi="Times New Roman" w:cs="Times New Roman"/>
          <w:bCs/>
          <w:sz w:val="28"/>
          <w:szCs w:val="28"/>
        </w:rPr>
        <w:t xml:space="preserve">В составе расходов данной подпрограммы предусмотрены средства федерального бюджета на реализацию следующего </w:t>
      </w:r>
      <w:r w:rsidR="004F360E" w:rsidRPr="006318B4">
        <w:rPr>
          <w:rFonts w:ascii="Times New Roman" w:eastAsia="Times New Roman" w:hAnsi="Times New Roman" w:cs="Times New Roman"/>
          <w:bCs/>
          <w:sz w:val="28"/>
          <w:szCs w:val="28"/>
        </w:rPr>
        <w:t>мероприятия –о</w:t>
      </w:r>
      <w:r w:rsidRPr="006318B4">
        <w:rPr>
          <w:rFonts w:ascii="Times New Roman" w:eastAsia="Times New Roman" w:hAnsi="Times New Roman" w:cs="Times New Roman"/>
          <w:bCs/>
          <w:sz w:val="28"/>
          <w:szCs w:val="28"/>
        </w:rPr>
        <w:t>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w:t>
      </w:r>
      <w:r w:rsidR="004F360E" w:rsidRPr="006318B4">
        <w:rPr>
          <w:rFonts w:ascii="Times New Roman" w:eastAsia="Times New Roman" w:hAnsi="Times New Roman" w:cs="Times New Roman"/>
          <w:bCs/>
          <w:sz w:val="28"/>
          <w:szCs w:val="28"/>
        </w:rPr>
        <w:t>ательства в области образования</w:t>
      </w:r>
      <w:r w:rsidRPr="006318B4">
        <w:rPr>
          <w:rFonts w:ascii="Times New Roman" w:eastAsia="Times New Roman" w:hAnsi="Times New Roman" w:cs="Times New Roman"/>
          <w:bCs/>
          <w:sz w:val="28"/>
          <w:szCs w:val="28"/>
        </w:rPr>
        <w:t xml:space="preserve"> в сумме 12 495,5 тыс.</w:t>
      </w:r>
      <w:r w:rsidR="004F360E" w:rsidRPr="006318B4">
        <w:rPr>
          <w:rFonts w:ascii="Times New Roman" w:eastAsia="Times New Roman" w:hAnsi="Times New Roman" w:cs="Times New Roman"/>
          <w:bCs/>
          <w:sz w:val="28"/>
          <w:szCs w:val="28"/>
        </w:rPr>
        <w:t xml:space="preserve"> </w:t>
      </w:r>
      <w:r w:rsidRPr="006318B4">
        <w:rPr>
          <w:rFonts w:ascii="Times New Roman" w:eastAsia="Times New Roman" w:hAnsi="Times New Roman" w:cs="Times New Roman"/>
          <w:bCs/>
          <w:sz w:val="28"/>
          <w:szCs w:val="28"/>
        </w:rPr>
        <w:t>руб</w:t>
      </w:r>
      <w:r w:rsidR="004F360E" w:rsidRPr="006318B4">
        <w:rPr>
          <w:rFonts w:ascii="Times New Roman" w:eastAsia="Times New Roman" w:hAnsi="Times New Roman" w:cs="Times New Roman"/>
          <w:bCs/>
          <w:sz w:val="28"/>
          <w:szCs w:val="28"/>
        </w:rPr>
        <w:t>лей</w:t>
      </w:r>
      <w:r w:rsidR="008E78F4" w:rsidRPr="006318B4">
        <w:rPr>
          <w:rFonts w:ascii="Times New Roman" w:eastAsia="Times New Roman" w:hAnsi="Times New Roman" w:cs="Times New Roman"/>
          <w:bCs/>
          <w:sz w:val="28"/>
          <w:szCs w:val="28"/>
        </w:rPr>
        <w:t>;</w:t>
      </w:r>
    </w:p>
    <w:p w:rsidR="008E78F4" w:rsidRPr="006318B4" w:rsidRDefault="008E78F4" w:rsidP="008E78F4">
      <w:pPr>
        <w:spacing w:line="240" w:lineRule="auto"/>
        <w:ind w:firstLine="709"/>
        <w:contextualSpacing/>
        <w:jc w:val="both"/>
        <w:rPr>
          <w:rFonts w:ascii="Times New Roman" w:eastAsia="Times New Roman" w:hAnsi="Times New Roman" w:cs="Times New Roman"/>
          <w:bCs/>
          <w:sz w:val="28"/>
          <w:szCs w:val="28"/>
        </w:rPr>
      </w:pPr>
      <w:r w:rsidRPr="006318B4">
        <w:rPr>
          <w:rFonts w:ascii="Times New Roman" w:hAnsi="Times New Roman" w:cs="Times New Roman"/>
          <w:sz w:val="28"/>
          <w:szCs w:val="28"/>
        </w:rPr>
        <w:t>"</w:t>
      </w:r>
      <w:r w:rsidRPr="006318B4">
        <w:rPr>
          <w:rFonts w:ascii="Times New Roman" w:eastAsia="Times New Roman" w:hAnsi="Times New Roman" w:cs="Times New Roman"/>
          <w:bCs/>
          <w:sz w:val="28"/>
          <w:szCs w:val="28"/>
        </w:rPr>
        <w:t>Капитальные вложения в объекты государственной (муниципальной) собственности и в объекты недвижимого имущества, приобретаемые в государственную (муниципальную) собственность в области образования</w:t>
      </w:r>
      <w:r w:rsidRPr="006318B4">
        <w:rPr>
          <w:rFonts w:ascii="Times New Roman" w:hAnsi="Times New Roman" w:cs="Times New Roman"/>
          <w:sz w:val="28"/>
          <w:szCs w:val="28"/>
        </w:rPr>
        <w:t>"</w:t>
      </w:r>
      <w:r w:rsidRPr="006318B4">
        <w:rPr>
          <w:rFonts w:ascii="Times New Roman" w:eastAsia="Times New Roman" w:hAnsi="Times New Roman" w:cs="Times New Roman"/>
          <w:bCs/>
          <w:sz w:val="28"/>
          <w:szCs w:val="28"/>
        </w:rPr>
        <w:t xml:space="preserve"> в сумме 46 159,6 тыс. рублей, соисполнитель мероприятия – Министерство территориального развития Забайкальского края, сумма по согласованию.</w:t>
      </w:r>
    </w:p>
    <w:p w:rsidR="008B2854" w:rsidRDefault="008B2854" w:rsidP="00FE73B7">
      <w:pPr>
        <w:spacing w:after="0" w:line="240" w:lineRule="auto"/>
        <w:ind w:firstLine="709"/>
        <w:jc w:val="both"/>
        <w:rPr>
          <w:rFonts w:ascii="Times New Roman" w:eastAsia="Times New Roman" w:hAnsi="Times New Roman" w:cs="Times New Roman"/>
          <w:bCs/>
          <w:sz w:val="28"/>
          <w:szCs w:val="28"/>
        </w:rPr>
      </w:pPr>
      <w:r w:rsidRPr="006318B4">
        <w:rPr>
          <w:rFonts w:ascii="Times New Roman" w:eastAsia="Times New Roman" w:hAnsi="Times New Roman" w:cs="Times New Roman"/>
          <w:bCs/>
          <w:sz w:val="28"/>
          <w:szCs w:val="28"/>
        </w:rPr>
        <w:lastRenderedPageBreak/>
        <w:t>Средства федерального бюджета не предусматривались в связи с отсутствием соглашений с Министерством</w:t>
      </w:r>
      <w:r w:rsidRPr="00ED16F3">
        <w:rPr>
          <w:rFonts w:ascii="Times New Roman" w:eastAsia="Times New Roman" w:hAnsi="Times New Roman" w:cs="Times New Roman"/>
          <w:bCs/>
          <w:sz w:val="28"/>
          <w:szCs w:val="28"/>
        </w:rPr>
        <w:t xml:space="preserve"> образования и науки Российской Федерации.</w:t>
      </w:r>
      <w:r>
        <w:rPr>
          <w:rFonts w:ascii="Times New Roman" w:eastAsia="Times New Roman" w:hAnsi="Times New Roman" w:cs="Times New Roman"/>
          <w:bCs/>
          <w:sz w:val="28"/>
          <w:szCs w:val="28"/>
        </w:rPr>
        <w:t xml:space="preserve"> Расходы на финансирование государственных заданий учреждениям дополнительного профессионального образования учтены из расчета фонда оплаты труда и коммунальных расходов на 8 месяцев. </w:t>
      </w:r>
      <w:r w:rsidRPr="001D6B35">
        <w:rPr>
          <w:rFonts w:ascii="Times New Roman" w:eastAsia="Times New Roman" w:hAnsi="Times New Roman" w:cs="Times New Roman"/>
          <w:bCs/>
          <w:sz w:val="28"/>
          <w:szCs w:val="28"/>
        </w:rPr>
        <w:t xml:space="preserve">Расходы на финансирование аппарата </w:t>
      </w:r>
      <w:r w:rsidRPr="00DE247F">
        <w:rPr>
          <w:rFonts w:ascii="Times New Roman" w:eastAsia="Times New Roman" w:hAnsi="Times New Roman" w:cs="Times New Roman"/>
          <w:bCs/>
          <w:sz w:val="28"/>
          <w:szCs w:val="28"/>
        </w:rPr>
        <w:t>управления 77 249,3</w:t>
      </w:r>
      <w:r w:rsidRPr="001D6B35">
        <w:rPr>
          <w:rFonts w:ascii="Times New Roman" w:eastAsia="Times New Roman" w:hAnsi="Times New Roman" w:cs="Times New Roman"/>
          <w:bCs/>
          <w:sz w:val="28"/>
          <w:szCs w:val="28"/>
        </w:rPr>
        <w:t xml:space="preserve"> тыс.</w:t>
      </w:r>
      <w:r w:rsidR="004F360E">
        <w:rPr>
          <w:rFonts w:ascii="Times New Roman" w:eastAsia="Times New Roman" w:hAnsi="Times New Roman" w:cs="Times New Roman"/>
          <w:bCs/>
          <w:sz w:val="28"/>
          <w:szCs w:val="28"/>
        </w:rPr>
        <w:t xml:space="preserve"> </w:t>
      </w:r>
      <w:r w:rsidRPr="001D6B35">
        <w:rPr>
          <w:rFonts w:ascii="Times New Roman" w:eastAsia="Times New Roman" w:hAnsi="Times New Roman" w:cs="Times New Roman"/>
          <w:bCs/>
          <w:sz w:val="28"/>
          <w:szCs w:val="28"/>
        </w:rPr>
        <w:t>руб</w:t>
      </w:r>
      <w:r w:rsidR="004F360E">
        <w:rPr>
          <w:rFonts w:ascii="Times New Roman" w:eastAsia="Times New Roman" w:hAnsi="Times New Roman" w:cs="Times New Roman"/>
          <w:bCs/>
          <w:sz w:val="28"/>
          <w:szCs w:val="28"/>
        </w:rPr>
        <w:t>лей</w:t>
      </w:r>
      <w:r w:rsidRPr="001D6B35">
        <w:rPr>
          <w:rFonts w:ascii="Times New Roman" w:eastAsia="Times New Roman" w:hAnsi="Times New Roman" w:cs="Times New Roman"/>
          <w:bCs/>
          <w:sz w:val="28"/>
          <w:szCs w:val="28"/>
        </w:rPr>
        <w:t xml:space="preserve"> (за счет</w:t>
      </w:r>
      <w:r>
        <w:rPr>
          <w:rFonts w:ascii="Times New Roman" w:eastAsia="Times New Roman" w:hAnsi="Times New Roman" w:cs="Times New Roman"/>
          <w:bCs/>
          <w:sz w:val="28"/>
          <w:szCs w:val="28"/>
        </w:rPr>
        <w:t xml:space="preserve"> федерального и регионального источников финансирования).</w:t>
      </w:r>
    </w:p>
    <w:p w:rsidR="008B2854" w:rsidRPr="00037C16" w:rsidRDefault="008B2854" w:rsidP="008B2854">
      <w:pPr>
        <w:spacing w:after="0" w:line="240" w:lineRule="auto"/>
        <w:ind w:firstLine="709"/>
        <w:jc w:val="both"/>
        <w:rPr>
          <w:rFonts w:ascii="Times New Roman" w:hAnsi="Times New Roman" w:cs="Times New Roman"/>
          <w:sz w:val="28"/>
          <w:szCs w:val="28"/>
        </w:rPr>
      </w:pPr>
      <w:r w:rsidRPr="00037C16">
        <w:rPr>
          <w:rFonts w:ascii="Times New Roman" w:hAnsi="Times New Roman" w:cs="Times New Roman"/>
          <w:sz w:val="28"/>
          <w:szCs w:val="28"/>
        </w:rPr>
        <w:t xml:space="preserve">Реализация мероприятий подпрограммы будет осуществляться путем предоставления субсидии бюджетному учреждению </w:t>
      </w:r>
      <w:r w:rsidR="004F360E">
        <w:rPr>
          <w:rFonts w:ascii="Times New Roman" w:hAnsi="Times New Roman" w:cs="Times New Roman"/>
          <w:sz w:val="28"/>
          <w:szCs w:val="28"/>
        </w:rPr>
        <w:t>Государственному учреждению</w:t>
      </w:r>
      <w:r w:rsidRPr="00037C16">
        <w:rPr>
          <w:rFonts w:ascii="Times New Roman" w:hAnsi="Times New Roman" w:cs="Times New Roman"/>
          <w:sz w:val="28"/>
          <w:szCs w:val="28"/>
        </w:rPr>
        <w:t xml:space="preserve"> </w:t>
      </w:r>
      <w:r w:rsidR="004F360E" w:rsidRPr="00FE3BB9">
        <w:rPr>
          <w:rFonts w:ascii="Times New Roman" w:hAnsi="Times New Roman" w:cs="Times New Roman"/>
          <w:sz w:val="28"/>
          <w:szCs w:val="28"/>
        </w:rPr>
        <w:t>"</w:t>
      </w:r>
      <w:r w:rsidRPr="00037C16">
        <w:rPr>
          <w:rFonts w:ascii="Times New Roman" w:hAnsi="Times New Roman" w:cs="Times New Roman"/>
          <w:sz w:val="28"/>
          <w:szCs w:val="28"/>
        </w:rPr>
        <w:t>Центр материально-технического обеспечения образовательных учреждений Забайкальского края</w:t>
      </w:r>
      <w:r w:rsidR="004F360E" w:rsidRPr="00FE3BB9">
        <w:rPr>
          <w:rFonts w:ascii="Times New Roman" w:hAnsi="Times New Roman" w:cs="Times New Roman"/>
          <w:sz w:val="28"/>
          <w:szCs w:val="28"/>
        </w:rPr>
        <w:t>"</w:t>
      </w:r>
      <w:r w:rsidRPr="00037C16">
        <w:rPr>
          <w:rFonts w:ascii="Times New Roman" w:hAnsi="Times New Roman" w:cs="Times New Roman"/>
          <w:sz w:val="28"/>
          <w:szCs w:val="28"/>
        </w:rPr>
        <w:t xml:space="preserve"> на выполнение государственных заданий по оказанию государственных услуг (выполнению работ); путем финансирования сметы органа власти; путем предоставления бюджетных инвестиций в объекты государственной (муниципальной) собственности посредством привлечения соисполнителя программы </w:t>
      </w:r>
      <w:r w:rsidR="004F360E" w:rsidRPr="000C2AF8">
        <w:rPr>
          <w:rFonts w:ascii="Times New Roman" w:eastAsia="Times New Roman" w:hAnsi="Times New Roman" w:cs="Times New Roman"/>
          <w:bCs/>
          <w:sz w:val="28"/>
          <w:szCs w:val="28"/>
        </w:rPr>
        <w:t>–</w:t>
      </w:r>
      <w:r w:rsidRPr="00037C16">
        <w:rPr>
          <w:rFonts w:ascii="Times New Roman" w:hAnsi="Times New Roman" w:cs="Times New Roman"/>
          <w:sz w:val="28"/>
          <w:szCs w:val="28"/>
        </w:rPr>
        <w:t xml:space="preserve"> </w:t>
      </w:r>
      <w:r w:rsidRPr="00037C16">
        <w:rPr>
          <w:rFonts w:ascii="Times New Roman" w:eastAsia="Times New Roman" w:hAnsi="Times New Roman" w:cs="Times New Roman"/>
          <w:bCs/>
          <w:sz w:val="28"/>
          <w:szCs w:val="28"/>
        </w:rPr>
        <w:t>Министерства территориального развития Забайкальского края.</w:t>
      </w:r>
    </w:p>
    <w:p w:rsidR="008B2854" w:rsidRDefault="008B2854" w:rsidP="008B285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результате реализации мероприятий данной подпрограммы прогнозируется </w:t>
      </w:r>
      <w:r w:rsidRPr="00037C16">
        <w:rPr>
          <w:rFonts w:ascii="Times New Roman" w:hAnsi="Times New Roman" w:cs="Times New Roman"/>
          <w:sz w:val="28"/>
          <w:szCs w:val="28"/>
        </w:rPr>
        <w:t>выполнение целевых показателей, предусмотренных в государственной программе, а также показателей по государственному заданию.</w:t>
      </w:r>
      <w:r>
        <w:rPr>
          <w:rFonts w:ascii="Times New Roman" w:hAnsi="Times New Roman" w:cs="Times New Roman"/>
          <w:sz w:val="28"/>
          <w:szCs w:val="28"/>
        </w:rPr>
        <w:t xml:space="preserve"> </w:t>
      </w:r>
    </w:p>
    <w:p w:rsidR="008B2854" w:rsidRDefault="008B2854" w:rsidP="008B285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Поскольку планируется изложить программу </w:t>
      </w:r>
      <w:r w:rsidR="004F360E" w:rsidRPr="00FE3BB9">
        <w:rPr>
          <w:rFonts w:ascii="Times New Roman" w:hAnsi="Times New Roman" w:cs="Times New Roman"/>
          <w:sz w:val="28"/>
          <w:szCs w:val="28"/>
        </w:rPr>
        <w:t>"</w:t>
      </w:r>
      <w:r>
        <w:rPr>
          <w:rFonts w:ascii="Times New Roman" w:hAnsi="Times New Roman" w:cs="Times New Roman"/>
          <w:sz w:val="28"/>
          <w:szCs w:val="28"/>
        </w:rPr>
        <w:t>Развитие образования Забайкальского края на 2014</w:t>
      </w:r>
      <w:r w:rsidR="004F360E" w:rsidRPr="000C2AF8">
        <w:rPr>
          <w:rFonts w:ascii="Times New Roman" w:eastAsia="Times New Roman" w:hAnsi="Times New Roman" w:cs="Times New Roman"/>
          <w:bCs/>
          <w:sz w:val="28"/>
          <w:szCs w:val="28"/>
        </w:rPr>
        <w:t>–</w:t>
      </w:r>
      <w:r>
        <w:rPr>
          <w:rFonts w:ascii="Times New Roman" w:hAnsi="Times New Roman" w:cs="Times New Roman"/>
          <w:sz w:val="28"/>
          <w:szCs w:val="28"/>
        </w:rPr>
        <w:t>2020 годы</w:t>
      </w:r>
      <w:r w:rsidR="004F360E" w:rsidRPr="00FE3BB9">
        <w:rPr>
          <w:rFonts w:ascii="Times New Roman" w:hAnsi="Times New Roman" w:cs="Times New Roman"/>
          <w:sz w:val="28"/>
          <w:szCs w:val="28"/>
        </w:rPr>
        <w:t>"</w:t>
      </w:r>
      <w:r>
        <w:rPr>
          <w:rFonts w:ascii="Times New Roman" w:hAnsi="Times New Roman" w:cs="Times New Roman"/>
          <w:sz w:val="28"/>
          <w:szCs w:val="28"/>
        </w:rPr>
        <w:t xml:space="preserve"> в новой редакции, целевые показатели (индикаторы) значительно отличаются от прежних показателей программы, сравнение показателей 2014</w:t>
      </w:r>
      <w:r w:rsidR="004F360E" w:rsidRPr="000C2AF8">
        <w:rPr>
          <w:rFonts w:ascii="Times New Roman" w:eastAsia="Times New Roman" w:hAnsi="Times New Roman" w:cs="Times New Roman"/>
          <w:bCs/>
          <w:sz w:val="28"/>
          <w:szCs w:val="28"/>
        </w:rPr>
        <w:t>–</w:t>
      </w:r>
      <w:r>
        <w:rPr>
          <w:rFonts w:ascii="Times New Roman" w:hAnsi="Times New Roman" w:cs="Times New Roman"/>
          <w:sz w:val="28"/>
          <w:szCs w:val="28"/>
        </w:rPr>
        <w:t>2015 годов с новыми показателями программы на 2016</w:t>
      </w:r>
      <w:r w:rsidR="004F360E" w:rsidRPr="000C2AF8">
        <w:rPr>
          <w:rFonts w:ascii="Times New Roman" w:eastAsia="Times New Roman" w:hAnsi="Times New Roman" w:cs="Times New Roman"/>
          <w:bCs/>
          <w:sz w:val="28"/>
          <w:szCs w:val="28"/>
        </w:rPr>
        <w:t>–</w:t>
      </w:r>
      <w:r>
        <w:rPr>
          <w:rFonts w:ascii="Times New Roman" w:hAnsi="Times New Roman" w:cs="Times New Roman"/>
          <w:sz w:val="28"/>
          <w:szCs w:val="28"/>
        </w:rPr>
        <w:t>2020 годы и их сопоставление является некорректным.</w:t>
      </w:r>
    </w:p>
    <w:p w:rsidR="008B2854" w:rsidRDefault="008B2854" w:rsidP="008B285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Для отслеживания результатов программы по мероприятиям предусмотрены следующие показатели:</w:t>
      </w:r>
    </w:p>
    <w:p w:rsidR="008B2854" w:rsidRDefault="008B2854" w:rsidP="008B2854">
      <w:pPr>
        <w:spacing w:after="0" w:line="240" w:lineRule="auto"/>
        <w:ind w:firstLine="708"/>
        <w:jc w:val="both"/>
        <w:rPr>
          <w:rFonts w:ascii="Times New Roman" w:hAnsi="Times New Roman" w:cs="Times New Roman"/>
          <w:sz w:val="28"/>
          <w:szCs w:val="28"/>
        </w:rPr>
      </w:pPr>
    </w:p>
    <w:tbl>
      <w:tblPr>
        <w:tblStyle w:val="a3"/>
        <w:tblW w:w="5092" w:type="pct"/>
        <w:tblLayout w:type="fixed"/>
        <w:tblLook w:val="04A0" w:firstRow="1" w:lastRow="0" w:firstColumn="1" w:lastColumn="0" w:noHBand="0" w:noVBand="1"/>
      </w:tblPr>
      <w:tblGrid>
        <w:gridCol w:w="1809"/>
        <w:gridCol w:w="3041"/>
        <w:gridCol w:w="4897"/>
      </w:tblGrid>
      <w:tr w:rsidR="008B2854" w:rsidRPr="005B755F" w:rsidTr="007E0623">
        <w:trPr>
          <w:trHeight w:val="983"/>
        </w:trPr>
        <w:tc>
          <w:tcPr>
            <w:tcW w:w="928" w:type="pct"/>
            <w:hideMark/>
          </w:tcPr>
          <w:p w:rsidR="008B2854" w:rsidRPr="005B755F" w:rsidRDefault="008B2854" w:rsidP="008B2854">
            <w:pPr>
              <w:jc w:val="center"/>
              <w:rPr>
                <w:rFonts w:ascii="Times New Roman" w:eastAsia="Times New Roman" w:hAnsi="Times New Roman" w:cs="Times New Roman"/>
                <w:bCs/>
                <w:sz w:val="24"/>
                <w:szCs w:val="24"/>
              </w:rPr>
            </w:pPr>
            <w:bookmarkStart w:id="1" w:name="RANGE!A2:C127"/>
            <w:r w:rsidRPr="005B755F">
              <w:rPr>
                <w:rFonts w:ascii="Times New Roman" w:eastAsia="Times New Roman" w:hAnsi="Times New Roman" w:cs="Times New Roman"/>
                <w:bCs/>
                <w:sz w:val="24"/>
                <w:szCs w:val="24"/>
              </w:rPr>
              <w:t>Тип</w:t>
            </w:r>
            <w:bookmarkEnd w:id="1"/>
          </w:p>
        </w:tc>
        <w:tc>
          <w:tcPr>
            <w:tcW w:w="1560" w:type="pct"/>
            <w:hideMark/>
          </w:tcPr>
          <w:p w:rsidR="008B2854" w:rsidRPr="005B755F" w:rsidRDefault="008B2854" w:rsidP="005B755F">
            <w:pPr>
              <w:jc w:val="center"/>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Наименование</w:t>
            </w:r>
          </w:p>
        </w:tc>
        <w:tc>
          <w:tcPr>
            <w:tcW w:w="2512" w:type="pct"/>
            <w:hideMark/>
          </w:tcPr>
          <w:p w:rsidR="008B2854" w:rsidRPr="005B755F" w:rsidRDefault="004F360E" w:rsidP="005B755F">
            <w:pPr>
              <w:jc w:val="center"/>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П</w:t>
            </w:r>
            <w:r w:rsidR="008B2854" w:rsidRPr="005B755F">
              <w:rPr>
                <w:rFonts w:ascii="Times New Roman" w:eastAsia="Times New Roman" w:hAnsi="Times New Roman" w:cs="Times New Roman"/>
                <w:bCs/>
                <w:sz w:val="24"/>
                <w:szCs w:val="24"/>
              </w:rPr>
              <w:t>оказатель</w:t>
            </w:r>
          </w:p>
        </w:tc>
      </w:tr>
      <w:tr w:rsidR="008B2854" w:rsidRPr="005B755F" w:rsidTr="007E0623">
        <w:trPr>
          <w:trHeight w:val="458"/>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Подпрограмма</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дошкольного образования</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 </w:t>
            </w:r>
          </w:p>
        </w:tc>
      </w:tr>
      <w:tr w:rsidR="008B2854" w:rsidRPr="005B755F" w:rsidTr="007E0623">
        <w:trPr>
          <w:trHeight w:val="30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Реализация основных общеобразовательных программ дошкольного образования</w:t>
            </w:r>
          </w:p>
        </w:tc>
        <w:tc>
          <w:tcPr>
            <w:tcW w:w="2512" w:type="pct"/>
            <w:hideMark/>
          </w:tcPr>
          <w:p w:rsidR="008B2854" w:rsidRPr="005B755F" w:rsidRDefault="008B2854" w:rsidP="005B755F">
            <w:pPr>
              <w:ind w:left="101"/>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"Доступность дошкольного образования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r>
      <w:tr w:rsidR="008B2854" w:rsidRPr="005B755F" w:rsidTr="007E0623">
        <w:trPr>
          <w:trHeight w:val="21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охват детей дошкольными образовательными организациями (отношение численности детей в возрасте от 2 месяцев до 3 лет, посещающих дошкольные образовательные организации, к общей численности детей в возрасте от 2 месяцев до 3 лет), процентов;</w:t>
            </w:r>
          </w:p>
        </w:tc>
      </w:tr>
      <w:tr w:rsidR="008B2854" w:rsidRPr="005B755F" w:rsidTr="007E0623">
        <w:trPr>
          <w:trHeight w:val="21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Финансирование субвенции муниципальным образованиям на реализацию прав на получение общедоступного и бесплатного дошкольного образования в муниципальных дошкольных образовательных организациях</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1 "Отношение среднемесячной заработной платы педагогических работников государственных (муниципальных) дошкольных образовательных организаций к среднемесячной заработной плате в сфере общего образования в Забайкальском крае"</w:t>
            </w:r>
          </w:p>
        </w:tc>
      </w:tr>
      <w:tr w:rsidR="008B2854" w:rsidRPr="005B755F" w:rsidTr="007E0623">
        <w:trPr>
          <w:trHeight w:val="12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2 "Численность детей в дошкольных образовательных организациях, приходящихся на одного педагогического работника"</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Создание дополнительных мест в государственных (муниципальных) образовательных организациях, развитие вариативных форм дошкольного образования, социальная поддержка семей с детьми, посещающими дошкольные образовательные организации</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Количество созданных дополнительных  мест в государственных (муниципальных) образовательных организациях дошкольного образования и общего образования</w:t>
            </w:r>
          </w:p>
        </w:tc>
      </w:tr>
      <w:tr w:rsidR="008B2854" w:rsidRPr="005B755F" w:rsidTr="007E0623">
        <w:trPr>
          <w:trHeight w:val="33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численности семей, получающих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госуд</w:t>
            </w:r>
            <w:r w:rsidR="005B755F">
              <w:rPr>
                <w:rFonts w:ascii="Times New Roman" w:eastAsia="Times New Roman" w:hAnsi="Times New Roman" w:cs="Times New Roman"/>
                <w:sz w:val="24"/>
                <w:szCs w:val="24"/>
              </w:rPr>
              <w:t>а</w:t>
            </w:r>
            <w:r w:rsidRPr="005B755F">
              <w:rPr>
                <w:rFonts w:ascii="Times New Roman" w:eastAsia="Times New Roman" w:hAnsi="Times New Roman" w:cs="Times New Roman"/>
                <w:sz w:val="24"/>
                <w:szCs w:val="24"/>
              </w:rPr>
              <w:t>рственных (муниципальных)образовательных организациях и негосударственном секторе, общей численности семей с детьми, получающих дошкольное образование</w:t>
            </w:r>
          </w:p>
        </w:tc>
      </w:tr>
      <w:tr w:rsidR="008B2854" w:rsidRPr="005B755F" w:rsidTr="007E0623">
        <w:trPr>
          <w:trHeight w:val="24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Администрирование государственного полномочия по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семей, получающих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государственных (муниципальных)</w:t>
            </w:r>
            <w:r w:rsidR="00CE29A1">
              <w:rPr>
                <w:rFonts w:ascii="Times New Roman" w:eastAsia="Times New Roman" w:hAnsi="Times New Roman" w:cs="Times New Roman"/>
                <w:sz w:val="24"/>
                <w:szCs w:val="24"/>
              </w:rPr>
              <w:t xml:space="preserve"> </w:t>
            </w:r>
            <w:r w:rsidRPr="005B755F">
              <w:rPr>
                <w:rFonts w:ascii="Times New Roman" w:eastAsia="Times New Roman" w:hAnsi="Times New Roman" w:cs="Times New Roman"/>
                <w:sz w:val="24"/>
                <w:szCs w:val="24"/>
              </w:rPr>
              <w:t>образовательных организациях и негосударственном секторе</w:t>
            </w:r>
          </w:p>
        </w:tc>
      </w:tr>
      <w:tr w:rsidR="008B2854" w:rsidRPr="005B755F" w:rsidTr="007E0623">
        <w:trPr>
          <w:trHeight w:val="15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Создание условий для привлечения негосударственных организаций в сферу дошкольного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численности детей, получающих дошкольное образование в негосударственном секторе, в общей численности детей, получающих дошкольное образование</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Субсидии на обеспечение получения дошкольного образования в частных дошкольных образовательных организациях</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численности детей частных дошкольных образовательных организаций в общей численности детей дошкольных образовательных организаций, процентов;</w:t>
            </w:r>
          </w:p>
        </w:tc>
      </w:tr>
      <w:tr w:rsidR="008B2854" w:rsidRPr="005B755F" w:rsidTr="007E0623">
        <w:trPr>
          <w:trHeight w:val="30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Реализация новых организационно-экономических моделей и стандартов в дошкольном образовании</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"Доступность дошкольного образования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r>
      <w:tr w:rsidR="008B2854" w:rsidRPr="005B755F" w:rsidTr="007E0623">
        <w:trPr>
          <w:trHeight w:val="21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Поддержка программ развития дошкольного образования, внедрение новых ФГОС ДО</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численности детей дошкольных образовательных организаций в возрасте от 3 до 7 лет, охваченных образовательными программами, соответствующими новому образовательному стандарту дошкольного образования, процентов;</w:t>
            </w:r>
          </w:p>
        </w:tc>
      </w:tr>
      <w:tr w:rsidR="008B2854" w:rsidRPr="005B755F" w:rsidTr="007E0623">
        <w:trPr>
          <w:trHeight w:val="9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Создание условий для государственно-частного партнерства в сфере дошкольного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Количество привлеченных частных инвесторов при строительстве помещений частных детских садов</w:t>
            </w:r>
          </w:p>
        </w:tc>
      </w:tr>
      <w:tr w:rsidR="008B2854" w:rsidRPr="005B755F" w:rsidTr="007E0623">
        <w:trPr>
          <w:trHeight w:val="458"/>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Подпрограмма</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общего образования</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 </w:t>
            </w:r>
          </w:p>
        </w:tc>
      </w:tr>
      <w:tr w:rsidR="008B2854" w:rsidRPr="005B755F" w:rsidTr="007E0623">
        <w:trPr>
          <w:trHeight w:val="687"/>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Реализация основных общеобразовательных и дополнительных </w:t>
            </w:r>
            <w:r w:rsidRPr="005B755F">
              <w:rPr>
                <w:rFonts w:ascii="Times New Roman" w:eastAsia="Times New Roman" w:hAnsi="Times New Roman" w:cs="Times New Roman"/>
                <w:sz w:val="24"/>
                <w:szCs w:val="24"/>
              </w:rPr>
              <w:lastRenderedPageBreak/>
              <w:t>общеразвивающих программ, развитие современных механизмов и технологий общего образования</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lastRenderedPageBreak/>
              <w:t> </w:t>
            </w:r>
          </w:p>
        </w:tc>
      </w:tr>
      <w:tr w:rsidR="008B2854" w:rsidRPr="005B755F" w:rsidTr="007E0623">
        <w:trPr>
          <w:trHeight w:val="5175"/>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vMerge w:val="restart"/>
            <w:hideMark/>
          </w:tcPr>
          <w:p w:rsidR="008B2854" w:rsidRPr="005B755F" w:rsidRDefault="008B2854" w:rsidP="009C103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1 "Отношение среднемесячной заработной платы педагогических работников государственных (муниципальных) образовательных организаций общего образования, к средней заработной плате в Забайкальском крае"</w:t>
            </w:r>
          </w:p>
        </w:tc>
      </w:tr>
      <w:tr w:rsidR="008B2854" w:rsidRPr="005B755F" w:rsidTr="007E0623">
        <w:trPr>
          <w:trHeight w:val="9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2 "Число обучающихся в расчете на одного педагогического работника общего образования"</w:t>
            </w:r>
          </w:p>
        </w:tc>
      </w:tr>
      <w:tr w:rsidR="008B2854" w:rsidRPr="005B755F" w:rsidTr="007E0623">
        <w:trPr>
          <w:trHeight w:val="1388"/>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Субсидия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в связи с предоставлением дошкольного, основного общего, среднего общего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численности детей частных общеобразовательных организаций в общей численности детей общеобразовательных организаций</w:t>
            </w:r>
          </w:p>
        </w:tc>
      </w:tr>
      <w:tr w:rsidR="008B2854" w:rsidRPr="005B755F" w:rsidTr="007E0623">
        <w:trPr>
          <w:trHeight w:val="18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Финансовое обеспечение выполнения функций государственными общеобразовательными школами Забайкальского края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1 "Отношение среднемесячной заработной платы педагогических работников государственных (муниципальных) образовательных организаций общего образования, к средней заработной плате в Забайкальском крае"</w:t>
            </w:r>
          </w:p>
        </w:tc>
      </w:tr>
      <w:tr w:rsidR="008B2854" w:rsidRPr="005B755F" w:rsidTr="007E0623">
        <w:trPr>
          <w:trHeight w:val="9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2 "Число обучающихся в расчете на одного педагогического работника общего образования"</w:t>
            </w:r>
          </w:p>
        </w:tc>
      </w:tr>
      <w:tr w:rsidR="008B2854" w:rsidRPr="005B755F" w:rsidTr="007E0623">
        <w:trPr>
          <w:trHeight w:val="18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Финансовое обеспечение выполнения функций государств</w:t>
            </w:r>
            <w:r w:rsidR="005B755F">
              <w:rPr>
                <w:rFonts w:ascii="Times New Roman" w:eastAsia="Times New Roman" w:hAnsi="Times New Roman" w:cs="Times New Roman"/>
                <w:sz w:val="24"/>
                <w:szCs w:val="24"/>
              </w:rPr>
              <w:t>енными образовательными школами-интернатами, гимназиями-интернатами, лицеями-</w:t>
            </w:r>
            <w:r w:rsidRPr="005B755F">
              <w:rPr>
                <w:rFonts w:ascii="Times New Roman" w:eastAsia="Times New Roman" w:hAnsi="Times New Roman" w:cs="Times New Roman"/>
                <w:sz w:val="24"/>
                <w:szCs w:val="24"/>
              </w:rPr>
              <w:t>интернатами, учреждениями Забайкальского края, реализующими адаптированные образовательные программы</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1 "Отношение среднемесячной заработной платы педагогических работников государственных (муниципальных) образовательных организаций общего образования, к средней заработной плате в Забайкальском крае"</w:t>
            </w:r>
          </w:p>
        </w:tc>
      </w:tr>
      <w:tr w:rsidR="008B2854" w:rsidRPr="005B755F" w:rsidTr="007E0623">
        <w:trPr>
          <w:trHeight w:val="9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2 "Число обучающихся в расчете на одного педагогического работника общего образования"</w:t>
            </w:r>
          </w:p>
        </w:tc>
      </w:tr>
      <w:tr w:rsidR="008B2854" w:rsidRPr="005B755F" w:rsidTr="007E0623">
        <w:trPr>
          <w:trHeight w:val="18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Финансовое обеспечение выполнения функций государственной образовательной школой закрытого типа</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1 "Отношение среднемесячной заработной платы педагогических работников государственных (муниципальных) образовательных организаций общего образования, к средней заработной плате в Забайкальском крае"</w:t>
            </w:r>
          </w:p>
        </w:tc>
      </w:tr>
      <w:tr w:rsidR="008B2854" w:rsidRPr="005B755F" w:rsidTr="007E0623">
        <w:trPr>
          <w:trHeight w:val="9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2 "Число обучающихся в расчете на одного педагогического работника общего образования"</w:t>
            </w:r>
          </w:p>
        </w:tc>
      </w:tr>
      <w:tr w:rsidR="008B2854" w:rsidRPr="005B755F" w:rsidTr="007E0623">
        <w:trPr>
          <w:trHeight w:val="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Субвенция на компенсацию затрат родителей </w:t>
            </w:r>
            <w:r w:rsidR="005B755F">
              <w:rPr>
                <w:rFonts w:ascii="Times New Roman" w:eastAsia="Times New Roman" w:hAnsi="Times New Roman" w:cs="Times New Roman"/>
                <w:sz w:val="24"/>
                <w:szCs w:val="24"/>
              </w:rPr>
              <w:t>(законных представителей) детей</w:t>
            </w:r>
            <w:r w:rsidRPr="005B755F">
              <w:rPr>
                <w:rFonts w:ascii="Times New Roman" w:eastAsia="Times New Roman" w:hAnsi="Times New Roman" w:cs="Times New Roman"/>
                <w:sz w:val="24"/>
                <w:szCs w:val="24"/>
              </w:rPr>
              <w:t>- инвалидов на обучение по основным общеобразовательным программам на дому</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количество детей с ОВЗ на семейном образовании</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Администрирование государственного полномочия по компенсации затрат родителей (законных п</w:t>
            </w:r>
            <w:r w:rsidR="005B755F">
              <w:rPr>
                <w:rFonts w:ascii="Times New Roman" w:eastAsia="Times New Roman" w:hAnsi="Times New Roman" w:cs="Times New Roman"/>
                <w:sz w:val="24"/>
                <w:szCs w:val="24"/>
              </w:rPr>
              <w:t>редставителей) детей-</w:t>
            </w:r>
            <w:r w:rsidRPr="005B755F">
              <w:rPr>
                <w:rFonts w:ascii="Times New Roman" w:eastAsia="Times New Roman" w:hAnsi="Times New Roman" w:cs="Times New Roman"/>
                <w:sz w:val="24"/>
                <w:szCs w:val="24"/>
              </w:rPr>
              <w:t>инвалидов на обучение по основным общеобразовательным программам на дому</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детей с ОВЗ, прошедших промежуточную и итоговую аттестацию, в общем числе детей с ОВЗ на семейном образовании</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Создание сети школ, реализующих инновационные программы для отработки новых технологий и содержания обучения и воспитания, через конкурсную поддержку школьных инициатив и сетевых проектов</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школ, реализующих инновационные программы для отработки новых технологий и содержания обучения и воспитания, в общем числе школ;</w:t>
            </w:r>
          </w:p>
        </w:tc>
      </w:tr>
      <w:tr w:rsidR="008B2854" w:rsidRPr="005B755F" w:rsidTr="00123EFD">
        <w:trPr>
          <w:trHeight w:val="3563"/>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Модернизация технологий и содержания обучения в соответствии с новым ФГОС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удельный вес численности обучающихся в государственных и муниципальных образовательных организациях общего образования в соответствии с основными современными требованиями (с учетом федеральных государственных образовательных стандартов), в общей </w:t>
            </w:r>
            <w:r w:rsidR="00CE29A1" w:rsidRPr="005B755F">
              <w:rPr>
                <w:rFonts w:ascii="Times New Roman" w:eastAsia="Times New Roman" w:hAnsi="Times New Roman" w:cs="Times New Roman"/>
                <w:sz w:val="24"/>
                <w:szCs w:val="24"/>
              </w:rPr>
              <w:t>численности,</w:t>
            </w:r>
            <w:r w:rsidRPr="005B755F">
              <w:rPr>
                <w:rFonts w:ascii="Times New Roman" w:eastAsia="Times New Roman" w:hAnsi="Times New Roman" w:cs="Times New Roman"/>
                <w:sz w:val="24"/>
                <w:szCs w:val="24"/>
              </w:rPr>
              <w:t xml:space="preserve"> обучающихся в образовательных организациях общего образования</w:t>
            </w:r>
          </w:p>
        </w:tc>
      </w:tr>
      <w:tr w:rsidR="008B2854" w:rsidRPr="005B755F" w:rsidTr="007E0623">
        <w:trPr>
          <w:trHeight w:val="15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Выплата денежного вознаграждения за выполнение функций классного руководителя педагогическим работникам муниципальных и государственных образовательных учреждений Забайкальского края</w:t>
            </w:r>
          </w:p>
        </w:tc>
        <w:tc>
          <w:tcPr>
            <w:tcW w:w="2512" w:type="pct"/>
            <w:hideMark/>
          </w:tcPr>
          <w:p w:rsidR="008B2854" w:rsidRPr="005B755F" w:rsidRDefault="005B755F"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численность</w:t>
            </w:r>
            <w:r w:rsidR="008B2854" w:rsidRPr="005B755F">
              <w:rPr>
                <w:rFonts w:ascii="Times New Roman" w:eastAsia="Times New Roman" w:hAnsi="Times New Roman" w:cs="Times New Roman"/>
                <w:sz w:val="24"/>
                <w:szCs w:val="24"/>
              </w:rPr>
              <w:t xml:space="preserve"> педагогов, выполняющих функции </w:t>
            </w:r>
            <w:r w:rsidRPr="005B755F">
              <w:rPr>
                <w:rFonts w:ascii="Times New Roman" w:eastAsia="Times New Roman" w:hAnsi="Times New Roman" w:cs="Times New Roman"/>
                <w:sz w:val="24"/>
                <w:szCs w:val="24"/>
              </w:rPr>
              <w:t>классного</w:t>
            </w:r>
            <w:r w:rsidR="008B2854" w:rsidRPr="005B755F">
              <w:rPr>
                <w:rFonts w:ascii="Times New Roman" w:eastAsia="Times New Roman" w:hAnsi="Times New Roman" w:cs="Times New Roman"/>
                <w:sz w:val="24"/>
                <w:szCs w:val="24"/>
              </w:rPr>
              <w:t xml:space="preserve"> руковод</w:t>
            </w:r>
            <w:r>
              <w:rPr>
                <w:rFonts w:ascii="Times New Roman" w:eastAsia="Times New Roman" w:hAnsi="Times New Roman" w:cs="Times New Roman"/>
                <w:sz w:val="24"/>
                <w:szCs w:val="24"/>
              </w:rPr>
              <w:t>ителя в муниципальных и государ</w:t>
            </w:r>
            <w:r w:rsidRPr="005B755F">
              <w:rPr>
                <w:rFonts w:ascii="Times New Roman" w:eastAsia="Times New Roman" w:hAnsi="Times New Roman" w:cs="Times New Roman"/>
                <w:sz w:val="24"/>
                <w:szCs w:val="24"/>
              </w:rPr>
              <w:t>с</w:t>
            </w:r>
            <w:r>
              <w:rPr>
                <w:rFonts w:ascii="Times New Roman" w:eastAsia="Times New Roman" w:hAnsi="Times New Roman" w:cs="Times New Roman"/>
                <w:sz w:val="24"/>
                <w:szCs w:val="24"/>
              </w:rPr>
              <w:t>т</w:t>
            </w:r>
            <w:r w:rsidRPr="005B755F">
              <w:rPr>
                <w:rFonts w:ascii="Times New Roman" w:eastAsia="Times New Roman" w:hAnsi="Times New Roman" w:cs="Times New Roman"/>
                <w:sz w:val="24"/>
                <w:szCs w:val="24"/>
              </w:rPr>
              <w:t>венных</w:t>
            </w:r>
            <w:r w:rsidR="008B2854" w:rsidRPr="005B755F">
              <w:rPr>
                <w:rFonts w:ascii="Times New Roman" w:eastAsia="Times New Roman" w:hAnsi="Times New Roman" w:cs="Times New Roman"/>
                <w:sz w:val="24"/>
                <w:szCs w:val="24"/>
              </w:rPr>
              <w:t xml:space="preserve"> </w:t>
            </w:r>
            <w:r w:rsidRPr="005B755F">
              <w:rPr>
                <w:rFonts w:ascii="Times New Roman" w:eastAsia="Times New Roman" w:hAnsi="Times New Roman" w:cs="Times New Roman"/>
                <w:sz w:val="24"/>
                <w:szCs w:val="24"/>
              </w:rPr>
              <w:t>образовательных</w:t>
            </w:r>
            <w:r w:rsidR="008B2854" w:rsidRPr="005B755F">
              <w:rPr>
                <w:rFonts w:ascii="Times New Roman" w:eastAsia="Times New Roman" w:hAnsi="Times New Roman" w:cs="Times New Roman"/>
                <w:sz w:val="24"/>
                <w:szCs w:val="24"/>
              </w:rPr>
              <w:t xml:space="preserve"> учреждениях </w:t>
            </w:r>
            <w:r w:rsidRPr="005B755F">
              <w:rPr>
                <w:rFonts w:ascii="Times New Roman" w:eastAsia="Times New Roman" w:hAnsi="Times New Roman" w:cs="Times New Roman"/>
                <w:sz w:val="24"/>
                <w:szCs w:val="24"/>
              </w:rPr>
              <w:t>Забайкальского</w:t>
            </w:r>
            <w:r w:rsidR="008B2854" w:rsidRPr="005B755F">
              <w:rPr>
                <w:rFonts w:ascii="Times New Roman" w:eastAsia="Times New Roman" w:hAnsi="Times New Roman" w:cs="Times New Roman"/>
                <w:sz w:val="24"/>
                <w:szCs w:val="24"/>
              </w:rPr>
              <w:t xml:space="preserve"> края</w:t>
            </w:r>
          </w:p>
        </w:tc>
      </w:tr>
      <w:tr w:rsidR="008B2854" w:rsidRPr="005B755F" w:rsidTr="007E0623">
        <w:trPr>
          <w:trHeight w:val="15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Администрирование государственного полномочия по выплате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Доля педагогов, выполняющих функции классного руководителя, получивших денежное вознаграждение, а </w:t>
            </w:r>
            <w:r w:rsidR="005B755F" w:rsidRPr="005B755F">
              <w:rPr>
                <w:rFonts w:ascii="Times New Roman" w:eastAsia="Times New Roman" w:hAnsi="Times New Roman" w:cs="Times New Roman"/>
                <w:sz w:val="24"/>
                <w:szCs w:val="24"/>
              </w:rPr>
              <w:t>в общем</w:t>
            </w:r>
            <w:r w:rsidRPr="005B755F">
              <w:rPr>
                <w:rFonts w:ascii="Times New Roman" w:eastAsia="Times New Roman" w:hAnsi="Times New Roman" w:cs="Times New Roman"/>
                <w:sz w:val="24"/>
                <w:szCs w:val="24"/>
              </w:rPr>
              <w:t xml:space="preserve"> числе педаго</w:t>
            </w:r>
            <w:r w:rsidR="005B755F">
              <w:rPr>
                <w:rFonts w:ascii="Times New Roman" w:eastAsia="Times New Roman" w:hAnsi="Times New Roman" w:cs="Times New Roman"/>
                <w:sz w:val="24"/>
                <w:szCs w:val="24"/>
              </w:rPr>
              <w:t>го</w:t>
            </w:r>
            <w:r w:rsidRPr="005B755F">
              <w:rPr>
                <w:rFonts w:ascii="Times New Roman" w:eastAsia="Times New Roman" w:hAnsi="Times New Roman" w:cs="Times New Roman"/>
                <w:sz w:val="24"/>
                <w:szCs w:val="24"/>
              </w:rPr>
              <w:t>в, выполняющих функции классного руководителя</w:t>
            </w:r>
          </w:p>
        </w:tc>
      </w:tr>
      <w:tr w:rsidR="008B2854" w:rsidRPr="005B755F" w:rsidTr="007E0623">
        <w:trPr>
          <w:trHeight w:val="24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Поддержка способных, высокомотивированных обучающихся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удельный вес численности обучающихся по программам начального, основного общего и среднего общего образования, участвующих в олимпиадах и конкурсах различного уровня, в общей </w:t>
            </w:r>
            <w:r w:rsidR="005B755F" w:rsidRPr="005B755F">
              <w:rPr>
                <w:rFonts w:ascii="Times New Roman" w:eastAsia="Times New Roman" w:hAnsi="Times New Roman" w:cs="Times New Roman"/>
                <w:sz w:val="24"/>
                <w:szCs w:val="24"/>
              </w:rPr>
              <w:t>численности,</w:t>
            </w:r>
            <w:r w:rsidRPr="005B755F">
              <w:rPr>
                <w:rFonts w:ascii="Times New Roman" w:eastAsia="Times New Roman" w:hAnsi="Times New Roman" w:cs="Times New Roman"/>
                <w:sz w:val="24"/>
                <w:szCs w:val="24"/>
              </w:rPr>
              <w:t xml:space="preserve"> обучающихся по программам начального, основного общего и среднего общего образования, процентов;</w:t>
            </w:r>
          </w:p>
        </w:tc>
      </w:tr>
      <w:tr w:rsidR="008B2854" w:rsidRPr="005B755F" w:rsidTr="007E0623">
        <w:trPr>
          <w:trHeight w:val="9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Награждение выдающихся выпускников школ медалью "Гордость Забайкалья", школьников премией "Будущее Забайкалья"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1 "Количество выпускников, награжденных медалью "Гордость Забайкалья"</w:t>
            </w:r>
          </w:p>
        </w:tc>
      </w:tr>
      <w:tr w:rsidR="008B2854" w:rsidRPr="005B755F" w:rsidTr="007E0623">
        <w:trPr>
          <w:trHeight w:val="9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2 "Количество выпускников, награжденных премией "Будущее Забайкалья"</w:t>
            </w:r>
          </w:p>
        </w:tc>
      </w:tr>
      <w:tr w:rsidR="008B2854" w:rsidRPr="005B755F" w:rsidTr="007E0623">
        <w:trPr>
          <w:trHeight w:val="9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Обеспечение государственных гарантий по социальной поддержке детей, оказавшихся в трудной жизненной ситуации, обучающихся в общеобразовательных организациях</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численность детей, нуждающихся в социальной поддержке, в общей численности детей</w:t>
            </w:r>
          </w:p>
        </w:tc>
      </w:tr>
      <w:tr w:rsidR="008B2854" w:rsidRPr="005B755F" w:rsidTr="007E0623">
        <w:trPr>
          <w:trHeight w:val="189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Обеспечение государственных гарантий детей-сирот, детей, оставшихся без попечения родителей, детей с ограниченными возможностями здоровья, обучающихся в государственных образовательных организациях</w:t>
            </w:r>
          </w:p>
        </w:tc>
        <w:tc>
          <w:tcPr>
            <w:tcW w:w="2512" w:type="pct"/>
            <w:noWrap/>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Количество детей-сирот, детей оставшихся без попечения родителей, обучающихся в государственных общеобразовательных организациях, которым обеспечены государственные гарантии по социальной поддержке;</w:t>
            </w:r>
          </w:p>
        </w:tc>
      </w:tr>
      <w:tr w:rsidR="008B2854" w:rsidRPr="005B755F" w:rsidTr="007E0623">
        <w:trPr>
          <w:trHeight w:val="1575"/>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noWrap/>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Количество детей-инвалидов, обучающихся в государственных общеобразовательных организациях, которым обеспечены государственные гарантии по социальной поддержке;</w:t>
            </w:r>
          </w:p>
        </w:tc>
      </w:tr>
      <w:tr w:rsidR="008B2854" w:rsidRPr="005B755F" w:rsidTr="007E0623">
        <w:trPr>
          <w:trHeight w:val="1575"/>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Обеспечение бесплатным питанием детей из малоимущих семей, обучающихся в муниципальных и государственных общеобразовательных организациях Забайкальского края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обучающихся из малоимущих семей, обеспеченных бесплатным питанием, от общей численности обучающихся общеобразовательных организаций</w:t>
            </w:r>
          </w:p>
        </w:tc>
      </w:tr>
      <w:tr w:rsidR="008B2854" w:rsidRPr="005B755F" w:rsidTr="007E0623">
        <w:trPr>
          <w:trHeight w:val="1575"/>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9C103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Администрирование государственного полномочия по обеспечению бесплатным питанием детей из малоимущих семей, обучающихся в муниципальных общеобразовательных организациях Забайкальского края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Доля обучающихся из малоимущих семей, обеспеченных бесплатным питанием, от общей </w:t>
            </w:r>
            <w:r w:rsidR="005B755F" w:rsidRPr="005B755F">
              <w:rPr>
                <w:rFonts w:ascii="Times New Roman" w:eastAsia="Times New Roman" w:hAnsi="Times New Roman" w:cs="Times New Roman"/>
                <w:sz w:val="24"/>
                <w:szCs w:val="24"/>
              </w:rPr>
              <w:t>численности,</w:t>
            </w:r>
            <w:r w:rsidRPr="005B755F">
              <w:rPr>
                <w:rFonts w:ascii="Times New Roman" w:eastAsia="Times New Roman" w:hAnsi="Times New Roman" w:cs="Times New Roman"/>
                <w:sz w:val="24"/>
                <w:szCs w:val="24"/>
              </w:rPr>
              <w:t xml:space="preserve"> обучающихся детей из малоимущих семей</w:t>
            </w:r>
          </w:p>
        </w:tc>
      </w:tr>
      <w:tr w:rsidR="008B2854" w:rsidRPr="005B755F" w:rsidTr="007E0623">
        <w:trPr>
          <w:trHeight w:val="15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Обеспечение государственных гарантий детей-сирот, детей оставшихся без попечения родителей, детей-инвалидов, обучающихся в государственных общеобразовательных организациях</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численность детей-сирот, детей, оставшихся без попечения родителей, детей-инвалидов, получающих государственные гарантии в государственных образовательных организациях</w:t>
            </w:r>
          </w:p>
        </w:tc>
      </w:tr>
      <w:tr w:rsidR="008B2854" w:rsidRPr="005B755F" w:rsidTr="007E0623">
        <w:trPr>
          <w:trHeight w:val="3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Подпрограмма</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Развитие систем воспитания и </w:t>
            </w:r>
            <w:r w:rsidRPr="005B755F">
              <w:rPr>
                <w:rFonts w:ascii="Times New Roman" w:eastAsia="Times New Roman" w:hAnsi="Times New Roman" w:cs="Times New Roman"/>
                <w:sz w:val="24"/>
                <w:szCs w:val="24"/>
              </w:rPr>
              <w:lastRenderedPageBreak/>
              <w:t>дополнительного образования детей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 </w:t>
            </w:r>
          </w:p>
        </w:tc>
      </w:tr>
      <w:tr w:rsidR="008B2854" w:rsidRPr="005B755F" w:rsidTr="007E0623">
        <w:trPr>
          <w:trHeight w:val="18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Финансовое обеспечение выполнения функций государственными учреждениями дополнительного образования детей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"Охват детей в возрасте 5</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18 лет программами дополнительного образования (удельный вес численности детей, получающих услуги дополнительного образования, в общей</w:t>
            </w:r>
            <w:r w:rsidR="005B755F">
              <w:rPr>
                <w:rFonts w:ascii="Times New Roman" w:eastAsia="Times New Roman" w:hAnsi="Times New Roman" w:cs="Times New Roman"/>
                <w:sz w:val="24"/>
                <w:szCs w:val="24"/>
              </w:rPr>
              <w:t xml:space="preserve"> численности детей в возрасте 5</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18 лет)"</w:t>
            </w:r>
          </w:p>
        </w:tc>
      </w:tr>
      <w:tr w:rsidR="008B2854" w:rsidRPr="005B755F" w:rsidTr="007E0623">
        <w:trPr>
          <w:trHeight w:val="18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Финансовое обеспечение выполнения функций государственными учреждениями дополнительного образования детей, подведомственными Министерству образования, науки и молодежной политики Забайкальского края</w:t>
            </w:r>
          </w:p>
        </w:tc>
        <w:tc>
          <w:tcPr>
            <w:tcW w:w="2512" w:type="pct"/>
            <w:hideMark/>
          </w:tcPr>
          <w:p w:rsidR="008B2854" w:rsidRPr="005B755F" w:rsidRDefault="008B2854" w:rsidP="00CE29A1">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"Охват детей в возрасте 5</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18 лет)"</w:t>
            </w:r>
          </w:p>
        </w:tc>
      </w:tr>
      <w:tr w:rsidR="008B2854" w:rsidRPr="005B755F" w:rsidTr="007E0623">
        <w:trPr>
          <w:trHeight w:val="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отдыха и оздоровления детей</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 </w:t>
            </w:r>
          </w:p>
        </w:tc>
      </w:tr>
      <w:tr w:rsidR="008B2854" w:rsidRPr="005B755F" w:rsidTr="007E0623">
        <w:trPr>
          <w:trHeight w:val="15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отдыха и оздоровления детей в каникулярное время (предоставление субсидий муниципальным районам и городским округам Забайкальского края)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школьников, охваченных программами каникулярного отдыха, в общей численности детей, обучающихся в общеобразовательных организациях в возрасте 7</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 xml:space="preserve">18 лет </w:t>
            </w:r>
          </w:p>
        </w:tc>
      </w:tr>
      <w:tr w:rsidR="008B2854" w:rsidRPr="005B755F" w:rsidTr="007E0623">
        <w:trPr>
          <w:trHeight w:val="27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отдыха и оздоровления детей в каникулярное время (предоставление субсидий юридическим лицам, за исключением государственных учреждений) на возмещение затрат, связанных с реализацией мероприятий)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детей, охваченных отдыхом и оздоровлением в каникулярное время  посредством предоставления субсидий юридическим лицам (за исключением государственных учреждений) на возмещение затрат, связанных с реализацией мероприятий, в общей численности детей, обучающихся в общеобразовательных организациях в возрасте 7</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 xml:space="preserve">18 лет </w:t>
            </w:r>
          </w:p>
        </w:tc>
      </w:tr>
      <w:tr w:rsidR="008B2854" w:rsidRPr="005B755F" w:rsidTr="007E0623">
        <w:trPr>
          <w:trHeight w:val="21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отдыха и оздоровления детей в части приобретения путевок в санаторные оздоровительные лагеря круглогодичного действия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детей, охваченных отдыхом и оздоровлением в части приобретения путевок в санаторные оздоровительные лагеря круглогодичного действия, в общей численности детей, обучающихся в общеобразовательных организациях в возрасте 7</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 xml:space="preserve">18 лет </w:t>
            </w:r>
          </w:p>
        </w:tc>
      </w:tr>
      <w:tr w:rsidR="008B2854" w:rsidRPr="005B755F" w:rsidTr="007E0623">
        <w:trPr>
          <w:trHeight w:val="27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отдыха и оздоровления детей в стационарных детских оздоровительных лагерях, краевых оздоровительных лагерях с дневным пребыванием детей, краевых детских туристических лагерях палаточного типа в Забайкальском крае</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детей в стационарных детских оздоровительных лагерях, краевых оздоровительных лагерях с дневным пребыванием детей, краевых детских туристических лагерях палаточного типа Забайкальского края, охваченных программами летнего отдыха и оздоровления, в общей численности детей в возрасте 7</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18 лет</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Предоставление субсидий физическим лицам на возмещение затрат, связанных с реализацией мероприятий по организации отдыха и оздоровления детей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Количество физических лиц, получивших возмещение затрат, связанных с реализацией мероприятий по организации отдыха и оздоровления детей</w:t>
            </w:r>
          </w:p>
        </w:tc>
      </w:tr>
      <w:tr w:rsidR="008B2854" w:rsidRPr="005B755F" w:rsidTr="007E0623">
        <w:trPr>
          <w:trHeight w:val="18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мероприятий с детьми и молодежью</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учащихся, принявших участие в мероприятиях (конкурсах, соревнованиях, фестивалях, в том числе проводимых в профильных сменах) федерального и регионального уровней, от общей численности детей в возрасте 5</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18 лет</w:t>
            </w:r>
          </w:p>
        </w:tc>
      </w:tr>
      <w:tr w:rsidR="008B2854" w:rsidRPr="005B755F" w:rsidTr="007E0623">
        <w:trPr>
          <w:trHeight w:val="18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учащихся, принявших участие в мероприятиях (конкурсах, соревнованиях, фестивалях, в том числе проводимых в профильных сменах) регионального уровня, от общей численности детей в возрасте 5</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18 лет</w:t>
            </w:r>
          </w:p>
        </w:tc>
      </w:tr>
      <w:tr w:rsidR="008B2854" w:rsidRPr="005B755F" w:rsidTr="007E0623">
        <w:trPr>
          <w:trHeight w:val="18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учащихся, принявших участие в мероприятиях (конкурсах, соревнованиях, фестивалях, в том числе проводимых в профильных сменах) федерального уровня, от общей численности детей в возрасте 5</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18 лет</w:t>
            </w:r>
          </w:p>
        </w:tc>
      </w:tr>
      <w:tr w:rsidR="008B2854" w:rsidRPr="005B755F" w:rsidTr="007E0623">
        <w:trPr>
          <w:trHeight w:val="18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Реализация мер по развитию научно-образовательной и творческой среды в образовательных организациях, развитие системы дополнительного образования детей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образовательных организаций, в которых созданы условия для реализации мер по развитию научно-образовательной и творческой среды в образовательных организациях, развитие системы дополнительного образования детей</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Обновление содержания и технологий дополнительного образования и воспитания детей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w:t>
            </w:r>
            <w:r w:rsidR="005B755F">
              <w:rPr>
                <w:rFonts w:ascii="Times New Roman" w:eastAsia="Times New Roman" w:hAnsi="Times New Roman" w:cs="Times New Roman"/>
                <w:sz w:val="24"/>
                <w:szCs w:val="24"/>
              </w:rPr>
              <w:t>оля образовательных организаций</w:t>
            </w:r>
            <w:r w:rsidRPr="005B755F">
              <w:rPr>
                <w:rFonts w:ascii="Times New Roman" w:eastAsia="Times New Roman" w:hAnsi="Times New Roman" w:cs="Times New Roman"/>
                <w:sz w:val="24"/>
                <w:szCs w:val="24"/>
              </w:rPr>
              <w:t xml:space="preserve">, внедряющих новые содержание и технологии дополнительного образования, в общем числе образовательных организаций </w:t>
            </w:r>
          </w:p>
        </w:tc>
      </w:tr>
      <w:tr w:rsidR="008B2854" w:rsidRPr="005B755F" w:rsidTr="007E0623">
        <w:trPr>
          <w:trHeight w:val="21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Формирование современных управленческих и организационно-экономических механизмов в системе дополнительного образования детей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образовательных организаций до</w:t>
            </w:r>
            <w:r w:rsidR="005B755F">
              <w:rPr>
                <w:rFonts w:ascii="Times New Roman" w:eastAsia="Times New Roman" w:hAnsi="Times New Roman" w:cs="Times New Roman"/>
                <w:sz w:val="24"/>
                <w:szCs w:val="24"/>
              </w:rPr>
              <w:t>по</w:t>
            </w:r>
            <w:r w:rsidRPr="005B755F">
              <w:rPr>
                <w:rFonts w:ascii="Times New Roman" w:eastAsia="Times New Roman" w:hAnsi="Times New Roman" w:cs="Times New Roman"/>
                <w:sz w:val="24"/>
                <w:szCs w:val="24"/>
              </w:rPr>
              <w:t>лнительного образования детей, в которых сформированы современные управленческие и организационно-экономические механизмы, в общем числе образовательных организаций до</w:t>
            </w:r>
            <w:r w:rsidR="005B755F">
              <w:rPr>
                <w:rFonts w:ascii="Times New Roman" w:eastAsia="Times New Roman" w:hAnsi="Times New Roman" w:cs="Times New Roman"/>
                <w:sz w:val="24"/>
                <w:szCs w:val="24"/>
              </w:rPr>
              <w:t>по</w:t>
            </w:r>
            <w:r w:rsidRPr="005B755F">
              <w:rPr>
                <w:rFonts w:ascii="Times New Roman" w:eastAsia="Times New Roman" w:hAnsi="Times New Roman" w:cs="Times New Roman"/>
                <w:sz w:val="24"/>
                <w:szCs w:val="24"/>
              </w:rPr>
              <w:t>лнительного образования детей</w:t>
            </w:r>
          </w:p>
        </w:tc>
      </w:tr>
      <w:tr w:rsidR="008B2854" w:rsidRPr="005B755F" w:rsidTr="007E0623">
        <w:trPr>
          <w:trHeight w:val="9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9C103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Создание механизмов вовлечения учащихся в активную социальную практику, привлечения обучающихся образовательных организаций в принятие решений, затрагивающих их интересы</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учащихся в активную социальную практику в общей численности детей в возрасте до 18 лет</w:t>
            </w:r>
          </w:p>
        </w:tc>
      </w:tr>
      <w:tr w:rsidR="008B2854" w:rsidRPr="005B755F" w:rsidTr="007E0623">
        <w:trPr>
          <w:trHeight w:val="18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Создание необходимых условий для выявления и развития творческих и интеллектуальных способностей талантливых учащихся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образовательных организаций, в которых созданы условия для выявления и развития творческих и интеллектуальных способностей талантливых учащихся, в общей численности образовательных (мероприятия)</w:t>
            </w:r>
          </w:p>
        </w:tc>
      </w:tr>
      <w:tr w:rsidR="008B2854" w:rsidRPr="005B755F" w:rsidTr="007E0623">
        <w:trPr>
          <w:trHeight w:val="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Подпрограмма</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профессионального, дополнительного профессионального образования и науки</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 </w:t>
            </w:r>
          </w:p>
        </w:tc>
      </w:tr>
      <w:tr w:rsidR="008B2854" w:rsidRPr="005B755F" w:rsidTr="007E0623">
        <w:trPr>
          <w:trHeight w:val="12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Обеспечение прав граждан на получение профессионального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выпускников организаций профессионального образования последнего года выпуска, трудоустроившихся по полученной специальности, процентов;</w:t>
            </w:r>
          </w:p>
        </w:tc>
      </w:tr>
      <w:tr w:rsidR="008B2854" w:rsidRPr="005B755F" w:rsidTr="007E0623">
        <w:trPr>
          <w:trHeight w:val="27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охват населения программами дополнительного профессионального образования (удельный вес численности занятого населения в возрасте 25</w:t>
            </w:r>
            <w:r w:rsidR="005B755F" w:rsidRPr="000C2AF8">
              <w:rPr>
                <w:rFonts w:ascii="Times New Roman" w:eastAsia="Times New Roman" w:hAnsi="Times New Roman" w:cs="Times New Roman"/>
                <w:bCs/>
                <w:sz w:val="28"/>
                <w:szCs w:val="28"/>
              </w:rPr>
              <w:t>–</w:t>
            </w:r>
            <w:r w:rsidRPr="005B755F">
              <w:rPr>
                <w:rFonts w:ascii="Times New Roman" w:eastAsia="Times New Roman" w:hAnsi="Times New Roman" w:cs="Times New Roman"/>
                <w:sz w:val="24"/>
                <w:szCs w:val="24"/>
              </w:rPr>
              <w:t>65 лет, прошедшего повышение квалификации и (или) профессиональную переподготовку, в общей численности занятого в экономике населения указанной возрастной группы), процентов;</w:t>
            </w:r>
          </w:p>
        </w:tc>
      </w:tr>
      <w:tr w:rsidR="008B2854" w:rsidRPr="005B755F" w:rsidTr="007E0623">
        <w:trPr>
          <w:trHeight w:val="24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Финансовое обеспечение выполнения функций государственными учреждениями профессионального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1 "Отношение среднемесячной заработной платы преподавателей и мастеров производственного обучения государственных</w:t>
            </w:r>
            <w:r w:rsidR="005B755F">
              <w:rPr>
                <w:rFonts w:ascii="Times New Roman" w:eastAsia="Times New Roman" w:hAnsi="Times New Roman" w:cs="Times New Roman"/>
                <w:sz w:val="24"/>
                <w:szCs w:val="24"/>
              </w:rPr>
              <w:t xml:space="preserve"> </w:t>
            </w:r>
            <w:r w:rsidRPr="005B755F">
              <w:rPr>
                <w:rFonts w:ascii="Times New Roman" w:eastAsia="Times New Roman" w:hAnsi="Times New Roman" w:cs="Times New Roman"/>
                <w:sz w:val="24"/>
                <w:szCs w:val="24"/>
              </w:rPr>
              <w:t>образовательных организаций, реализующих программы среднего профессионального образования к средней заработной плате в Забайкальском крае"</w:t>
            </w:r>
          </w:p>
        </w:tc>
      </w:tr>
      <w:tr w:rsidR="008B2854" w:rsidRPr="005B755F" w:rsidTr="007E0623">
        <w:trPr>
          <w:trHeight w:val="12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2 "Численность студентов, обучающихся в расчете на 1 педагогического работника (включая мастеров производственного обучения)"</w:t>
            </w:r>
          </w:p>
        </w:tc>
      </w:tr>
      <w:tr w:rsidR="008B2854" w:rsidRPr="005B755F" w:rsidTr="007E0623">
        <w:trPr>
          <w:trHeight w:val="15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Обеспечение социальной поддержки обучающихся по программам профессионального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обучающихся по программам профессионального образования, получающих социальную поддержку, а общей численности обучающихся по программам профессионального образования</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Обеспечение государственных гарантий по социальной поддержке детей-сирот, детей, оставшихся без попечения родителей, обучающихся по программам профессионального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детей-сирот, детей, оставшихся без попечения родителей, обучающихся по программам профессионального образования отчисленных до окончания срока обучения</w:t>
            </w:r>
          </w:p>
        </w:tc>
      </w:tr>
      <w:tr w:rsidR="008B2854" w:rsidRPr="005B755F" w:rsidTr="007E0623">
        <w:trPr>
          <w:trHeight w:val="3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Выплата стипендии обучающимся по программам среднего профессионального образования (академическая, социальная, именная)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Показатель "Удельный вес численности обучающихся по программам среднего профессионального образования за счет средств краевого бюджета и получающих в целях стимулирования и (или) поддержки освоения ими образовательных программ стипендии и иные выплаты в соответствии с действующим законодательством Российской Федерации в общей </w:t>
            </w:r>
            <w:r w:rsidR="005B755F" w:rsidRPr="005B755F">
              <w:rPr>
                <w:rFonts w:ascii="Times New Roman" w:eastAsia="Times New Roman" w:hAnsi="Times New Roman" w:cs="Times New Roman"/>
                <w:sz w:val="24"/>
                <w:szCs w:val="24"/>
              </w:rPr>
              <w:t>численности,</w:t>
            </w:r>
            <w:r w:rsidRPr="005B755F">
              <w:rPr>
                <w:rFonts w:ascii="Times New Roman" w:eastAsia="Times New Roman" w:hAnsi="Times New Roman" w:cs="Times New Roman"/>
                <w:sz w:val="24"/>
                <w:szCs w:val="24"/>
              </w:rPr>
              <w:t xml:space="preserve"> обучающихся за счет средств краевого бюджета по программам среднего профессионального образования"</w:t>
            </w:r>
          </w:p>
        </w:tc>
      </w:tr>
      <w:tr w:rsidR="008B2854" w:rsidRPr="005B755F" w:rsidTr="007E0623">
        <w:trPr>
          <w:trHeight w:val="3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Выплата стипендии Президента Российской Федерации и Правительства </w:t>
            </w:r>
            <w:r w:rsidR="005B755F" w:rsidRPr="005B755F">
              <w:rPr>
                <w:rFonts w:ascii="Times New Roman" w:eastAsia="Times New Roman" w:hAnsi="Times New Roman" w:cs="Times New Roman"/>
                <w:sz w:val="24"/>
                <w:szCs w:val="24"/>
              </w:rPr>
              <w:t>Российской</w:t>
            </w:r>
            <w:r w:rsidRPr="005B755F">
              <w:rPr>
                <w:rFonts w:ascii="Times New Roman" w:eastAsia="Times New Roman" w:hAnsi="Times New Roman" w:cs="Times New Roman"/>
                <w:sz w:val="24"/>
                <w:szCs w:val="24"/>
              </w:rPr>
              <w:t xml:space="preserve"> Федерации для обучающихся по направлениям подготовки (специальностям), соответствующим приоритетным направлениям модернизации и </w:t>
            </w:r>
            <w:r w:rsidR="005B755F" w:rsidRPr="005B755F">
              <w:rPr>
                <w:rFonts w:ascii="Times New Roman" w:eastAsia="Times New Roman" w:hAnsi="Times New Roman" w:cs="Times New Roman"/>
                <w:sz w:val="24"/>
                <w:szCs w:val="24"/>
              </w:rPr>
              <w:t>технологического</w:t>
            </w:r>
            <w:r w:rsidRPr="005B755F">
              <w:rPr>
                <w:rFonts w:ascii="Times New Roman" w:eastAsia="Times New Roman" w:hAnsi="Times New Roman" w:cs="Times New Roman"/>
                <w:sz w:val="24"/>
                <w:szCs w:val="24"/>
              </w:rPr>
              <w:t xml:space="preserve"> развития экономики Российской Федерации</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"Удельный вес численности обучающихся по программам среднего профессионального образования за счет средств краевого бюджета и получающих в целях стимулирования и (или) поддержки освоения ими образовательных программ стипендии и иные выплаты в соответствии с действующим законодательством Российской Федерации в общей численности обучающихся за счет средств краевого бюджета по программам среднего профессионального образования"</w:t>
            </w:r>
          </w:p>
        </w:tc>
      </w:tr>
      <w:tr w:rsidR="008B2854" w:rsidRPr="005B755F" w:rsidTr="007E0623">
        <w:trPr>
          <w:trHeight w:val="3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Формирование институциональных условий и механизмов, обеспечивающих гибкое реагирование на изменения в сфере труда</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структура подготовки кадров по профессиональным образовательным программам (удельный вес численности выпускников, освоивших профессиональные образовательные программы соответствующего уровня, в общей численности выпускников), процентов: образовательные программы среднего профессионального образования - программы подготовки квалифицированных рабочих, служащих, специалистов среднего звена;</w:t>
            </w:r>
          </w:p>
        </w:tc>
      </w:tr>
      <w:tr w:rsidR="008B2854" w:rsidRPr="005B755F" w:rsidTr="007E0623">
        <w:trPr>
          <w:trHeight w:val="21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взаимодействия профессионального образования с рынком труда, с местными сообществами, бизнесом</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"Доля выпускников государственных профессиональных образовательных организаций, прошедших сертификацию квалификаций, в общем количестве выпускников государственных профессиональных образовательных организаций"</w:t>
            </w:r>
          </w:p>
        </w:tc>
      </w:tr>
      <w:tr w:rsidR="008B2854" w:rsidRPr="005B755F" w:rsidTr="007E0623">
        <w:trPr>
          <w:trHeight w:val="21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Модернизация региональных систем профессионального образования и формирование прикладных квалификаций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"Доля реализуемых коротких образовательных программ для удовлетворения потребностей в профессиональном образовании различных категорий граждан, в общем количестве разработанных коротких образовательных программ"</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поддержки опытно-конструкторских разработок, научно-исследовательских работ</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поддержанных проектов опытно-конструкторских разработок, научно-исследовательских работ в общем количестве поданных заявок</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Предоставление грантов на научные исследования и (или) опытно-конструкторские </w:t>
            </w:r>
            <w:r w:rsidRPr="005B755F">
              <w:rPr>
                <w:rFonts w:ascii="Times New Roman" w:eastAsia="Times New Roman" w:hAnsi="Times New Roman" w:cs="Times New Roman"/>
                <w:sz w:val="24"/>
                <w:szCs w:val="24"/>
              </w:rPr>
              <w:lastRenderedPageBreak/>
              <w:t>разработки, в том числе на финансирование научно-исследовательских работ победителей совместных (региональных) конкурсов, проводимых Российским фондом фундаментальных исследований и Правительством Забайкальского края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Показатель "Количество поддержанных проектов"</w:t>
            </w:r>
          </w:p>
        </w:tc>
      </w:tr>
      <w:tr w:rsidR="008B2854" w:rsidRPr="005B755F" w:rsidTr="007E0623">
        <w:trPr>
          <w:trHeight w:val="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Финансовое обеспечение реализации научно-исследовательского проекта "Энциклопедия Забайкалья"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количество изданных экземпляров</w:t>
            </w:r>
          </w:p>
        </w:tc>
      </w:tr>
      <w:tr w:rsidR="008B2854" w:rsidRPr="005B755F" w:rsidTr="007E0623">
        <w:trPr>
          <w:trHeight w:val="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Подпрограмма</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системы оценки качества образования и информационной прозрачности системы образования</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 </w:t>
            </w:r>
          </w:p>
        </w:tc>
      </w:tr>
      <w:tr w:rsidR="008B2854" w:rsidRPr="005B755F" w:rsidTr="007E0623">
        <w:trPr>
          <w:trHeight w:val="18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системы оценки качества образования и информационной прозрачности системы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числа образовательных организаций, обеспечивающих предоставление нормативно закрепленного перечня сведений о своей деятельности на официальных сайтах, в общем числе образовательных организаций, процентов;</w:t>
            </w:r>
          </w:p>
        </w:tc>
      </w:tr>
      <w:tr w:rsidR="008B2854" w:rsidRPr="005B755F" w:rsidTr="007E0623">
        <w:trPr>
          <w:trHeight w:val="24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числа образовательных организаций, данные о которых представлены на официальном сайте для размещения информации о государственных и муниципальных учреждениях (bus.gov.ru) в информационно-телекоммуникационной сети "Интернет" в общем числе государственных и муниципальных организаций, процентов:</w:t>
            </w:r>
          </w:p>
        </w:tc>
      </w:tr>
      <w:tr w:rsidR="008B2854" w:rsidRPr="005B755F" w:rsidTr="007E0623">
        <w:trPr>
          <w:trHeight w:val="18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образовательных организаций (по уровням), ежегодно представляющих общественности публичный отчет, обеспечивающий открытость и прозрачность образовательной и хозяйственной деятельности, процентов;</w:t>
            </w:r>
          </w:p>
        </w:tc>
      </w:tr>
      <w:tr w:rsidR="008B2854" w:rsidRPr="005B755F" w:rsidTr="00CE29A1">
        <w:trPr>
          <w:trHeight w:val="3176"/>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Повышение качества образования в школах с низкими результатами обучения и в школах, функционирующих в неблагоприятных условиях, путем реализации региональных проектов и распространение их результатов</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муниципальных систем общего образования, в которых разработаны и реализуются мероприятия по повышению качества образования в общеобразовательных организациях, показавших низкие образовательные результаты по итогам учебного года, и в общеобразовательных организациях, функционирующих в неблагоприятных социальных условиях, в общем количестве муниципальных систем общего образования;</w:t>
            </w:r>
          </w:p>
        </w:tc>
      </w:tr>
      <w:tr w:rsidR="008B2854" w:rsidRPr="005B755F" w:rsidTr="00CE29A1">
        <w:trPr>
          <w:trHeight w:val="1541"/>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Развитие механизмов </w:t>
            </w:r>
            <w:r w:rsidR="005B755F" w:rsidRPr="005B755F">
              <w:rPr>
                <w:rFonts w:ascii="Times New Roman" w:eastAsia="Times New Roman" w:hAnsi="Times New Roman" w:cs="Times New Roman"/>
                <w:sz w:val="24"/>
                <w:szCs w:val="24"/>
              </w:rPr>
              <w:t>вовлеченности</w:t>
            </w:r>
            <w:r w:rsidRPr="005B755F">
              <w:rPr>
                <w:rFonts w:ascii="Times New Roman" w:eastAsia="Times New Roman" w:hAnsi="Times New Roman" w:cs="Times New Roman"/>
                <w:sz w:val="24"/>
                <w:szCs w:val="24"/>
              </w:rPr>
              <w:t xml:space="preserve"> родителей в образование, общественного участия в управлении образованием</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числа образовательных организаций, в которых созданы органы коллегиального управления с участием общественности (родители, работодатели) в общем числе образовательных организаций, процентов;</w:t>
            </w:r>
          </w:p>
        </w:tc>
      </w:tr>
      <w:tr w:rsidR="008B2854" w:rsidRPr="005B755F" w:rsidTr="00CE29A1">
        <w:trPr>
          <w:trHeight w:val="2289"/>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региональной системы независимой оценки качества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число муниципальных районов (городских округов) Забайкальского края, в которых реализуются инструменты независимой оценки качества дошкольного образования, начального общего, основного общего и среднего общего образования, дополнительных общеобразовательных программ, единиц;</w:t>
            </w:r>
          </w:p>
        </w:tc>
      </w:tr>
      <w:tr w:rsidR="008B2854" w:rsidRPr="005B755F" w:rsidTr="007E0623">
        <w:trPr>
          <w:trHeight w:val="21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системы оценки качества в среднем профессиональном образовании через поддержку независимой аккредитации и оценки качества образовательных программ</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числа специальностей и направлений подготовки, на которых проводятся процедуры профессионально-общественной аккредитации профессиональных образовательных программ, в общем числе специальностей и направлений подготовки, процентов;</w:t>
            </w:r>
          </w:p>
        </w:tc>
      </w:tr>
      <w:tr w:rsidR="008B2854" w:rsidRPr="005B755F" w:rsidTr="007E0623">
        <w:trPr>
          <w:trHeight w:val="15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мониторинга системы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образовательных организаций различного уровня, включенных в единую интегрированную систему открытых данных, в общем количестве образовательных организаций</w:t>
            </w:r>
          </w:p>
        </w:tc>
      </w:tr>
      <w:tr w:rsidR="008B2854" w:rsidRPr="005B755F" w:rsidTr="00CE29A1">
        <w:trPr>
          <w:trHeight w:val="1437"/>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Модернизация региональной системы государственно-общественной оценки качества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образовательных организаций различного уровня, включенных в систему государственно-общественной оценки качества образования, в общем количестве образовательных организаций</w:t>
            </w:r>
          </w:p>
        </w:tc>
      </w:tr>
      <w:tr w:rsidR="008B2854" w:rsidRPr="005B755F" w:rsidTr="007E0623">
        <w:trPr>
          <w:trHeight w:val="915"/>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Формирование новой технологической среды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государственных (муниципальных) образовательных организаций, имеющих доступ к сети Интернет</w:t>
            </w:r>
          </w:p>
        </w:tc>
      </w:tr>
      <w:tr w:rsidR="008B2854" w:rsidRPr="005B755F" w:rsidTr="00CE29A1">
        <w:trPr>
          <w:trHeight w:val="2548"/>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Обеспечение доступа к сети Интернет государственных (муниципальных) образовательных организаций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числа общеобразовательных организаций, имеющих скорость подключения к информационно-телекоммуникационной сети "Интернет" от 1 Мбит/с и выше, в общем числе общеобразовательных организаций, подключенных к информационно-телекоммуникационной сети "Интернет" (в городских поселениях и сельской местности)</w:t>
            </w:r>
          </w:p>
        </w:tc>
      </w:tr>
      <w:tr w:rsidR="008B2854" w:rsidRPr="005B755F" w:rsidTr="007E0623">
        <w:trPr>
          <w:trHeight w:val="189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Реализация образовательных программ с применением электронного обучения и дистанционных </w:t>
            </w:r>
            <w:r w:rsidR="005B755F" w:rsidRPr="005B755F">
              <w:rPr>
                <w:rFonts w:ascii="Times New Roman" w:eastAsia="Times New Roman" w:hAnsi="Times New Roman" w:cs="Times New Roman"/>
                <w:sz w:val="24"/>
                <w:szCs w:val="24"/>
              </w:rPr>
              <w:t>образовательных</w:t>
            </w:r>
            <w:r w:rsidRPr="005B755F">
              <w:rPr>
                <w:rFonts w:ascii="Times New Roman" w:eastAsia="Times New Roman" w:hAnsi="Times New Roman" w:cs="Times New Roman"/>
                <w:sz w:val="24"/>
                <w:szCs w:val="24"/>
              </w:rPr>
              <w:t xml:space="preserve"> технологий в различных социокультурных условиях, в том числе для детей с особыми потребностями - одаренных детей, детей-инвалидов и детей с ограниченными возможностями здоровья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образовательных организаций, которые осуществляют обучение с использованием дистанционных образовательных технологий, в общей численности образовательных организаций;</w:t>
            </w:r>
          </w:p>
        </w:tc>
      </w:tr>
      <w:tr w:rsidR="008B2854" w:rsidRPr="005B755F" w:rsidTr="00CE29A1">
        <w:trPr>
          <w:trHeight w:val="233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численности педагогических работников образовательных организаций, которые осуществляют обучение с использованием дистанционных образовательных технологий, в общей численности педагогических работников образовательных организаций</w:t>
            </w:r>
          </w:p>
        </w:tc>
      </w:tr>
      <w:tr w:rsidR="008B2854" w:rsidRPr="005B755F" w:rsidTr="007E0623">
        <w:trPr>
          <w:trHeight w:val="189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Проведение государственной (итоговой) аттестации физических лиц, освоивших образовательные программы основного общего образования или среднего общего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Среднее значение количества баллов по ЕГЭ, полученных выпускниками, освоившими образовательные программы среднего общего образования: по математике; по русскому языку </w:t>
            </w:r>
          </w:p>
        </w:tc>
      </w:tr>
      <w:tr w:rsidR="008B2854" w:rsidRPr="005B755F" w:rsidTr="007E0623">
        <w:trPr>
          <w:trHeight w:val="1815"/>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Среднее значение количества баллов по государственной итоговой аттестации (далее - ГИА), полученных выпускниками, освоившими образовательные программы основного общего образования: по математике; по русскому языку </w:t>
            </w:r>
          </w:p>
        </w:tc>
      </w:tr>
      <w:tr w:rsidR="008B2854" w:rsidRPr="005B755F" w:rsidTr="007E0623">
        <w:trPr>
          <w:trHeight w:val="15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9C103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Финансовое обеспечение выполнения функций государственных учреждений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w:t>
            </w:r>
            <w:r w:rsidRPr="005B755F">
              <w:rPr>
                <w:rFonts w:ascii="Times New Roman" w:eastAsia="Times New Roman" w:hAnsi="Times New Roman" w:cs="Times New Roman"/>
                <w:sz w:val="24"/>
                <w:szCs w:val="24"/>
              </w:rPr>
              <w:lastRenderedPageBreak/>
              <w:t>образовательные программы основного общего, среднего общего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Доля ППЭ, обеспечивающих трансляцию видеонаблюдения в режиме on-line</w:t>
            </w:r>
          </w:p>
        </w:tc>
      </w:tr>
      <w:tr w:rsidR="008B2854" w:rsidRPr="005B755F" w:rsidTr="007E0623">
        <w:trPr>
          <w:trHeight w:val="915"/>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ППЭ, использующих технологию "печать КИМ в ППЭ"</w:t>
            </w:r>
          </w:p>
        </w:tc>
      </w:tr>
      <w:tr w:rsidR="008B2854" w:rsidRPr="005B755F" w:rsidTr="007E0623">
        <w:trPr>
          <w:trHeight w:val="3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Подпрограмма</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молодежной политики и системы поддержки молодежных инициатив</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 </w:t>
            </w:r>
          </w:p>
        </w:tc>
      </w:tr>
      <w:tr w:rsidR="008B2854" w:rsidRPr="005B755F" w:rsidTr="007E0623">
        <w:trPr>
          <w:trHeight w:val="24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мероприятий в сфере молодежной политики</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"Удельный вес численности молодых людей в возрасте от 14 до 30 лет, вовлеченных в реализуемые органами исполнительной власти Забайкальского края проекты и программы в сфере поддержки талантливой молодежи, в общей численности молодежи в возрасте от 14 до 30 лет", процентов;</w:t>
            </w:r>
          </w:p>
        </w:tc>
      </w:tr>
      <w:tr w:rsidR="008B2854" w:rsidRPr="005B755F" w:rsidTr="007E0623">
        <w:trPr>
          <w:trHeight w:val="18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Финансирование субсидий на исполнение </w:t>
            </w:r>
            <w:r w:rsidR="005B755F" w:rsidRPr="005B755F">
              <w:rPr>
                <w:rFonts w:ascii="Times New Roman" w:eastAsia="Times New Roman" w:hAnsi="Times New Roman" w:cs="Times New Roman"/>
                <w:sz w:val="24"/>
                <w:szCs w:val="24"/>
              </w:rPr>
              <w:t>государственных</w:t>
            </w:r>
            <w:r w:rsidRPr="005B755F">
              <w:rPr>
                <w:rFonts w:ascii="Times New Roman" w:eastAsia="Times New Roman" w:hAnsi="Times New Roman" w:cs="Times New Roman"/>
                <w:sz w:val="24"/>
                <w:szCs w:val="24"/>
              </w:rPr>
              <w:t xml:space="preserve"> заданий государственному автономному учреждению "Дворец молодежи" Забайкальского края (Мегаполис)</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"Удельный вес численности молодых людей от 14 до 30 лет, участвующих в мероприятиях по патриотическому воспитанию, в общей численности молодых людей в возрасте от 14 до 30 лет", процентов;</w:t>
            </w:r>
          </w:p>
        </w:tc>
      </w:tr>
      <w:tr w:rsidR="008B2854" w:rsidRPr="005B755F" w:rsidTr="007E0623">
        <w:trPr>
          <w:trHeight w:val="18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Финансирование субсидий на выполнение государственных заданий в государственном автономном учреждении "Молодежный центр "Искра" Забайкальского края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w:t>
            </w:r>
          </w:p>
        </w:tc>
      </w:tr>
      <w:tr w:rsidR="008B2854" w:rsidRPr="005B755F" w:rsidTr="007E0623">
        <w:trPr>
          <w:trHeight w:val="3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и проведение социально-значимых мероприятий для детей и молодежи</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число мероприятий для молодежи, единиц</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Организация отдыха детей и молодежи</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численности молодых людей от 14 до 30 лет, участвующих в профильных сменах, в общей численности молодых людей в возрасте от 14 до 30 лет, процентов;</w:t>
            </w:r>
          </w:p>
        </w:tc>
      </w:tr>
      <w:tr w:rsidR="008B2854" w:rsidRPr="005B755F" w:rsidTr="007E0623">
        <w:trPr>
          <w:trHeight w:val="3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Подпрограмма</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кадрового потенциала системы образования</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 </w:t>
            </w:r>
          </w:p>
        </w:tc>
      </w:tr>
      <w:tr w:rsidR="008B2854" w:rsidRPr="005B755F" w:rsidTr="007E0623">
        <w:trPr>
          <w:trHeight w:val="9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Формирование системы непрерывного развития педагогов, обеспечение условий для повышения качества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Показатель "Удельный вес численности учителей в возрасте до 35 лет в общей </w:t>
            </w:r>
            <w:r w:rsidR="005B755F" w:rsidRPr="005B755F">
              <w:rPr>
                <w:rFonts w:ascii="Times New Roman" w:eastAsia="Times New Roman" w:hAnsi="Times New Roman" w:cs="Times New Roman"/>
                <w:sz w:val="24"/>
                <w:szCs w:val="24"/>
              </w:rPr>
              <w:t>численности</w:t>
            </w:r>
            <w:r w:rsidRPr="005B755F">
              <w:rPr>
                <w:rFonts w:ascii="Times New Roman" w:eastAsia="Times New Roman" w:hAnsi="Times New Roman" w:cs="Times New Roman"/>
                <w:sz w:val="24"/>
                <w:szCs w:val="24"/>
              </w:rPr>
              <w:t xml:space="preserve"> учителей общего образования"</w:t>
            </w:r>
          </w:p>
        </w:tc>
      </w:tr>
      <w:tr w:rsidR="008B2854" w:rsidRPr="005B755F" w:rsidTr="007E0623">
        <w:trPr>
          <w:trHeight w:val="15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Подготовка, переподготовка и повышение квалификации педагогических и управленческих кадров для системы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"Доля педагогических работников, прошедших повышение квалификации и (или) профессиональную переподготовку от общей численности педагогических работников края"</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Финансовое обеспечение выполнения функций государственными учреждениями дополнительного профессионального образования</w:t>
            </w:r>
          </w:p>
        </w:tc>
        <w:tc>
          <w:tcPr>
            <w:tcW w:w="2512" w:type="pct"/>
            <w:hideMark/>
          </w:tcPr>
          <w:p w:rsidR="008B2854" w:rsidRPr="005B755F" w:rsidRDefault="008B2854" w:rsidP="009C103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"Доля педагогических работников, получивших в установленном порядке первую, высшую квалификационную категорию "</w:t>
            </w:r>
          </w:p>
        </w:tc>
      </w:tr>
      <w:tr w:rsidR="008B2854" w:rsidRPr="005B755F" w:rsidTr="007E0623">
        <w:trPr>
          <w:trHeight w:val="9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Реализация мероприятий  по повышению привлекательности педагогической профессии</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Количество педагогических работников, </w:t>
            </w:r>
            <w:r w:rsidR="005B755F" w:rsidRPr="005B755F">
              <w:rPr>
                <w:rFonts w:ascii="Times New Roman" w:eastAsia="Times New Roman" w:hAnsi="Times New Roman" w:cs="Times New Roman"/>
                <w:sz w:val="24"/>
                <w:szCs w:val="24"/>
              </w:rPr>
              <w:t>учувствовавших</w:t>
            </w:r>
            <w:r w:rsidRPr="005B755F">
              <w:rPr>
                <w:rFonts w:ascii="Times New Roman" w:eastAsia="Times New Roman" w:hAnsi="Times New Roman" w:cs="Times New Roman"/>
                <w:sz w:val="24"/>
                <w:szCs w:val="24"/>
              </w:rPr>
              <w:t xml:space="preserve"> в профессиональных конкурсах</w:t>
            </w:r>
          </w:p>
        </w:tc>
      </w:tr>
      <w:tr w:rsidR="008B2854" w:rsidRPr="005B755F" w:rsidTr="007E0623">
        <w:trPr>
          <w:trHeight w:val="30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9C103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Финансирование субсидий муниципальным образованиям на реализацию Закона Забайкальского края "Об образовании" в части  увеличения педагогическим работникам тарифной </w:t>
            </w:r>
            <w:r w:rsidR="005B755F" w:rsidRPr="005B755F">
              <w:rPr>
                <w:rFonts w:ascii="Times New Roman" w:eastAsia="Times New Roman" w:hAnsi="Times New Roman" w:cs="Times New Roman"/>
                <w:sz w:val="24"/>
                <w:szCs w:val="24"/>
              </w:rPr>
              <w:t>ставки</w:t>
            </w:r>
            <w:r w:rsidRPr="005B755F">
              <w:rPr>
                <w:rFonts w:ascii="Times New Roman" w:eastAsia="Times New Roman" w:hAnsi="Times New Roman" w:cs="Times New Roman"/>
                <w:sz w:val="24"/>
                <w:szCs w:val="24"/>
              </w:rPr>
              <w:t xml:space="preserve"> (должностного оклада) на 25 процентов в поселках городского типа (рабочих поселках) (кроме педагогических работников муниципальных общеобразовательных учреждений)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выпускников педагогического направления профессиональных образовательных организаций, трудоустроившихся по полученной специальности в первый год после завершения обучения в образовательные организации, расположенные в поселках городского типа (рабочих поселках), в общем количестве выпускников педагогического направления</w:t>
            </w:r>
          </w:p>
        </w:tc>
      </w:tr>
      <w:tr w:rsidR="008B2854" w:rsidRPr="005B755F" w:rsidTr="007E0623">
        <w:trPr>
          <w:trHeight w:val="27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Поощрение лучших учителей в рамках подпрограммы "Развитие дошкольного, общего и дополнительного образования детей" государственной программы "Развитие образования" на 2016 - 2020 годы.</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отношение среднего балла единого государственного экзамена (в расчете на 2 обязательных предмета) в 10 процентах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школ с худшими результатами единого государственного экзамена </w:t>
            </w:r>
          </w:p>
        </w:tc>
      </w:tr>
      <w:tr w:rsidR="008B2854" w:rsidRPr="005B755F" w:rsidTr="007E0623">
        <w:trPr>
          <w:trHeight w:val="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Подпрограмма</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Развитие системы профилактики и комплексного сопровождения воспитанников и обучающихся</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 </w:t>
            </w:r>
          </w:p>
        </w:tc>
      </w:tr>
      <w:tr w:rsidR="008B2854" w:rsidRPr="005B755F" w:rsidTr="007E0623">
        <w:trPr>
          <w:trHeight w:val="15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Основное 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Распространение современных моделей успешной социализации детей</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образовательных организаций, имеющих службу комплексного сопровождения обучающихся и воспитанников, от общего количества образовательных организаций</w:t>
            </w:r>
          </w:p>
        </w:tc>
      </w:tr>
      <w:tr w:rsidR="008B2854" w:rsidRPr="005B755F" w:rsidTr="007E0623">
        <w:trPr>
          <w:trHeight w:val="18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детей с разбивкой по категориям местожительства, социального и имущественного статуса и состояния здоровья, охваченных моделями и программами социализации, в общем количестве детей по указанным категориям</w:t>
            </w:r>
          </w:p>
        </w:tc>
      </w:tr>
      <w:tr w:rsidR="008B2854" w:rsidRPr="005B755F" w:rsidTr="007E0623">
        <w:trPr>
          <w:trHeight w:val="18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Финансовое обеспечение выполнения функций государственными учреждениями для детей, нуждающихся в психолого-педагогической и медико-социальной помощи</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обучающихся организаций общего образования, охваченных психолого-педагогической и медико-социальной помощью от общей численности обучающихся организаций общего образования</w:t>
            </w:r>
          </w:p>
        </w:tc>
      </w:tr>
      <w:tr w:rsidR="008B2854" w:rsidRPr="005B755F" w:rsidTr="007E0623">
        <w:trPr>
          <w:trHeight w:val="18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Доля обучающихся, охваченных мероприятиями, направленными на профилактику преступности, правонарушений среди несовершеннолетних, вредных зависимостей, формирование навыков здорового образа жизни</w:t>
            </w:r>
          </w:p>
        </w:tc>
      </w:tr>
      <w:tr w:rsidR="008B2854" w:rsidRPr="005B755F" w:rsidTr="007E0623">
        <w:trPr>
          <w:trHeight w:val="18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Создание инфраструктуры психолого-педагогической, диагностической, консультационной помощи родителям с детьми от 0 до 3 лет</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Количество родителей, которым предоставлены педагогические, диагностические, консультативные услуги в рамках деятельности служб комплексного сопровождения образовательных организаций</w:t>
            </w:r>
          </w:p>
        </w:tc>
      </w:tr>
      <w:tr w:rsidR="008B2854" w:rsidRPr="005B755F" w:rsidTr="00CE29A1">
        <w:trPr>
          <w:trHeight w:val="303"/>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Подпрограмма</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Обеспечение реализации государственной программы и прочие мероприятия в сфере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p>
        </w:tc>
      </w:tr>
      <w:tr w:rsidR="008B2854" w:rsidRPr="005B755F" w:rsidTr="007E0623">
        <w:trPr>
          <w:trHeight w:val="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Содержание и обслуживание государственных органов и учреждений</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 </w:t>
            </w:r>
          </w:p>
        </w:tc>
      </w:tr>
      <w:tr w:rsidR="008B2854" w:rsidRPr="005B755F" w:rsidTr="007E0623">
        <w:trPr>
          <w:trHeight w:val="9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Финансовое обеспечение выполнения функций государственном учреждением "Центр материально-технического обеспечения образовательных учреждений Забайкальского края"</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Своевременная сдача отчетности;</w:t>
            </w:r>
          </w:p>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Освоения федеральных денежных средств</w:t>
            </w:r>
          </w:p>
        </w:tc>
      </w:tr>
      <w:tr w:rsidR="008B2854" w:rsidRPr="005B755F" w:rsidTr="007E0623">
        <w:trPr>
          <w:trHeight w:val="9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Обеспечение функций исполнительных органов государственной власти в установленной сфере</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"Полнота разработки нормативных правовых актов в целях реализации государственной программы"</w:t>
            </w:r>
          </w:p>
        </w:tc>
      </w:tr>
      <w:tr w:rsidR="008B2854" w:rsidRPr="005B755F" w:rsidTr="007E0623">
        <w:trPr>
          <w:trHeight w:val="12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p>
        </w:tc>
      </w:tr>
      <w:tr w:rsidR="008B2854" w:rsidRPr="005B755F" w:rsidTr="007E0623">
        <w:trPr>
          <w:trHeight w:val="3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Освоение федеральных денежных средств</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Руководство и управление в сфере установленных функций органов государственной власти субъекта Российской Федерации</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Показатель "Степень достижения установленных значений целевых показателей государственной программы и входящих в нее подпрограмм"</w:t>
            </w:r>
          </w:p>
        </w:tc>
      </w:tr>
      <w:tr w:rsidR="008B2854" w:rsidRPr="005B755F" w:rsidTr="007E0623">
        <w:trPr>
          <w:trHeight w:val="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Реализация государственных функций, связанных с общегосударственным управлением</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Процент исполнения годовых бюджетных ассигнований Министерства</w:t>
            </w:r>
          </w:p>
        </w:tc>
      </w:tr>
      <w:tr w:rsidR="008B2854" w:rsidRPr="005B755F" w:rsidTr="007E0623">
        <w:trPr>
          <w:trHeight w:val="6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Создание современных условий, дополнительных мест в государственных (муниципальных) образовательных организациях</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p>
        </w:tc>
      </w:tr>
      <w:tr w:rsidR="008B2854" w:rsidRPr="005B755F" w:rsidTr="007E0623">
        <w:trPr>
          <w:trHeight w:val="9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Капитальный ремонт зданий и помещений для реализации образовательных программ дошкольного, общего и дополнительного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числа организаций, здания которых находятся в аварийном состоянии,  общем числе образовательных организаций</w:t>
            </w:r>
          </w:p>
        </w:tc>
      </w:tr>
      <w:tr w:rsidR="008B2854" w:rsidRPr="005B755F" w:rsidTr="007E0623">
        <w:trPr>
          <w:trHeight w:val="9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удельный вес числа организаций, здания которых</w:t>
            </w:r>
            <w:r w:rsidR="005B755F">
              <w:rPr>
                <w:rFonts w:ascii="Times New Roman" w:eastAsia="Times New Roman" w:hAnsi="Times New Roman" w:cs="Times New Roman"/>
                <w:sz w:val="24"/>
                <w:szCs w:val="24"/>
              </w:rPr>
              <w:t xml:space="preserve"> </w:t>
            </w:r>
            <w:r w:rsidRPr="005B755F">
              <w:rPr>
                <w:rFonts w:ascii="Times New Roman" w:eastAsia="Times New Roman" w:hAnsi="Times New Roman" w:cs="Times New Roman"/>
                <w:sz w:val="24"/>
                <w:szCs w:val="24"/>
              </w:rPr>
              <w:t>требуют капитального ремонта,  общем числе образовательных организаций</w:t>
            </w:r>
          </w:p>
        </w:tc>
      </w:tr>
      <w:tr w:rsidR="008B2854" w:rsidRPr="005B755F" w:rsidTr="007E0623">
        <w:trPr>
          <w:trHeight w:val="1500"/>
        </w:trPr>
        <w:tc>
          <w:tcPr>
            <w:tcW w:w="928"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vMerge w:val="restar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Создание новых мест в общеобразовательных организациях в соответствии с прогнозируемой </w:t>
            </w:r>
            <w:r w:rsidRPr="005B755F">
              <w:rPr>
                <w:rFonts w:ascii="Times New Roman" w:eastAsia="Times New Roman" w:hAnsi="Times New Roman" w:cs="Times New Roman"/>
                <w:sz w:val="24"/>
                <w:szCs w:val="24"/>
              </w:rPr>
              <w:lastRenderedPageBreak/>
              <w:t>потребностью и современными требованиями к условиям обучения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число новых мест в общеобразовательных организациях субъектов Российской Федерации, в том числе введенных путем строительства объектов инфраструктуры общего образования;</w:t>
            </w:r>
          </w:p>
        </w:tc>
      </w:tr>
      <w:tr w:rsidR="008B2854" w:rsidRPr="005B755F" w:rsidTr="007E0623">
        <w:trPr>
          <w:trHeight w:val="2100"/>
        </w:trPr>
        <w:tc>
          <w:tcPr>
            <w:tcW w:w="928"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1560" w:type="pct"/>
            <w:vMerge/>
            <w:hideMark/>
          </w:tcPr>
          <w:p w:rsidR="008B2854" w:rsidRPr="005B755F" w:rsidRDefault="008B2854" w:rsidP="005B755F">
            <w:pPr>
              <w:jc w:val="both"/>
              <w:rPr>
                <w:rFonts w:ascii="Times New Roman" w:eastAsia="Times New Roman" w:hAnsi="Times New Roman" w:cs="Times New Roman"/>
                <w:sz w:val="24"/>
                <w:szCs w:val="24"/>
              </w:rPr>
            </w:pP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удельный вес численности обучающихся, занимающихся в одну смену, в общей </w:t>
            </w:r>
            <w:r w:rsidR="005B755F" w:rsidRPr="005B755F">
              <w:rPr>
                <w:rFonts w:ascii="Times New Roman" w:eastAsia="Times New Roman" w:hAnsi="Times New Roman" w:cs="Times New Roman"/>
                <w:sz w:val="24"/>
                <w:szCs w:val="24"/>
              </w:rPr>
              <w:t>численности,</w:t>
            </w:r>
            <w:r w:rsidRPr="005B755F">
              <w:rPr>
                <w:rFonts w:ascii="Times New Roman" w:eastAsia="Times New Roman" w:hAnsi="Times New Roman" w:cs="Times New Roman"/>
                <w:sz w:val="24"/>
                <w:szCs w:val="24"/>
              </w:rPr>
              <w:t xml:space="preserve">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tc>
      </w:tr>
      <w:tr w:rsidR="008B2854" w:rsidRPr="005B755F" w:rsidTr="007E0623">
        <w:trPr>
          <w:trHeight w:val="9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lastRenderedPageBreak/>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 xml:space="preserve">Создание дополнительных мест в государственных (муниципальных) образовательных организациях иных типов в </w:t>
            </w:r>
            <w:r w:rsidR="005B755F" w:rsidRPr="005B755F">
              <w:rPr>
                <w:rFonts w:ascii="Times New Roman" w:eastAsia="Times New Roman" w:hAnsi="Times New Roman" w:cs="Times New Roman"/>
                <w:sz w:val="24"/>
                <w:szCs w:val="24"/>
              </w:rPr>
              <w:t>соответствии</w:t>
            </w:r>
            <w:r w:rsidRPr="005B755F">
              <w:rPr>
                <w:rFonts w:ascii="Times New Roman" w:eastAsia="Times New Roman" w:hAnsi="Times New Roman" w:cs="Times New Roman"/>
                <w:sz w:val="24"/>
                <w:szCs w:val="24"/>
              </w:rPr>
              <w:t xml:space="preserve"> с прогнозируемой потребностью и современными требованиями</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количество созданных мест</w:t>
            </w:r>
          </w:p>
        </w:tc>
      </w:tr>
      <w:tr w:rsidR="008B2854" w:rsidRPr="005B755F" w:rsidTr="007E0623">
        <w:trPr>
          <w:trHeight w:val="12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Основное 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Осуществление бюджетных инвестиций в объекты капитального строительства государственной (муниципальной) собственности и в объекты недвижимого имущества, приобретаемые в государственную (муниципальную) собственность в области образования</w:t>
            </w:r>
          </w:p>
        </w:tc>
        <w:tc>
          <w:tcPr>
            <w:tcW w:w="2512" w:type="pct"/>
            <w:hideMark/>
          </w:tcPr>
          <w:p w:rsidR="008B2854" w:rsidRPr="005B755F" w:rsidRDefault="008B2854" w:rsidP="005B755F">
            <w:pPr>
              <w:jc w:val="both"/>
              <w:rPr>
                <w:rFonts w:ascii="Times New Roman" w:eastAsia="Times New Roman" w:hAnsi="Times New Roman" w:cs="Times New Roman"/>
                <w:bCs/>
                <w:sz w:val="24"/>
                <w:szCs w:val="24"/>
              </w:rPr>
            </w:pPr>
            <w:r w:rsidRPr="005B755F">
              <w:rPr>
                <w:rFonts w:ascii="Times New Roman" w:eastAsia="Times New Roman" w:hAnsi="Times New Roman" w:cs="Times New Roman"/>
                <w:bCs/>
                <w:sz w:val="24"/>
                <w:szCs w:val="24"/>
              </w:rPr>
              <w:t> </w:t>
            </w:r>
          </w:p>
        </w:tc>
      </w:tr>
      <w:tr w:rsidR="008B2854" w:rsidRPr="005B755F" w:rsidTr="007E0623">
        <w:trPr>
          <w:trHeight w:val="900"/>
        </w:trPr>
        <w:tc>
          <w:tcPr>
            <w:tcW w:w="928"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Мероприятие</w:t>
            </w:r>
          </w:p>
        </w:tc>
        <w:tc>
          <w:tcPr>
            <w:tcW w:w="1560"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Капитальные вложения в объекты государственной (муниципальной) собственности и в объекты недвижимого имущества, приобретаемые в государственную (муниципальную) собственность в области образования</w:t>
            </w:r>
          </w:p>
        </w:tc>
        <w:tc>
          <w:tcPr>
            <w:tcW w:w="2512" w:type="pct"/>
            <w:hideMark/>
          </w:tcPr>
          <w:p w:rsidR="008B2854" w:rsidRPr="005B755F" w:rsidRDefault="008B2854" w:rsidP="005B755F">
            <w:pPr>
              <w:jc w:val="both"/>
              <w:rPr>
                <w:rFonts w:ascii="Times New Roman" w:eastAsia="Times New Roman" w:hAnsi="Times New Roman" w:cs="Times New Roman"/>
                <w:sz w:val="24"/>
                <w:szCs w:val="24"/>
              </w:rPr>
            </w:pPr>
            <w:r w:rsidRPr="005B755F">
              <w:rPr>
                <w:rFonts w:ascii="Times New Roman" w:eastAsia="Times New Roman" w:hAnsi="Times New Roman" w:cs="Times New Roman"/>
                <w:sz w:val="24"/>
                <w:szCs w:val="24"/>
              </w:rPr>
              <w:t>Освоение денежных средств</w:t>
            </w:r>
          </w:p>
        </w:tc>
      </w:tr>
    </w:tbl>
    <w:p w:rsidR="008B2854" w:rsidRPr="00037C16" w:rsidRDefault="008B2854" w:rsidP="008B2854">
      <w:pPr>
        <w:spacing w:after="0" w:line="240" w:lineRule="auto"/>
        <w:jc w:val="both"/>
        <w:rPr>
          <w:rFonts w:ascii="Times New Roman" w:hAnsi="Times New Roman" w:cs="Times New Roman"/>
          <w:sz w:val="28"/>
          <w:szCs w:val="28"/>
        </w:rPr>
      </w:pPr>
    </w:p>
    <w:p w:rsidR="00D2772A" w:rsidRPr="00532EDD" w:rsidRDefault="00D2772A" w:rsidP="00CE29A1">
      <w:pPr>
        <w:spacing w:after="0"/>
        <w:jc w:val="center"/>
        <w:rPr>
          <w:rFonts w:ascii="Times New Roman" w:hAnsi="Times New Roman" w:cs="Times New Roman"/>
          <w:b/>
          <w:sz w:val="28"/>
          <w:szCs w:val="28"/>
        </w:rPr>
      </w:pPr>
      <w:r w:rsidRPr="00532EDD">
        <w:rPr>
          <w:rFonts w:ascii="Times New Roman" w:hAnsi="Times New Roman" w:cs="Times New Roman"/>
          <w:b/>
          <w:sz w:val="28"/>
          <w:szCs w:val="28"/>
        </w:rPr>
        <w:t xml:space="preserve">Государственная программа Забайкальского края </w:t>
      </w:r>
      <w:r w:rsidR="00532EDD" w:rsidRPr="00532EDD">
        <w:rPr>
          <w:rFonts w:ascii="Times New Roman" w:eastAsia="Times New Roman" w:hAnsi="Times New Roman" w:cs="Times New Roman"/>
          <w:b/>
          <w:sz w:val="28"/>
          <w:szCs w:val="28"/>
        </w:rPr>
        <w:t>"</w:t>
      </w:r>
      <w:r w:rsidRPr="00532EDD">
        <w:rPr>
          <w:rFonts w:ascii="Times New Roman" w:hAnsi="Times New Roman" w:cs="Times New Roman"/>
          <w:b/>
          <w:sz w:val="28"/>
          <w:szCs w:val="28"/>
        </w:rPr>
        <w:t>Развитие культуры в Забайкальском крае (2014</w:t>
      </w:r>
      <w:r w:rsidR="00532EDD" w:rsidRPr="00532EDD">
        <w:rPr>
          <w:rFonts w:ascii="Times New Roman" w:hAnsi="Times New Roman" w:cs="Times New Roman"/>
          <w:b/>
          <w:sz w:val="28"/>
          <w:szCs w:val="28"/>
        </w:rPr>
        <w:t>–</w:t>
      </w:r>
      <w:r w:rsidRPr="00532EDD">
        <w:rPr>
          <w:rFonts w:ascii="Times New Roman" w:hAnsi="Times New Roman" w:cs="Times New Roman"/>
          <w:b/>
          <w:sz w:val="28"/>
          <w:szCs w:val="28"/>
        </w:rPr>
        <w:t>2020 годы)</w:t>
      </w:r>
      <w:r w:rsidR="00532EDD" w:rsidRPr="00532EDD">
        <w:rPr>
          <w:rFonts w:ascii="Times New Roman" w:eastAsia="Times New Roman" w:hAnsi="Times New Roman" w:cs="Times New Roman"/>
          <w:b/>
          <w:sz w:val="28"/>
          <w:szCs w:val="28"/>
        </w:rPr>
        <w:t>"</w:t>
      </w:r>
    </w:p>
    <w:p w:rsidR="00D2772A" w:rsidRDefault="00D2772A" w:rsidP="0003074F">
      <w:pPr>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Государственная программа </w:t>
      </w:r>
      <w:r w:rsidR="00532EDD" w:rsidRPr="00532EDD">
        <w:rPr>
          <w:rFonts w:ascii="Times New Roman" w:eastAsia="Times New Roman" w:hAnsi="Times New Roman" w:cs="Times New Roman"/>
          <w:sz w:val="28"/>
          <w:szCs w:val="28"/>
        </w:rPr>
        <w:t>"</w:t>
      </w:r>
      <w:r w:rsidRPr="006B3DFA">
        <w:rPr>
          <w:rFonts w:ascii="Times New Roman" w:hAnsi="Times New Roman" w:cs="Times New Roman"/>
          <w:sz w:val="28"/>
          <w:szCs w:val="28"/>
        </w:rPr>
        <w:t>Развитие культуры в Забайкальском крае (2014</w:t>
      </w:r>
      <w:r w:rsidR="00532EDD">
        <w:rPr>
          <w:rFonts w:ascii="Times New Roman" w:hAnsi="Times New Roman" w:cs="Times New Roman"/>
          <w:sz w:val="28"/>
          <w:szCs w:val="28"/>
        </w:rPr>
        <w:t>–</w:t>
      </w:r>
      <w:r w:rsidRPr="006B3DFA">
        <w:rPr>
          <w:rFonts w:ascii="Times New Roman" w:hAnsi="Times New Roman" w:cs="Times New Roman"/>
          <w:sz w:val="28"/>
          <w:szCs w:val="28"/>
        </w:rPr>
        <w:t>2020 годы)</w:t>
      </w:r>
      <w:r w:rsidR="00532EDD" w:rsidRPr="00532EDD">
        <w:rPr>
          <w:rFonts w:ascii="Times New Roman" w:eastAsia="Times New Roman" w:hAnsi="Times New Roman" w:cs="Times New Roman"/>
          <w:sz w:val="28"/>
          <w:szCs w:val="28"/>
        </w:rPr>
        <w:t>"</w:t>
      </w:r>
      <w:r>
        <w:rPr>
          <w:rFonts w:ascii="Times New Roman" w:hAnsi="Times New Roman" w:cs="Times New Roman"/>
          <w:sz w:val="28"/>
          <w:szCs w:val="28"/>
        </w:rPr>
        <w:t xml:space="preserve"> (далее – государственная программа) утверждена постановлением Правительства Забайкальского края от 24 апреля 2014 г</w:t>
      </w:r>
      <w:r w:rsidR="00532EDD">
        <w:rPr>
          <w:rFonts w:ascii="Times New Roman" w:hAnsi="Times New Roman" w:cs="Times New Roman"/>
          <w:sz w:val="28"/>
          <w:szCs w:val="28"/>
        </w:rPr>
        <w:t>ода</w:t>
      </w:r>
      <w:r>
        <w:rPr>
          <w:rFonts w:ascii="Times New Roman" w:hAnsi="Times New Roman" w:cs="Times New Roman"/>
          <w:sz w:val="28"/>
          <w:szCs w:val="28"/>
        </w:rPr>
        <w:t xml:space="preserve"> № 236.</w:t>
      </w:r>
    </w:p>
    <w:p w:rsidR="00532EDD" w:rsidRDefault="00D2772A" w:rsidP="0003074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Цел</w:t>
      </w:r>
      <w:r w:rsidR="00532EDD">
        <w:rPr>
          <w:rFonts w:ascii="Times New Roman" w:hAnsi="Times New Roman" w:cs="Times New Roman"/>
          <w:sz w:val="28"/>
          <w:szCs w:val="28"/>
        </w:rPr>
        <w:t>ь</w:t>
      </w:r>
      <w:r>
        <w:rPr>
          <w:rFonts w:ascii="Times New Roman" w:hAnsi="Times New Roman" w:cs="Times New Roman"/>
          <w:sz w:val="28"/>
          <w:szCs w:val="28"/>
        </w:rPr>
        <w:t xml:space="preserve"> государственной программы</w:t>
      </w:r>
      <w:r w:rsidR="00532EDD">
        <w:rPr>
          <w:rFonts w:ascii="Times New Roman" w:hAnsi="Times New Roman" w:cs="Times New Roman"/>
          <w:sz w:val="28"/>
          <w:szCs w:val="28"/>
        </w:rPr>
        <w:t xml:space="preserve"> – п</w:t>
      </w:r>
      <w:r w:rsidRPr="006B3DFA">
        <w:rPr>
          <w:rFonts w:ascii="Times New Roman" w:hAnsi="Times New Roman" w:cs="Times New Roman"/>
          <w:sz w:val="28"/>
          <w:szCs w:val="28"/>
        </w:rPr>
        <w:t>овышение качества и уровня жизни населения на основе сбалансированного развития отрасли культуры Забайкальского края</w:t>
      </w:r>
      <w:r w:rsidR="00532EDD">
        <w:rPr>
          <w:rFonts w:ascii="Times New Roman" w:hAnsi="Times New Roman" w:cs="Times New Roman"/>
          <w:sz w:val="28"/>
          <w:szCs w:val="28"/>
        </w:rPr>
        <w:t>.</w:t>
      </w:r>
    </w:p>
    <w:p w:rsidR="00532EDD" w:rsidRDefault="00D2772A" w:rsidP="000307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Задачи государственной программы: </w:t>
      </w:r>
    </w:p>
    <w:p w:rsidR="00D2772A" w:rsidRPr="00532EDD" w:rsidRDefault="008E5A56" w:rsidP="0003074F">
      <w:pPr>
        <w:spacing w:after="0" w:line="240" w:lineRule="auto"/>
        <w:ind w:firstLine="709"/>
        <w:jc w:val="both"/>
        <w:rPr>
          <w:rFonts w:ascii="Times New Roman" w:hAnsi="Times New Roman" w:cs="Times New Roman"/>
          <w:sz w:val="28"/>
          <w:szCs w:val="28"/>
        </w:rPr>
      </w:pPr>
      <w:r>
        <w:rPr>
          <w:rFonts w:ascii="Times New Roman" w:hAnsi="Times New Roman" w:cs="Times New Roman"/>
          <w:spacing w:val="-6"/>
          <w:sz w:val="28"/>
          <w:szCs w:val="28"/>
        </w:rPr>
        <w:t>с</w:t>
      </w:r>
      <w:r w:rsidR="00D2772A" w:rsidRPr="003408E6">
        <w:rPr>
          <w:rFonts w:ascii="Times New Roman" w:hAnsi="Times New Roman" w:cs="Times New Roman"/>
          <w:spacing w:val="-6"/>
          <w:sz w:val="28"/>
          <w:szCs w:val="28"/>
        </w:rPr>
        <w:t>оздание условий для повышения качества и разнообразия услуг, предоставляемых в сфере культуры и искусства, удовлетворения потребностей в развитии и реализации культурного и духовного потенци</w:t>
      </w:r>
      <w:r w:rsidR="00D2772A">
        <w:rPr>
          <w:rFonts w:ascii="Times New Roman" w:hAnsi="Times New Roman" w:cs="Times New Roman"/>
          <w:spacing w:val="-6"/>
          <w:sz w:val="28"/>
          <w:szCs w:val="28"/>
        </w:rPr>
        <w:t>ала жителей Забайкальского края</w:t>
      </w:r>
      <w:r w:rsidR="00D2772A" w:rsidRPr="00615EDD">
        <w:rPr>
          <w:rFonts w:ascii="Times New Roman" w:hAnsi="Times New Roman" w:cs="Times New Roman"/>
          <w:spacing w:val="-6"/>
          <w:sz w:val="28"/>
          <w:szCs w:val="28"/>
        </w:rPr>
        <w:t>;</w:t>
      </w:r>
    </w:p>
    <w:p w:rsidR="00D2772A" w:rsidRDefault="00D2772A" w:rsidP="0003074F">
      <w:pPr>
        <w:spacing w:after="0" w:line="240" w:lineRule="auto"/>
        <w:ind w:firstLine="708"/>
        <w:jc w:val="both"/>
        <w:rPr>
          <w:rFonts w:ascii="Times New Roman" w:hAnsi="Times New Roman"/>
          <w:sz w:val="28"/>
          <w:szCs w:val="28"/>
        </w:rPr>
      </w:pPr>
      <w:r>
        <w:rPr>
          <w:rFonts w:ascii="Times New Roman" w:hAnsi="Times New Roman"/>
          <w:sz w:val="28"/>
          <w:szCs w:val="28"/>
        </w:rPr>
        <w:t>с</w:t>
      </w:r>
      <w:r w:rsidRPr="003408E6">
        <w:rPr>
          <w:rFonts w:ascii="Times New Roman" w:hAnsi="Times New Roman"/>
          <w:sz w:val="28"/>
          <w:szCs w:val="28"/>
        </w:rPr>
        <w:t>оздание условий для сохранения культурного наследия и этнокультурного развития народ</w:t>
      </w:r>
      <w:r>
        <w:rPr>
          <w:rFonts w:ascii="Times New Roman" w:hAnsi="Times New Roman"/>
          <w:sz w:val="28"/>
          <w:szCs w:val="28"/>
        </w:rPr>
        <w:t>ов в Забайкальском крае</w:t>
      </w:r>
      <w:r w:rsidRPr="00615EDD">
        <w:rPr>
          <w:rFonts w:ascii="Times New Roman" w:hAnsi="Times New Roman"/>
          <w:sz w:val="28"/>
          <w:szCs w:val="28"/>
        </w:rPr>
        <w:t>;</w:t>
      </w:r>
    </w:p>
    <w:p w:rsidR="00D2772A" w:rsidRPr="00615EDD" w:rsidRDefault="00D2772A" w:rsidP="0003074F">
      <w:pPr>
        <w:spacing w:after="0" w:line="240" w:lineRule="auto"/>
        <w:ind w:firstLine="708"/>
        <w:jc w:val="both"/>
        <w:rPr>
          <w:rFonts w:ascii="Times New Roman" w:hAnsi="Times New Roman"/>
          <w:sz w:val="28"/>
          <w:szCs w:val="28"/>
        </w:rPr>
      </w:pPr>
      <w:r>
        <w:rPr>
          <w:rFonts w:ascii="Times New Roman" w:hAnsi="Times New Roman"/>
          <w:sz w:val="28"/>
          <w:szCs w:val="28"/>
        </w:rPr>
        <w:t>р</w:t>
      </w:r>
      <w:r w:rsidRPr="00AF0EAE">
        <w:rPr>
          <w:rFonts w:ascii="Times New Roman" w:hAnsi="Times New Roman"/>
          <w:sz w:val="28"/>
          <w:szCs w:val="28"/>
        </w:rPr>
        <w:t xml:space="preserve">еставрация и восстановление историко-культурного наследия населенных мест Забайкалья и формирование механизма вовлечения объектов культурного наследия в </w:t>
      </w:r>
      <w:r>
        <w:rPr>
          <w:rFonts w:ascii="Times New Roman" w:hAnsi="Times New Roman"/>
          <w:sz w:val="28"/>
          <w:szCs w:val="28"/>
        </w:rPr>
        <w:t xml:space="preserve">хозяйственный оборот, </w:t>
      </w:r>
      <w:r w:rsidRPr="00AF0EAE">
        <w:rPr>
          <w:rFonts w:ascii="Times New Roman" w:hAnsi="Times New Roman"/>
          <w:sz w:val="28"/>
          <w:szCs w:val="28"/>
        </w:rPr>
        <w:t>эффективное использование объектов культуры и объектов культурного наследия в развитии туристического потенциала</w:t>
      </w:r>
      <w:r>
        <w:rPr>
          <w:rFonts w:ascii="Times New Roman" w:hAnsi="Times New Roman"/>
          <w:sz w:val="28"/>
          <w:szCs w:val="28"/>
        </w:rPr>
        <w:t>;</w:t>
      </w:r>
    </w:p>
    <w:p w:rsidR="00D2772A" w:rsidRDefault="00D2772A" w:rsidP="0003074F">
      <w:pPr>
        <w:spacing w:after="0" w:line="240" w:lineRule="auto"/>
        <w:ind w:firstLine="708"/>
        <w:jc w:val="both"/>
        <w:rPr>
          <w:rFonts w:ascii="Times New Roman" w:hAnsi="Times New Roman" w:cs="Times New Roman"/>
          <w:sz w:val="28"/>
          <w:szCs w:val="28"/>
        </w:rPr>
      </w:pPr>
      <w:r>
        <w:rPr>
          <w:rFonts w:ascii="Times New Roman" w:hAnsi="Times New Roman"/>
          <w:sz w:val="28"/>
          <w:szCs w:val="28"/>
        </w:rPr>
        <w:t>с</w:t>
      </w:r>
      <w:r w:rsidRPr="00615EDD">
        <w:rPr>
          <w:rFonts w:ascii="Times New Roman" w:hAnsi="Times New Roman"/>
          <w:sz w:val="28"/>
          <w:szCs w:val="28"/>
        </w:rPr>
        <w:t>оздание организационных у</w:t>
      </w:r>
      <w:r>
        <w:rPr>
          <w:rFonts w:ascii="Times New Roman" w:hAnsi="Times New Roman"/>
          <w:sz w:val="28"/>
          <w:szCs w:val="28"/>
        </w:rPr>
        <w:t>словий для реализации программы.</w:t>
      </w:r>
    </w:p>
    <w:p w:rsidR="00D2772A" w:rsidRDefault="00D2772A" w:rsidP="000307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государственной программы – Министерств</w:t>
      </w:r>
      <w:r w:rsidR="008E5A56">
        <w:rPr>
          <w:rFonts w:ascii="Times New Roman" w:hAnsi="Times New Roman" w:cs="Times New Roman"/>
          <w:sz w:val="28"/>
          <w:szCs w:val="28"/>
        </w:rPr>
        <w:t>о культуры Забайкальского края.</w:t>
      </w:r>
    </w:p>
    <w:p w:rsidR="008E5A56" w:rsidRDefault="008E5A56" w:rsidP="00D2772A">
      <w:pPr>
        <w:spacing w:after="0"/>
        <w:jc w:val="center"/>
        <w:rPr>
          <w:rFonts w:ascii="Times New Roman" w:hAnsi="Times New Roman" w:cs="Times New Roman"/>
          <w:b/>
          <w:sz w:val="28"/>
          <w:szCs w:val="28"/>
        </w:rPr>
      </w:pPr>
    </w:p>
    <w:p w:rsidR="00D2772A" w:rsidRPr="00A7406A" w:rsidRDefault="00D2772A" w:rsidP="00D2772A">
      <w:pPr>
        <w:spacing w:after="0"/>
        <w:jc w:val="center"/>
        <w:rPr>
          <w:rFonts w:ascii="Times New Roman" w:hAnsi="Times New Roman" w:cs="Times New Roman"/>
          <w:b/>
          <w:sz w:val="28"/>
          <w:szCs w:val="28"/>
        </w:rPr>
      </w:pPr>
      <w:r w:rsidRPr="00A7406A">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D2772A" w:rsidRPr="008E5A56" w:rsidRDefault="00D2772A" w:rsidP="00D2772A">
      <w:pPr>
        <w:spacing w:after="0"/>
        <w:jc w:val="right"/>
        <w:rPr>
          <w:rFonts w:ascii="Times New Roman" w:hAnsi="Times New Roman" w:cs="Times New Roman"/>
          <w:sz w:val="24"/>
          <w:szCs w:val="24"/>
        </w:rPr>
      </w:pPr>
      <w:r w:rsidRPr="008E5A56">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599"/>
        <w:gridCol w:w="3721"/>
        <w:gridCol w:w="1664"/>
        <w:gridCol w:w="1947"/>
        <w:gridCol w:w="1640"/>
      </w:tblGrid>
      <w:tr w:rsidR="00D2772A" w:rsidRPr="008E5A56" w:rsidTr="006B2819">
        <w:tc>
          <w:tcPr>
            <w:tcW w:w="612" w:type="dxa"/>
          </w:tcPr>
          <w:p w:rsidR="00D2772A" w:rsidRPr="008E5A56" w:rsidRDefault="00D2772A" w:rsidP="006B2819">
            <w:pPr>
              <w:jc w:val="center"/>
              <w:rPr>
                <w:rFonts w:ascii="Times New Roman" w:hAnsi="Times New Roman" w:cs="Times New Roman"/>
                <w:sz w:val="24"/>
                <w:szCs w:val="24"/>
              </w:rPr>
            </w:pPr>
          </w:p>
          <w:p w:rsidR="00D2772A" w:rsidRPr="008E5A56" w:rsidRDefault="00D2772A" w:rsidP="006B2819">
            <w:pPr>
              <w:jc w:val="center"/>
              <w:rPr>
                <w:rFonts w:ascii="Times New Roman" w:hAnsi="Times New Roman" w:cs="Times New Roman"/>
                <w:sz w:val="24"/>
                <w:szCs w:val="24"/>
              </w:rPr>
            </w:pPr>
            <w:r w:rsidRPr="008E5A56">
              <w:rPr>
                <w:rFonts w:ascii="Times New Roman" w:hAnsi="Times New Roman" w:cs="Times New Roman"/>
                <w:sz w:val="24"/>
                <w:szCs w:val="24"/>
              </w:rPr>
              <w:t>№ п/п</w:t>
            </w:r>
          </w:p>
        </w:tc>
        <w:tc>
          <w:tcPr>
            <w:tcW w:w="4070" w:type="dxa"/>
          </w:tcPr>
          <w:p w:rsidR="00D2772A" w:rsidRPr="008E5A56" w:rsidRDefault="00D2772A" w:rsidP="006B2819">
            <w:pPr>
              <w:jc w:val="center"/>
              <w:rPr>
                <w:rFonts w:ascii="Times New Roman" w:hAnsi="Times New Roman" w:cs="Times New Roman"/>
                <w:sz w:val="24"/>
                <w:szCs w:val="24"/>
              </w:rPr>
            </w:pPr>
          </w:p>
          <w:p w:rsidR="00D2772A" w:rsidRPr="008E5A56" w:rsidRDefault="00D2772A" w:rsidP="006B2819">
            <w:pPr>
              <w:jc w:val="center"/>
              <w:rPr>
                <w:rFonts w:ascii="Times New Roman" w:hAnsi="Times New Roman" w:cs="Times New Roman"/>
                <w:sz w:val="24"/>
                <w:szCs w:val="24"/>
              </w:rPr>
            </w:pPr>
            <w:r w:rsidRPr="008E5A56">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708" w:type="dxa"/>
          </w:tcPr>
          <w:p w:rsidR="00D2772A" w:rsidRPr="008E5A56" w:rsidRDefault="00D2772A" w:rsidP="006B2819">
            <w:pPr>
              <w:jc w:val="center"/>
              <w:rPr>
                <w:rFonts w:ascii="Times New Roman" w:hAnsi="Times New Roman" w:cs="Times New Roman"/>
                <w:sz w:val="24"/>
                <w:szCs w:val="24"/>
              </w:rPr>
            </w:pPr>
            <w:r w:rsidRPr="008E5A56">
              <w:rPr>
                <w:rFonts w:ascii="Times New Roman" w:hAnsi="Times New Roman" w:cs="Times New Roman"/>
                <w:sz w:val="24"/>
                <w:szCs w:val="24"/>
              </w:rPr>
              <w:t>Оценка ожидаемого исполнения 2015 года</w:t>
            </w:r>
          </w:p>
        </w:tc>
        <w:tc>
          <w:tcPr>
            <w:tcW w:w="1443" w:type="dxa"/>
          </w:tcPr>
          <w:p w:rsidR="00D2772A" w:rsidRPr="008E5A56" w:rsidRDefault="00D2772A" w:rsidP="006B2819">
            <w:pPr>
              <w:jc w:val="center"/>
              <w:rPr>
                <w:rFonts w:ascii="Times New Roman" w:hAnsi="Times New Roman" w:cs="Times New Roman"/>
                <w:sz w:val="24"/>
                <w:szCs w:val="24"/>
              </w:rPr>
            </w:pPr>
            <w:r w:rsidRPr="008E5A56">
              <w:rPr>
                <w:rFonts w:ascii="Times New Roman" w:hAnsi="Times New Roman" w:cs="Times New Roman"/>
                <w:sz w:val="24"/>
                <w:szCs w:val="24"/>
              </w:rPr>
              <w:t>Предусмотрено в паспорте государственной программы на 2016 год</w:t>
            </w:r>
          </w:p>
        </w:tc>
        <w:tc>
          <w:tcPr>
            <w:tcW w:w="1738" w:type="dxa"/>
          </w:tcPr>
          <w:p w:rsidR="00D2772A" w:rsidRPr="008E5A56" w:rsidRDefault="00D2772A" w:rsidP="006B2819">
            <w:pPr>
              <w:jc w:val="center"/>
              <w:rPr>
                <w:rFonts w:ascii="Times New Roman" w:hAnsi="Times New Roman" w:cs="Times New Roman"/>
                <w:sz w:val="24"/>
                <w:szCs w:val="24"/>
              </w:rPr>
            </w:pPr>
          </w:p>
          <w:p w:rsidR="00D2772A" w:rsidRPr="008E5A56" w:rsidRDefault="00D2772A" w:rsidP="006B2819">
            <w:pPr>
              <w:jc w:val="center"/>
              <w:rPr>
                <w:rFonts w:ascii="Times New Roman" w:hAnsi="Times New Roman" w:cs="Times New Roman"/>
                <w:sz w:val="24"/>
                <w:szCs w:val="24"/>
              </w:rPr>
            </w:pPr>
            <w:r w:rsidRPr="008E5A56">
              <w:rPr>
                <w:rFonts w:ascii="Times New Roman" w:hAnsi="Times New Roman" w:cs="Times New Roman"/>
                <w:sz w:val="24"/>
                <w:szCs w:val="24"/>
              </w:rPr>
              <w:t>2016 год (проект закона)</w:t>
            </w:r>
          </w:p>
        </w:tc>
      </w:tr>
      <w:tr w:rsidR="00D2772A" w:rsidRPr="008E5A56" w:rsidTr="00E719DD">
        <w:tc>
          <w:tcPr>
            <w:tcW w:w="612" w:type="dxa"/>
          </w:tcPr>
          <w:p w:rsidR="00D2772A" w:rsidRPr="008E5A56" w:rsidRDefault="00D2772A" w:rsidP="006B2819">
            <w:pPr>
              <w:jc w:val="both"/>
              <w:rPr>
                <w:rFonts w:ascii="Times New Roman" w:hAnsi="Times New Roman" w:cs="Times New Roman"/>
                <w:b/>
                <w:sz w:val="24"/>
                <w:szCs w:val="24"/>
              </w:rPr>
            </w:pPr>
          </w:p>
        </w:tc>
        <w:tc>
          <w:tcPr>
            <w:tcW w:w="4070" w:type="dxa"/>
          </w:tcPr>
          <w:p w:rsidR="00D2772A" w:rsidRPr="008E5A56" w:rsidRDefault="00D2772A" w:rsidP="006B2819">
            <w:pPr>
              <w:jc w:val="both"/>
              <w:rPr>
                <w:rFonts w:ascii="Times New Roman" w:hAnsi="Times New Roman" w:cs="Times New Roman"/>
                <w:b/>
                <w:sz w:val="24"/>
                <w:szCs w:val="24"/>
              </w:rPr>
            </w:pPr>
            <w:r w:rsidRPr="008E5A56">
              <w:rPr>
                <w:rFonts w:ascii="Times New Roman" w:hAnsi="Times New Roman" w:cs="Times New Roman"/>
                <w:b/>
                <w:sz w:val="24"/>
                <w:szCs w:val="24"/>
              </w:rPr>
              <w:t>Всего по государственной программе</w:t>
            </w:r>
          </w:p>
        </w:tc>
        <w:tc>
          <w:tcPr>
            <w:tcW w:w="1708" w:type="dxa"/>
            <w:vAlign w:val="center"/>
          </w:tcPr>
          <w:p w:rsidR="00D2772A" w:rsidRPr="008E5A56" w:rsidRDefault="00D2772A" w:rsidP="00E719DD">
            <w:pPr>
              <w:jc w:val="center"/>
              <w:rPr>
                <w:rFonts w:ascii="Times New Roman" w:hAnsi="Times New Roman" w:cs="Times New Roman"/>
                <w:b/>
                <w:sz w:val="24"/>
                <w:szCs w:val="24"/>
                <w:highlight w:val="yellow"/>
              </w:rPr>
            </w:pPr>
            <w:r w:rsidRPr="008E5A56">
              <w:rPr>
                <w:rFonts w:ascii="Times New Roman" w:hAnsi="Times New Roman" w:cs="Times New Roman"/>
                <w:b/>
                <w:sz w:val="24"/>
                <w:szCs w:val="24"/>
              </w:rPr>
              <w:t>95%</w:t>
            </w:r>
          </w:p>
        </w:tc>
        <w:tc>
          <w:tcPr>
            <w:tcW w:w="1443" w:type="dxa"/>
            <w:vAlign w:val="center"/>
          </w:tcPr>
          <w:p w:rsidR="00D2772A" w:rsidRPr="008E5A56" w:rsidRDefault="00D2772A" w:rsidP="00E719DD">
            <w:pPr>
              <w:jc w:val="center"/>
              <w:rPr>
                <w:rFonts w:ascii="Times New Roman" w:hAnsi="Times New Roman" w:cs="Times New Roman"/>
                <w:b/>
                <w:sz w:val="24"/>
                <w:szCs w:val="24"/>
              </w:rPr>
            </w:pPr>
            <w:r w:rsidRPr="008E5A56">
              <w:rPr>
                <w:rFonts w:ascii="Times New Roman" w:hAnsi="Times New Roman" w:cs="Times New Roman"/>
                <w:b/>
                <w:sz w:val="24"/>
                <w:szCs w:val="24"/>
              </w:rPr>
              <w:t>460 485,8</w:t>
            </w:r>
          </w:p>
        </w:tc>
        <w:tc>
          <w:tcPr>
            <w:tcW w:w="1738" w:type="dxa"/>
            <w:vAlign w:val="center"/>
          </w:tcPr>
          <w:p w:rsidR="00D2772A" w:rsidRPr="008E5A56" w:rsidRDefault="00D2772A" w:rsidP="00E719DD">
            <w:pPr>
              <w:jc w:val="center"/>
              <w:rPr>
                <w:rFonts w:ascii="Times New Roman" w:hAnsi="Times New Roman" w:cs="Times New Roman"/>
                <w:b/>
                <w:sz w:val="24"/>
                <w:szCs w:val="24"/>
              </w:rPr>
            </w:pPr>
            <w:r w:rsidRPr="008E5A56">
              <w:rPr>
                <w:rFonts w:ascii="Times New Roman" w:hAnsi="Times New Roman" w:cs="Times New Roman"/>
                <w:b/>
                <w:sz w:val="24"/>
                <w:szCs w:val="24"/>
              </w:rPr>
              <w:t>32</w:t>
            </w:r>
            <w:r w:rsidR="008E5A56">
              <w:rPr>
                <w:rFonts w:ascii="Times New Roman" w:hAnsi="Times New Roman" w:cs="Times New Roman"/>
                <w:b/>
                <w:sz w:val="24"/>
                <w:szCs w:val="24"/>
              </w:rPr>
              <w:t>7</w:t>
            </w:r>
            <w:r w:rsidRPr="008E5A56">
              <w:rPr>
                <w:rFonts w:ascii="Times New Roman" w:hAnsi="Times New Roman" w:cs="Times New Roman"/>
                <w:b/>
                <w:sz w:val="24"/>
                <w:szCs w:val="24"/>
              </w:rPr>
              <w:t> 064,5</w:t>
            </w:r>
          </w:p>
        </w:tc>
      </w:tr>
      <w:tr w:rsidR="00D2772A" w:rsidRPr="008E5A56" w:rsidTr="00E719DD">
        <w:tc>
          <w:tcPr>
            <w:tcW w:w="612" w:type="dxa"/>
          </w:tcPr>
          <w:p w:rsidR="00D2772A" w:rsidRPr="008E5A56" w:rsidRDefault="00D2772A" w:rsidP="006B2819">
            <w:pPr>
              <w:jc w:val="both"/>
              <w:rPr>
                <w:rFonts w:ascii="Times New Roman" w:hAnsi="Times New Roman" w:cs="Times New Roman"/>
                <w:sz w:val="24"/>
                <w:szCs w:val="24"/>
              </w:rPr>
            </w:pPr>
          </w:p>
        </w:tc>
        <w:tc>
          <w:tcPr>
            <w:tcW w:w="4070" w:type="dxa"/>
          </w:tcPr>
          <w:p w:rsidR="00D2772A" w:rsidRPr="008E5A56" w:rsidRDefault="00D2772A" w:rsidP="006B2819">
            <w:pPr>
              <w:jc w:val="both"/>
              <w:rPr>
                <w:rFonts w:ascii="Times New Roman" w:hAnsi="Times New Roman" w:cs="Times New Roman"/>
                <w:sz w:val="24"/>
                <w:szCs w:val="24"/>
              </w:rPr>
            </w:pPr>
            <w:r w:rsidRPr="008E5A56">
              <w:rPr>
                <w:rFonts w:ascii="Times New Roman" w:hAnsi="Times New Roman" w:cs="Times New Roman"/>
                <w:sz w:val="24"/>
                <w:szCs w:val="24"/>
              </w:rPr>
              <w:t>в том числе:</w:t>
            </w:r>
          </w:p>
        </w:tc>
        <w:tc>
          <w:tcPr>
            <w:tcW w:w="1708" w:type="dxa"/>
            <w:vAlign w:val="center"/>
          </w:tcPr>
          <w:p w:rsidR="00D2772A" w:rsidRPr="008E5A56" w:rsidRDefault="00D2772A" w:rsidP="00E719DD">
            <w:pPr>
              <w:jc w:val="center"/>
              <w:rPr>
                <w:rFonts w:ascii="Times New Roman" w:hAnsi="Times New Roman" w:cs="Times New Roman"/>
                <w:sz w:val="24"/>
                <w:szCs w:val="24"/>
              </w:rPr>
            </w:pPr>
          </w:p>
        </w:tc>
        <w:tc>
          <w:tcPr>
            <w:tcW w:w="1443" w:type="dxa"/>
            <w:vAlign w:val="center"/>
          </w:tcPr>
          <w:p w:rsidR="00D2772A" w:rsidRPr="008E5A56" w:rsidRDefault="00D2772A" w:rsidP="00E719DD">
            <w:pPr>
              <w:jc w:val="center"/>
              <w:rPr>
                <w:rFonts w:ascii="Times New Roman" w:hAnsi="Times New Roman" w:cs="Times New Roman"/>
                <w:sz w:val="24"/>
                <w:szCs w:val="24"/>
              </w:rPr>
            </w:pPr>
          </w:p>
        </w:tc>
        <w:tc>
          <w:tcPr>
            <w:tcW w:w="1738" w:type="dxa"/>
            <w:vAlign w:val="center"/>
          </w:tcPr>
          <w:p w:rsidR="00D2772A" w:rsidRPr="008E5A56" w:rsidRDefault="00D2772A" w:rsidP="00E719DD">
            <w:pPr>
              <w:jc w:val="center"/>
              <w:rPr>
                <w:rFonts w:ascii="Times New Roman" w:hAnsi="Times New Roman" w:cs="Times New Roman"/>
                <w:sz w:val="24"/>
                <w:szCs w:val="24"/>
              </w:rPr>
            </w:pPr>
          </w:p>
        </w:tc>
      </w:tr>
      <w:tr w:rsidR="00D2772A" w:rsidRPr="008E5A56" w:rsidTr="00E719DD">
        <w:tc>
          <w:tcPr>
            <w:tcW w:w="612" w:type="dxa"/>
          </w:tcPr>
          <w:p w:rsidR="00D2772A" w:rsidRPr="008E5A56" w:rsidRDefault="00D2772A" w:rsidP="006B2819">
            <w:pPr>
              <w:jc w:val="both"/>
              <w:rPr>
                <w:rFonts w:ascii="Times New Roman" w:hAnsi="Times New Roman" w:cs="Times New Roman"/>
                <w:sz w:val="24"/>
                <w:szCs w:val="24"/>
              </w:rPr>
            </w:pPr>
            <w:r w:rsidRPr="008E5A56">
              <w:rPr>
                <w:rFonts w:ascii="Times New Roman" w:hAnsi="Times New Roman" w:cs="Times New Roman"/>
                <w:sz w:val="24"/>
                <w:szCs w:val="24"/>
              </w:rPr>
              <w:t>1</w:t>
            </w:r>
          </w:p>
        </w:tc>
        <w:tc>
          <w:tcPr>
            <w:tcW w:w="4070" w:type="dxa"/>
          </w:tcPr>
          <w:p w:rsidR="00D2772A" w:rsidRPr="008E5A56" w:rsidRDefault="00D2772A" w:rsidP="006B2819">
            <w:pPr>
              <w:jc w:val="both"/>
              <w:rPr>
                <w:rFonts w:ascii="Times New Roman" w:hAnsi="Times New Roman" w:cs="Times New Roman"/>
                <w:sz w:val="24"/>
                <w:szCs w:val="24"/>
              </w:rPr>
            </w:pPr>
            <w:r w:rsidRPr="008E5A56">
              <w:rPr>
                <w:rFonts w:ascii="Times New Roman" w:hAnsi="Times New Roman" w:cs="Times New Roman"/>
                <w:sz w:val="24"/>
                <w:szCs w:val="24"/>
              </w:rPr>
              <w:t>Министерство культуры Забайкальского края</w:t>
            </w:r>
          </w:p>
        </w:tc>
        <w:tc>
          <w:tcPr>
            <w:tcW w:w="1708" w:type="dxa"/>
            <w:vAlign w:val="center"/>
          </w:tcPr>
          <w:p w:rsidR="00D2772A" w:rsidRPr="008E5A56" w:rsidRDefault="00D95BC4" w:rsidP="00E719DD">
            <w:pPr>
              <w:jc w:val="center"/>
              <w:rPr>
                <w:rFonts w:ascii="Times New Roman" w:hAnsi="Times New Roman" w:cs="Times New Roman"/>
                <w:sz w:val="24"/>
                <w:szCs w:val="24"/>
              </w:rPr>
            </w:pPr>
            <w:r>
              <w:rPr>
                <w:rFonts w:ascii="Times New Roman" w:hAnsi="Times New Roman" w:cs="Times New Roman"/>
                <w:sz w:val="24"/>
                <w:szCs w:val="24"/>
              </w:rPr>
              <w:t>95</w:t>
            </w:r>
            <w:r w:rsidR="00D2772A" w:rsidRPr="008E5A56">
              <w:rPr>
                <w:rFonts w:ascii="Times New Roman" w:hAnsi="Times New Roman" w:cs="Times New Roman"/>
                <w:sz w:val="24"/>
                <w:szCs w:val="24"/>
              </w:rPr>
              <w:t>%</w:t>
            </w:r>
          </w:p>
        </w:tc>
        <w:tc>
          <w:tcPr>
            <w:tcW w:w="1443" w:type="dxa"/>
            <w:shd w:val="clear" w:color="auto" w:fill="auto"/>
            <w:vAlign w:val="center"/>
          </w:tcPr>
          <w:p w:rsidR="00D2772A" w:rsidRPr="008E5A56" w:rsidRDefault="00D2772A" w:rsidP="00E719DD">
            <w:pPr>
              <w:jc w:val="center"/>
              <w:rPr>
                <w:rFonts w:ascii="Times New Roman" w:hAnsi="Times New Roman" w:cs="Times New Roman"/>
                <w:sz w:val="24"/>
                <w:szCs w:val="24"/>
              </w:rPr>
            </w:pPr>
            <w:r w:rsidRPr="008E5A56">
              <w:rPr>
                <w:rFonts w:ascii="Times New Roman" w:hAnsi="Times New Roman" w:cs="Times New Roman"/>
                <w:sz w:val="24"/>
                <w:szCs w:val="24"/>
              </w:rPr>
              <w:t>460 485,8</w:t>
            </w:r>
          </w:p>
        </w:tc>
        <w:tc>
          <w:tcPr>
            <w:tcW w:w="1738" w:type="dxa"/>
            <w:vAlign w:val="center"/>
          </w:tcPr>
          <w:p w:rsidR="00D2772A" w:rsidRPr="008E5A56" w:rsidRDefault="00D2772A" w:rsidP="00E719DD">
            <w:pPr>
              <w:jc w:val="center"/>
              <w:rPr>
                <w:rFonts w:ascii="Times New Roman" w:hAnsi="Times New Roman" w:cs="Times New Roman"/>
                <w:sz w:val="24"/>
                <w:szCs w:val="24"/>
              </w:rPr>
            </w:pPr>
            <w:r w:rsidRPr="008E5A56">
              <w:rPr>
                <w:rFonts w:ascii="Times New Roman" w:hAnsi="Times New Roman" w:cs="Times New Roman"/>
                <w:sz w:val="24"/>
                <w:szCs w:val="24"/>
              </w:rPr>
              <w:t>322 064,5</w:t>
            </w:r>
          </w:p>
          <w:p w:rsidR="00D2772A" w:rsidRPr="008E5A56" w:rsidRDefault="00D2772A" w:rsidP="00E719DD">
            <w:pPr>
              <w:jc w:val="center"/>
              <w:rPr>
                <w:rFonts w:ascii="Times New Roman" w:hAnsi="Times New Roman" w:cs="Times New Roman"/>
                <w:sz w:val="24"/>
                <w:szCs w:val="24"/>
              </w:rPr>
            </w:pPr>
          </w:p>
        </w:tc>
      </w:tr>
      <w:tr w:rsidR="008E5A56" w:rsidRPr="008E5A56" w:rsidTr="00E719DD">
        <w:tc>
          <w:tcPr>
            <w:tcW w:w="612" w:type="dxa"/>
          </w:tcPr>
          <w:p w:rsidR="008E5A56" w:rsidRPr="008E5A56" w:rsidRDefault="008E5A56" w:rsidP="006B2819">
            <w:pPr>
              <w:jc w:val="both"/>
              <w:rPr>
                <w:rFonts w:ascii="Times New Roman" w:hAnsi="Times New Roman" w:cs="Times New Roman"/>
                <w:sz w:val="24"/>
                <w:szCs w:val="24"/>
              </w:rPr>
            </w:pPr>
            <w:r>
              <w:rPr>
                <w:rFonts w:ascii="Times New Roman" w:hAnsi="Times New Roman" w:cs="Times New Roman"/>
                <w:sz w:val="24"/>
                <w:szCs w:val="24"/>
              </w:rPr>
              <w:t>2</w:t>
            </w:r>
          </w:p>
        </w:tc>
        <w:tc>
          <w:tcPr>
            <w:tcW w:w="4070" w:type="dxa"/>
          </w:tcPr>
          <w:p w:rsidR="008E5A56" w:rsidRPr="008E5A56" w:rsidRDefault="008E5A56" w:rsidP="006B2819">
            <w:pPr>
              <w:jc w:val="both"/>
              <w:rPr>
                <w:rFonts w:ascii="Times New Roman" w:hAnsi="Times New Roman" w:cs="Times New Roman"/>
                <w:sz w:val="24"/>
                <w:szCs w:val="24"/>
              </w:rPr>
            </w:pPr>
            <w:r>
              <w:rPr>
                <w:rFonts w:ascii="Times New Roman" w:hAnsi="Times New Roman" w:cs="Times New Roman"/>
                <w:sz w:val="24"/>
                <w:szCs w:val="24"/>
              </w:rPr>
              <w:t>Министерство территориального развития Забайкальского края</w:t>
            </w:r>
          </w:p>
        </w:tc>
        <w:tc>
          <w:tcPr>
            <w:tcW w:w="1708" w:type="dxa"/>
            <w:vAlign w:val="center"/>
          </w:tcPr>
          <w:p w:rsidR="008E5A56" w:rsidRPr="008E5A56" w:rsidRDefault="008E5A56" w:rsidP="00E719DD">
            <w:pPr>
              <w:jc w:val="center"/>
              <w:rPr>
                <w:rFonts w:ascii="Times New Roman" w:hAnsi="Times New Roman" w:cs="Times New Roman"/>
                <w:sz w:val="24"/>
                <w:szCs w:val="24"/>
              </w:rPr>
            </w:pPr>
          </w:p>
        </w:tc>
        <w:tc>
          <w:tcPr>
            <w:tcW w:w="1443" w:type="dxa"/>
            <w:shd w:val="clear" w:color="auto" w:fill="auto"/>
            <w:vAlign w:val="center"/>
          </w:tcPr>
          <w:p w:rsidR="008E5A56" w:rsidRPr="008E5A56" w:rsidRDefault="008E5A56" w:rsidP="00E719DD">
            <w:pPr>
              <w:jc w:val="center"/>
              <w:rPr>
                <w:rFonts w:ascii="Times New Roman" w:hAnsi="Times New Roman" w:cs="Times New Roman"/>
                <w:sz w:val="24"/>
                <w:szCs w:val="24"/>
              </w:rPr>
            </w:pPr>
          </w:p>
        </w:tc>
        <w:tc>
          <w:tcPr>
            <w:tcW w:w="1738" w:type="dxa"/>
            <w:vAlign w:val="center"/>
          </w:tcPr>
          <w:p w:rsidR="008E5A56" w:rsidRPr="008E5A56" w:rsidRDefault="008E5A56" w:rsidP="00E719DD">
            <w:pPr>
              <w:jc w:val="center"/>
              <w:rPr>
                <w:rFonts w:ascii="Times New Roman" w:hAnsi="Times New Roman" w:cs="Times New Roman"/>
                <w:sz w:val="24"/>
                <w:szCs w:val="24"/>
              </w:rPr>
            </w:pPr>
            <w:r>
              <w:rPr>
                <w:rFonts w:ascii="Times New Roman" w:hAnsi="Times New Roman" w:cs="Times New Roman"/>
                <w:sz w:val="24"/>
                <w:szCs w:val="24"/>
              </w:rPr>
              <w:t>5 000,0</w:t>
            </w:r>
          </w:p>
        </w:tc>
      </w:tr>
    </w:tbl>
    <w:p w:rsidR="00D2772A" w:rsidRDefault="00D2772A" w:rsidP="00D2772A">
      <w:pPr>
        <w:ind w:firstLine="708"/>
        <w:jc w:val="both"/>
        <w:rPr>
          <w:rFonts w:ascii="Times New Roman" w:hAnsi="Times New Roman" w:cs="Times New Roman"/>
          <w:sz w:val="28"/>
          <w:szCs w:val="28"/>
        </w:rPr>
      </w:pPr>
      <w:r>
        <w:rPr>
          <w:rFonts w:ascii="Times New Roman" w:hAnsi="Times New Roman" w:cs="Times New Roman"/>
          <w:sz w:val="28"/>
          <w:szCs w:val="28"/>
        </w:rPr>
        <w:t>В состав государственной программы входят 4 подпрограммы.</w:t>
      </w:r>
    </w:p>
    <w:p w:rsidR="00D2772A" w:rsidRPr="00A7406A" w:rsidRDefault="00D2772A" w:rsidP="00D2772A">
      <w:pPr>
        <w:spacing w:after="0"/>
        <w:ind w:firstLine="708"/>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государственной программы </w:t>
      </w:r>
    </w:p>
    <w:p w:rsidR="00D2772A" w:rsidRPr="008E5A56" w:rsidRDefault="00D2772A" w:rsidP="00D2772A">
      <w:pPr>
        <w:spacing w:after="0"/>
        <w:ind w:left="7080" w:firstLine="708"/>
        <w:jc w:val="center"/>
        <w:rPr>
          <w:rFonts w:ascii="Times New Roman" w:hAnsi="Times New Roman" w:cs="Times New Roman"/>
          <w:sz w:val="24"/>
          <w:szCs w:val="24"/>
        </w:rPr>
      </w:pPr>
      <w:r w:rsidRPr="008E5A56">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601"/>
        <w:gridCol w:w="3721"/>
        <w:gridCol w:w="1588"/>
        <w:gridCol w:w="1947"/>
        <w:gridCol w:w="1714"/>
      </w:tblGrid>
      <w:tr w:rsidR="00D2772A" w:rsidRPr="008E5A56" w:rsidTr="008E5A56">
        <w:tc>
          <w:tcPr>
            <w:tcW w:w="601" w:type="dxa"/>
          </w:tcPr>
          <w:p w:rsidR="00D2772A" w:rsidRPr="008E5A56" w:rsidRDefault="00D2772A" w:rsidP="006B2819">
            <w:pPr>
              <w:jc w:val="center"/>
              <w:rPr>
                <w:rFonts w:ascii="Times New Roman" w:hAnsi="Times New Roman" w:cs="Times New Roman"/>
                <w:sz w:val="24"/>
                <w:szCs w:val="24"/>
              </w:rPr>
            </w:pPr>
          </w:p>
          <w:p w:rsidR="00D2772A" w:rsidRPr="008E5A56" w:rsidRDefault="00D2772A" w:rsidP="006B2819">
            <w:pPr>
              <w:jc w:val="center"/>
              <w:rPr>
                <w:rFonts w:ascii="Times New Roman" w:hAnsi="Times New Roman" w:cs="Times New Roman"/>
                <w:sz w:val="24"/>
                <w:szCs w:val="24"/>
              </w:rPr>
            </w:pPr>
            <w:r w:rsidRPr="008E5A56">
              <w:rPr>
                <w:rFonts w:ascii="Times New Roman" w:hAnsi="Times New Roman" w:cs="Times New Roman"/>
                <w:sz w:val="24"/>
                <w:szCs w:val="24"/>
              </w:rPr>
              <w:t>№ п/п</w:t>
            </w:r>
          </w:p>
        </w:tc>
        <w:tc>
          <w:tcPr>
            <w:tcW w:w="3721" w:type="dxa"/>
          </w:tcPr>
          <w:p w:rsidR="00D2772A" w:rsidRPr="008E5A56" w:rsidRDefault="00D2772A" w:rsidP="006B2819">
            <w:pPr>
              <w:jc w:val="center"/>
              <w:rPr>
                <w:rFonts w:ascii="Times New Roman" w:hAnsi="Times New Roman" w:cs="Times New Roman"/>
                <w:sz w:val="24"/>
                <w:szCs w:val="24"/>
              </w:rPr>
            </w:pPr>
          </w:p>
          <w:p w:rsidR="00D2772A" w:rsidRPr="008E5A56" w:rsidRDefault="00D2772A" w:rsidP="006B2819">
            <w:pPr>
              <w:jc w:val="center"/>
              <w:rPr>
                <w:rFonts w:ascii="Times New Roman" w:hAnsi="Times New Roman" w:cs="Times New Roman"/>
                <w:sz w:val="24"/>
                <w:szCs w:val="24"/>
              </w:rPr>
            </w:pPr>
            <w:r w:rsidRPr="008E5A56">
              <w:rPr>
                <w:rFonts w:ascii="Times New Roman" w:hAnsi="Times New Roman" w:cs="Times New Roman"/>
                <w:sz w:val="24"/>
                <w:szCs w:val="24"/>
              </w:rPr>
              <w:t>Наименование подпрограммы государственной программы</w:t>
            </w:r>
          </w:p>
        </w:tc>
        <w:tc>
          <w:tcPr>
            <w:tcW w:w="1588" w:type="dxa"/>
          </w:tcPr>
          <w:p w:rsidR="00D2772A" w:rsidRPr="008E5A56" w:rsidRDefault="00D2772A" w:rsidP="006B2819">
            <w:pPr>
              <w:jc w:val="center"/>
              <w:rPr>
                <w:rFonts w:ascii="Times New Roman" w:hAnsi="Times New Roman" w:cs="Times New Roman"/>
                <w:sz w:val="24"/>
                <w:szCs w:val="24"/>
              </w:rPr>
            </w:pPr>
            <w:r w:rsidRPr="008E5A56">
              <w:rPr>
                <w:rFonts w:ascii="Times New Roman" w:hAnsi="Times New Roman" w:cs="Times New Roman"/>
                <w:sz w:val="24"/>
                <w:szCs w:val="24"/>
              </w:rPr>
              <w:t>Оценка ожидаемого исполнения 2015 года</w:t>
            </w:r>
          </w:p>
        </w:tc>
        <w:tc>
          <w:tcPr>
            <w:tcW w:w="1947" w:type="dxa"/>
          </w:tcPr>
          <w:p w:rsidR="00D2772A" w:rsidRPr="008E5A56" w:rsidRDefault="00D2772A" w:rsidP="006B2819">
            <w:pPr>
              <w:jc w:val="center"/>
              <w:rPr>
                <w:rFonts w:ascii="Times New Roman" w:hAnsi="Times New Roman" w:cs="Times New Roman"/>
                <w:sz w:val="24"/>
                <w:szCs w:val="24"/>
              </w:rPr>
            </w:pPr>
            <w:r w:rsidRPr="008E5A56">
              <w:rPr>
                <w:rFonts w:ascii="Times New Roman" w:hAnsi="Times New Roman" w:cs="Times New Roman"/>
                <w:sz w:val="24"/>
                <w:szCs w:val="24"/>
              </w:rPr>
              <w:t>Предусмотрено в паспорте государственной программы на 2016 год</w:t>
            </w:r>
          </w:p>
        </w:tc>
        <w:tc>
          <w:tcPr>
            <w:tcW w:w="1714" w:type="dxa"/>
          </w:tcPr>
          <w:p w:rsidR="00D2772A" w:rsidRPr="008E5A56" w:rsidRDefault="00D2772A" w:rsidP="006B2819">
            <w:pPr>
              <w:jc w:val="center"/>
              <w:rPr>
                <w:rFonts w:ascii="Times New Roman" w:hAnsi="Times New Roman" w:cs="Times New Roman"/>
                <w:sz w:val="24"/>
                <w:szCs w:val="24"/>
              </w:rPr>
            </w:pPr>
          </w:p>
          <w:p w:rsidR="00D2772A" w:rsidRPr="008E5A56" w:rsidRDefault="00D2772A" w:rsidP="006B2819">
            <w:pPr>
              <w:jc w:val="center"/>
              <w:rPr>
                <w:rFonts w:ascii="Times New Roman" w:hAnsi="Times New Roman" w:cs="Times New Roman"/>
                <w:sz w:val="24"/>
                <w:szCs w:val="24"/>
              </w:rPr>
            </w:pPr>
            <w:r w:rsidRPr="008E5A56">
              <w:rPr>
                <w:rFonts w:ascii="Times New Roman" w:hAnsi="Times New Roman" w:cs="Times New Roman"/>
                <w:sz w:val="24"/>
                <w:szCs w:val="24"/>
              </w:rPr>
              <w:t>2016 год (проект закона)</w:t>
            </w:r>
          </w:p>
        </w:tc>
      </w:tr>
      <w:tr w:rsidR="00D2772A" w:rsidRPr="008E5A56" w:rsidTr="008A270A">
        <w:tc>
          <w:tcPr>
            <w:tcW w:w="601" w:type="dxa"/>
          </w:tcPr>
          <w:p w:rsidR="00D2772A" w:rsidRPr="008E5A56" w:rsidRDefault="00D2772A" w:rsidP="006B2819">
            <w:pPr>
              <w:jc w:val="both"/>
              <w:rPr>
                <w:rFonts w:ascii="Times New Roman" w:hAnsi="Times New Roman" w:cs="Times New Roman"/>
                <w:sz w:val="24"/>
                <w:szCs w:val="24"/>
              </w:rPr>
            </w:pPr>
          </w:p>
        </w:tc>
        <w:tc>
          <w:tcPr>
            <w:tcW w:w="3721" w:type="dxa"/>
          </w:tcPr>
          <w:p w:rsidR="00D2772A" w:rsidRPr="008E5A56" w:rsidRDefault="00D2772A" w:rsidP="006B2819">
            <w:pPr>
              <w:jc w:val="both"/>
              <w:rPr>
                <w:rFonts w:ascii="Times New Roman" w:hAnsi="Times New Roman" w:cs="Times New Roman"/>
                <w:b/>
                <w:sz w:val="24"/>
                <w:szCs w:val="24"/>
              </w:rPr>
            </w:pPr>
            <w:r w:rsidRPr="008E5A56">
              <w:rPr>
                <w:rFonts w:ascii="Times New Roman" w:hAnsi="Times New Roman" w:cs="Times New Roman"/>
                <w:b/>
                <w:sz w:val="24"/>
                <w:szCs w:val="24"/>
              </w:rPr>
              <w:t>Всего по государственной программе</w:t>
            </w:r>
          </w:p>
        </w:tc>
        <w:tc>
          <w:tcPr>
            <w:tcW w:w="1588" w:type="dxa"/>
            <w:vAlign w:val="center"/>
          </w:tcPr>
          <w:p w:rsidR="00D2772A" w:rsidRPr="008E5A56" w:rsidRDefault="00D2772A" w:rsidP="008A270A">
            <w:pPr>
              <w:jc w:val="center"/>
              <w:rPr>
                <w:rFonts w:ascii="Times New Roman" w:hAnsi="Times New Roman" w:cs="Times New Roman"/>
                <w:sz w:val="24"/>
                <w:szCs w:val="24"/>
              </w:rPr>
            </w:pPr>
          </w:p>
        </w:tc>
        <w:tc>
          <w:tcPr>
            <w:tcW w:w="1947" w:type="dxa"/>
            <w:vAlign w:val="center"/>
          </w:tcPr>
          <w:p w:rsidR="00D2772A" w:rsidRPr="008E5A56" w:rsidRDefault="00D2772A" w:rsidP="008A270A">
            <w:pPr>
              <w:jc w:val="center"/>
              <w:rPr>
                <w:rFonts w:ascii="Times New Roman" w:hAnsi="Times New Roman" w:cs="Times New Roman"/>
                <w:b/>
                <w:sz w:val="24"/>
                <w:szCs w:val="24"/>
              </w:rPr>
            </w:pPr>
            <w:r w:rsidRPr="008E5A56">
              <w:rPr>
                <w:rFonts w:ascii="Times New Roman" w:hAnsi="Times New Roman" w:cs="Times New Roman"/>
                <w:b/>
                <w:sz w:val="24"/>
                <w:szCs w:val="24"/>
              </w:rPr>
              <w:t>460 485,8</w:t>
            </w:r>
          </w:p>
        </w:tc>
        <w:tc>
          <w:tcPr>
            <w:tcW w:w="1714" w:type="dxa"/>
            <w:vAlign w:val="center"/>
          </w:tcPr>
          <w:p w:rsidR="00D2772A" w:rsidRPr="008E5A56" w:rsidRDefault="00D2772A" w:rsidP="008A270A">
            <w:pPr>
              <w:jc w:val="center"/>
              <w:rPr>
                <w:rFonts w:ascii="Times New Roman" w:hAnsi="Times New Roman" w:cs="Times New Roman"/>
                <w:b/>
                <w:sz w:val="24"/>
                <w:szCs w:val="24"/>
              </w:rPr>
            </w:pPr>
            <w:r w:rsidRPr="008E5A56">
              <w:rPr>
                <w:rFonts w:ascii="Times New Roman" w:hAnsi="Times New Roman" w:cs="Times New Roman"/>
                <w:b/>
                <w:sz w:val="24"/>
                <w:szCs w:val="24"/>
              </w:rPr>
              <w:t>32</w:t>
            </w:r>
            <w:r w:rsidR="008E5A56">
              <w:rPr>
                <w:rFonts w:ascii="Times New Roman" w:hAnsi="Times New Roman" w:cs="Times New Roman"/>
                <w:b/>
                <w:sz w:val="24"/>
                <w:szCs w:val="24"/>
              </w:rPr>
              <w:t>7</w:t>
            </w:r>
            <w:r w:rsidRPr="008E5A56">
              <w:rPr>
                <w:rFonts w:ascii="Times New Roman" w:hAnsi="Times New Roman" w:cs="Times New Roman"/>
                <w:b/>
                <w:sz w:val="24"/>
                <w:szCs w:val="24"/>
              </w:rPr>
              <w:t> 064,5</w:t>
            </w:r>
          </w:p>
        </w:tc>
      </w:tr>
      <w:tr w:rsidR="00D2772A" w:rsidRPr="008E5A56" w:rsidTr="008A270A">
        <w:tc>
          <w:tcPr>
            <w:tcW w:w="601" w:type="dxa"/>
          </w:tcPr>
          <w:p w:rsidR="00D2772A" w:rsidRPr="008E5A56" w:rsidRDefault="00D2772A" w:rsidP="006B2819">
            <w:pPr>
              <w:jc w:val="both"/>
              <w:rPr>
                <w:rFonts w:ascii="Times New Roman" w:hAnsi="Times New Roman" w:cs="Times New Roman"/>
                <w:sz w:val="24"/>
                <w:szCs w:val="24"/>
              </w:rPr>
            </w:pPr>
          </w:p>
        </w:tc>
        <w:tc>
          <w:tcPr>
            <w:tcW w:w="3721" w:type="dxa"/>
          </w:tcPr>
          <w:p w:rsidR="00D2772A" w:rsidRPr="008E5A56" w:rsidRDefault="00D2772A" w:rsidP="006B2819">
            <w:pPr>
              <w:jc w:val="both"/>
              <w:rPr>
                <w:rFonts w:ascii="Times New Roman" w:hAnsi="Times New Roman" w:cs="Times New Roman"/>
                <w:sz w:val="24"/>
                <w:szCs w:val="24"/>
              </w:rPr>
            </w:pPr>
            <w:r w:rsidRPr="008E5A56">
              <w:rPr>
                <w:rFonts w:ascii="Times New Roman" w:hAnsi="Times New Roman" w:cs="Times New Roman"/>
                <w:sz w:val="24"/>
                <w:szCs w:val="24"/>
              </w:rPr>
              <w:t>в том числе:</w:t>
            </w:r>
          </w:p>
        </w:tc>
        <w:tc>
          <w:tcPr>
            <w:tcW w:w="1588" w:type="dxa"/>
            <w:vAlign w:val="center"/>
          </w:tcPr>
          <w:p w:rsidR="00D2772A" w:rsidRPr="008E5A56" w:rsidRDefault="00D2772A" w:rsidP="008A270A">
            <w:pPr>
              <w:jc w:val="center"/>
              <w:rPr>
                <w:rFonts w:ascii="Times New Roman" w:hAnsi="Times New Roman" w:cs="Times New Roman"/>
                <w:sz w:val="24"/>
                <w:szCs w:val="24"/>
              </w:rPr>
            </w:pPr>
          </w:p>
        </w:tc>
        <w:tc>
          <w:tcPr>
            <w:tcW w:w="1947" w:type="dxa"/>
            <w:vAlign w:val="center"/>
          </w:tcPr>
          <w:p w:rsidR="00D2772A" w:rsidRPr="008E5A56" w:rsidRDefault="00D2772A" w:rsidP="008A270A">
            <w:pPr>
              <w:jc w:val="center"/>
              <w:rPr>
                <w:rFonts w:ascii="Times New Roman" w:hAnsi="Times New Roman" w:cs="Times New Roman"/>
                <w:sz w:val="24"/>
                <w:szCs w:val="24"/>
              </w:rPr>
            </w:pPr>
          </w:p>
        </w:tc>
        <w:tc>
          <w:tcPr>
            <w:tcW w:w="1714" w:type="dxa"/>
            <w:vAlign w:val="center"/>
          </w:tcPr>
          <w:p w:rsidR="00D2772A" w:rsidRPr="008E5A56" w:rsidRDefault="00D2772A" w:rsidP="008A270A">
            <w:pPr>
              <w:jc w:val="center"/>
              <w:rPr>
                <w:rFonts w:ascii="Times New Roman" w:hAnsi="Times New Roman" w:cs="Times New Roman"/>
                <w:sz w:val="24"/>
                <w:szCs w:val="24"/>
              </w:rPr>
            </w:pPr>
          </w:p>
        </w:tc>
      </w:tr>
      <w:tr w:rsidR="00D2772A" w:rsidRPr="008E5A56" w:rsidTr="008A270A">
        <w:tc>
          <w:tcPr>
            <w:tcW w:w="601" w:type="dxa"/>
          </w:tcPr>
          <w:p w:rsidR="00D2772A" w:rsidRPr="008E5A56" w:rsidRDefault="00D2772A" w:rsidP="006B2819">
            <w:pPr>
              <w:jc w:val="both"/>
              <w:rPr>
                <w:rFonts w:ascii="Times New Roman" w:hAnsi="Times New Roman" w:cs="Times New Roman"/>
                <w:sz w:val="24"/>
                <w:szCs w:val="24"/>
              </w:rPr>
            </w:pPr>
            <w:r w:rsidRPr="008E5A56">
              <w:rPr>
                <w:rFonts w:ascii="Times New Roman" w:hAnsi="Times New Roman" w:cs="Times New Roman"/>
                <w:sz w:val="24"/>
                <w:szCs w:val="24"/>
              </w:rPr>
              <w:t>1</w:t>
            </w:r>
          </w:p>
        </w:tc>
        <w:tc>
          <w:tcPr>
            <w:tcW w:w="3721" w:type="dxa"/>
          </w:tcPr>
          <w:p w:rsidR="00D2772A" w:rsidRPr="008E5A56" w:rsidRDefault="00D2772A" w:rsidP="006B2819">
            <w:pPr>
              <w:jc w:val="both"/>
              <w:rPr>
                <w:rFonts w:ascii="Times New Roman" w:hAnsi="Times New Roman" w:cs="Times New Roman"/>
                <w:sz w:val="24"/>
                <w:szCs w:val="24"/>
              </w:rPr>
            </w:pPr>
            <w:r w:rsidRPr="008E5A56">
              <w:rPr>
                <w:rFonts w:ascii="Times New Roman" w:hAnsi="Times New Roman" w:cs="Times New Roman"/>
                <w:sz w:val="24"/>
                <w:szCs w:val="24"/>
              </w:rPr>
              <w:t xml:space="preserve">Обеспечение многообразия услуг </w:t>
            </w:r>
            <w:r w:rsidRPr="008E5A56">
              <w:rPr>
                <w:rFonts w:ascii="Times New Roman" w:hAnsi="Times New Roman" w:cs="Times New Roman"/>
                <w:sz w:val="24"/>
                <w:szCs w:val="24"/>
              </w:rPr>
              <w:lastRenderedPageBreak/>
              <w:t>организаций культуры</w:t>
            </w:r>
          </w:p>
        </w:tc>
        <w:tc>
          <w:tcPr>
            <w:tcW w:w="1588" w:type="dxa"/>
            <w:vAlign w:val="center"/>
          </w:tcPr>
          <w:p w:rsidR="00D2772A" w:rsidRPr="008E5A56" w:rsidRDefault="00D2772A" w:rsidP="008A270A">
            <w:pPr>
              <w:jc w:val="center"/>
              <w:rPr>
                <w:rFonts w:ascii="Times New Roman" w:hAnsi="Times New Roman" w:cs="Times New Roman"/>
                <w:sz w:val="24"/>
                <w:szCs w:val="24"/>
              </w:rPr>
            </w:pPr>
            <w:r w:rsidRPr="008E5A56">
              <w:rPr>
                <w:rFonts w:ascii="Times New Roman" w:hAnsi="Times New Roman" w:cs="Times New Roman"/>
                <w:sz w:val="24"/>
                <w:szCs w:val="24"/>
              </w:rPr>
              <w:lastRenderedPageBreak/>
              <w:t>95%</w:t>
            </w:r>
          </w:p>
        </w:tc>
        <w:tc>
          <w:tcPr>
            <w:tcW w:w="1947" w:type="dxa"/>
            <w:vAlign w:val="center"/>
          </w:tcPr>
          <w:p w:rsidR="00D2772A" w:rsidRPr="008E5A56" w:rsidRDefault="00D2772A" w:rsidP="008A270A">
            <w:pPr>
              <w:jc w:val="center"/>
              <w:rPr>
                <w:rFonts w:ascii="Times New Roman" w:hAnsi="Times New Roman" w:cs="Times New Roman"/>
                <w:sz w:val="24"/>
                <w:szCs w:val="24"/>
              </w:rPr>
            </w:pPr>
            <w:r w:rsidRPr="008E5A56">
              <w:rPr>
                <w:rFonts w:ascii="Times New Roman" w:hAnsi="Times New Roman" w:cs="Times New Roman"/>
                <w:sz w:val="24"/>
                <w:szCs w:val="24"/>
              </w:rPr>
              <w:t>403 131,4</w:t>
            </w:r>
          </w:p>
        </w:tc>
        <w:tc>
          <w:tcPr>
            <w:tcW w:w="1714" w:type="dxa"/>
            <w:vAlign w:val="center"/>
          </w:tcPr>
          <w:p w:rsidR="00D2772A" w:rsidRPr="008E5A56" w:rsidRDefault="008E5A56" w:rsidP="008A270A">
            <w:pPr>
              <w:jc w:val="center"/>
              <w:rPr>
                <w:rFonts w:ascii="Times New Roman" w:hAnsi="Times New Roman" w:cs="Times New Roman"/>
                <w:sz w:val="24"/>
                <w:szCs w:val="24"/>
              </w:rPr>
            </w:pPr>
            <w:r>
              <w:rPr>
                <w:rFonts w:ascii="Times New Roman" w:hAnsi="Times New Roman" w:cs="Times New Roman"/>
                <w:sz w:val="24"/>
                <w:szCs w:val="24"/>
              </w:rPr>
              <w:t>282 352,4</w:t>
            </w:r>
          </w:p>
        </w:tc>
      </w:tr>
      <w:tr w:rsidR="00D2772A" w:rsidRPr="008E5A56" w:rsidTr="008A270A">
        <w:tc>
          <w:tcPr>
            <w:tcW w:w="601" w:type="dxa"/>
          </w:tcPr>
          <w:p w:rsidR="00D2772A" w:rsidRPr="008E5A56" w:rsidRDefault="00D2772A" w:rsidP="006B2819">
            <w:pPr>
              <w:jc w:val="both"/>
              <w:rPr>
                <w:rFonts w:ascii="Times New Roman" w:hAnsi="Times New Roman" w:cs="Times New Roman"/>
                <w:sz w:val="24"/>
                <w:szCs w:val="24"/>
              </w:rPr>
            </w:pPr>
            <w:r w:rsidRPr="008E5A56">
              <w:rPr>
                <w:rFonts w:ascii="Times New Roman" w:hAnsi="Times New Roman" w:cs="Times New Roman"/>
                <w:sz w:val="24"/>
                <w:szCs w:val="24"/>
              </w:rPr>
              <w:lastRenderedPageBreak/>
              <w:t>2</w:t>
            </w:r>
          </w:p>
        </w:tc>
        <w:tc>
          <w:tcPr>
            <w:tcW w:w="3721" w:type="dxa"/>
          </w:tcPr>
          <w:p w:rsidR="00D2772A" w:rsidRPr="008E5A56" w:rsidRDefault="00D2772A" w:rsidP="006B2819">
            <w:pPr>
              <w:jc w:val="both"/>
              <w:rPr>
                <w:rFonts w:ascii="Times New Roman" w:hAnsi="Times New Roman" w:cs="Times New Roman"/>
                <w:sz w:val="24"/>
                <w:szCs w:val="24"/>
              </w:rPr>
            </w:pPr>
            <w:r w:rsidRPr="008E5A56">
              <w:rPr>
                <w:rFonts w:ascii="Times New Roman" w:hAnsi="Times New Roman" w:cs="Times New Roman"/>
                <w:spacing w:val="-6"/>
                <w:sz w:val="24"/>
                <w:szCs w:val="24"/>
              </w:rPr>
              <w:t>Обеспечение сохранности историко-культурного наследия Забайкальского края</w:t>
            </w:r>
          </w:p>
        </w:tc>
        <w:tc>
          <w:tcPr>
            <w:tcW w:w="1588" w:type="dxa"/>
            <w:vAlign w:val="center"/>
          </w:tcPr>
          <w:p w:rsidR="00D2772A" w:rsidRPr="008E5A56" w:rsidRDefault="00D2772A" w:rsidP="008A270A">
            <w:pPr>
              <w:jc w:val="center"/>
              <w:rPr>
                <w:rFonts w:ascii="Times New Roman" w:hAnsi="Times New Roman" w:cs="Times New Roman"/>
                <w:sz w:val="24"/>
                <w:szCs w:val="24"/>
              </w:rPr>
            </w:pPr>
            <w:r w:rsidRPr="008E5A56">
              <w:rPr>
                <w:rFonts w:ascii="Times New Roman" w:hAnsi="Times New Roman" w:cs="Times New Roman"/>
                <w:sz w:val="24"/>
                <w:szCs w:val="24"/>
              </w:rPr>
              <w:t>95%</w:t>
            </w:r>
          </w:p>
        </w:tc>
        <w:tc>
          <w:tcPr>
            <w:tcW w:w="1947" w:type="dxa"/>
            <w:vAlign w:val="center"/>
          </w:tcPr>
          <w:p w:rsidR="00D2772A" w:rsidRPr="008E5A56" w:rsidRDefault="00D2772A" w:rsidP="008A270A">
            <w:pPr>
              <w:jc w:val="center"/>
              <w:rPr>
                <w:rFonts w:ascii="Times New Roman" w:hAnsi="Times New Roman" w:cs="Times New Roman"/>
                <w:sz w:val="24"/>
                <w:szCs w:val="24"/>
              </w:rPr>
            </w:pPr>
            <w:r w:rsidRPr="008E5A56">
              <w:rPr>
                <w:rFonts w:ascii="Times New Roman" w:hAnsi="Times New Roman" w:cs="Times New Roman"/>
                <w:sz w:val="24"/>
                <w:szCs w:val="24"/>
              </w:rPr>
              <w:t>17 113,6</w:t>
            </w:r>
          </w:p>
        </w:tc>
        <w:tc>
          <w:tcPr>
            <w:tcW w:w="1714" w:type="dxa"/>
            <w:vAlign w:val="center"/>
          </w:tcPr>
          <w:p w:rsidR="00D2772A" w:rsidRPr="008E5A56" w:rsidRDefault="00D2772A" w:rsidP="008A270A">
            <w:pPr>
              <w:jc w:val="center"/>
              <w:rPr>
                <w:rFonts w:ascii="Times New Roman" w:hAnsi="Times New Roman" w:cs="Times New Roman"/>
                <w:sz w:val="24"/>
                <w:szCs w:val="24"/>
              </w:rPr>
            </w:pPr>
            <w:r w:rsidRPr="008E5A56">
              <w:rPr>
                <w:rFonts w:ascii="Times New Roman" w:hAnsi="Times New Roman" w:cs="Times New Roman"/>
                <w:sz w:val="24"/>
                <w:szCs w:val="24"/>
              </w:rPr>
              <w:t>18 860,1</w:t>
            </w:r>
          </w:p>
        </w:tc>
      </w:tr>
      <w:tr w:rsidR="00D2772A" w:rsidRPr="008E5A56" w:rsidTr="008A270A">
        <w:tc>
          <w:tcPr>
            <w:tcW w:w="601" w:type="dxa"/>
          </w:tcPr>
          <w:p w:rsidR="00D2772A" w:rsidRPr="008E5A56" w:rsidRDefault="008E5A56" w:rsidP="006B2819">
            <w:pPr>
              <w:jc w:val="both"/>
              <w:rPr>
                <w:rFonts w:ascii="Times New Roman" w:hAnsi="Times New Roman" w:cs="Times New Roman"/>
                <w:sz w:val="24"/>
                <w:szCs w:val="24"/>
              </w:rPr>
            </w:pPr>
            <w:r>
              <w:rPr>
                <w:rFonts w:ascii="Times New Roman" w:hAnsi="Times New Roman" w:cs="Times New Roman"/>
                <w:sz w:val="24"/>
                <w:szCs w:val="24"/>
              </w:rPr>
              <w:t>3</w:t>
            </w:r>
          </w:p>
        </w:tc>
        <w:tc>
          <w:tcPr>
            <w:tcW w:w="3721" w:type="dxa"/>
          </w:tcPr>
          <w:p w:rsidR="00D2772A" w:rsidRPr="008E5A56" w:rsidRDefault="00D2772A" w:rsidP="006B2819">
            <w:pPr>
              <w:jc w:val="both"/>
              <w:rPr>
                <w:rStyle w:val="FontStyle12"/>
                <w:sz w:val="24"/>
                <w:szCs w:val="24"/>
              </w:rPr>
            </w:pPr>
            <w:r w:rsidRPr="008E5A56">
              <w:rPr>
                <w:rFonts w:ascii="Times New Roman" w:hAnsi="Times New Roman"/>
                <w:sz w:val="24"/>
                <w:szCs w:val="24"/>
              </w:rPr>
              <w:t>Обеспечивающая подпрограмма</w:t>
            </w:r>
          </w:p>
          <w:p w:rsidR="00D2772A" w:rsidRPr="008E5A56" w:rsidRDefault="00D2772A" w:rsidP="006B2819">
            <w:pPr>
              <w:jc w:val="both"/>
              <w:rPr>
                <w:rFonts w:ascii="Times New Roman" w:hAnsi="Times New Roman" w:cs="Times New Roman"/>
                <w:spacing w:val="-6"/>
                <w:sz w:val="24"/>
                <w:szCs w:val="24"/>
              </w:rPr>
            </w:pPr>
          </w:p>
        </w:tc>
        <w:tc>
          <w:tcPr>
            <w:tcW w:w="1588" w:type="dxa"/>
            <w:vAlign w:val="center"/>
          </w:tcPr>
          <w:p w:rsidR="00D2772A" w:rsidRPr="008E5A56" w:rsidRDefault="00D2772A" w:rsidP="008A270A">
            <w:pPr>
              <w:jc w:val="center"/>
              <w:rPr>
                <w:rFonts w:ascii="Times New Roman" w:hAnsi="Times New Roman" w:cs="Times New Roman"/>
                <w:sz w:val="24"/>
                <w:szCs w:val="24"/>
              </w:rPr>
            </w:pPr>
            <w:r w:rsidRPr="008E5A56">
              <w:rPr>
                <w:rFonts w:ascii="Times New Roman" w:hAnsi="Times New Roman" w:cs="Times New Roman"/>
                <w:sz w:val="24"/>
                <w:szCs w:val="24"/>
              </w:rPr>
              <w:t>95%</w:t>
            </w:r>
          </w:p>
        </w:tc>
        <w:tc>
          <w:tcPr>
            <w:tcW w:w="1947" w:type="dxa"/>
            <w:vAlign w:val="center"/>
          </w:tcPr>
          <w:p w:rsidR="00D2772A" w:rsidRPr="008E5A56" w:rsidRDefault="00D2772A" w:rsidP="008A270A">
            <w:pPr>
              <w:jc w:val="center"/>
              <w:rPr>
                <w:rFonts w:ascii="Times New Roman" w:hAnsi="Times New Roman" w:cs="Times New Roman"/>
                <w:sz w:val="24"/>
                <w:szCs w:val="24"/>
              </w:rPr>
            </w:pPr>
            <w:r w:rsidRPr="008E5A56">
              <w:rPr>
                <w:rFonts w:ascii="Times New Roman" w:hAnsi="Times New Roman" w:cs="Times New Roman"/>
                <w:sz w:val="24"/>
                <w:szCs w:val="24"/>
              </w:rPr>
              <w:t>40 240,8</w:t>
            </w:r>
          </w:p>
        </w:tc>
        <w:tc>
          <w:tcPr>
            <w:tcW w:w="1714" w:type="dxa"/>
            <w:vAlign w:val="center"/>
          </w:tcPr>
          <w:p w:rsidR="00D2772A" w:rsidRPr="008E5A56" w:rsidRDefault="00D2772A" w:rsidP="008A270A">
            <w:pPr>
              <w:jc w:val="center"/>
              <w:rPr>
                <w:rFonts w:ascii="Times New Roman" w:hAnsi="Times New Roman" w:cs="Times New Roman"/>
                <w:sz w:val="24"/>
                <w:szCs w:val="24"/>
              </w:rPr>
            </w:pPr>
            <w:r w:rsidRPr="008E5A56">
              <w:rPr>
                <w:rFonts w:ascii="Times New Roman" w:hAnsi="Times New Roman" w:cs="Times New Roman"/>
                <w:sz w:val="24"/>
                <w:szCs w:val="24"/>
              </w:rPr>
              <w:t>25 852,0</w:t>
            </w:r>
          </w:p>
        </w:tc>
      </w:tr>
    </w:tbl>
    <w:p w:rsidR="00D2772A" w:rsidRDefault="00D2772A" w:rsidP="0003074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008E5A56" w:rsidRPr="00532EDD">
        <w:rPr>
          <w:rFonts w:ascii="Times New Roman" w:eastAsia="Times New Roman" w:hAnsi="Times New Roman" w:cs="Times New Roman"/>
          <w:sz w:val="28"/>
          <w:szCs w:val="28"/>
        </w:rPr>
        <w:t>"</w:t>
      </w:r>
      <w:r w:rsidRPr="00276BD6">
        <w:rPr>
          <w:rFonts w:ascii="Times New Roman" w:hAnsi="Times New Roman" w:cs="Times New Roman"/>
          <w:sz w:val="28"/>
          <w:szCs w:val="28"/>
        </w:rPr>
        <w:t>Обеспечение многообразия услуг организаций культуры</w:t>
      </w:r>
      <w:r w:rsidR="008E5A56" w:rsidRPr="00532EDD">
        <w:rPr>
          <w:rFonts w:ascii="Times New Roman" w:eastAsia="Times New Roman" w:hAnsi="Times New Roman" w:cs="Times New Roman"/>
          <w:sz w:val="28"/>
          <w:szCs w:val="28"/>
        </w:rPr>
        <w:t>"</w:t>
      </w:r>
      <w:r w:rsidR="008E5A56">
        <w:rPr>
          <w:rFonts w:ascii="Times New Roman" w:hAnsi="Times New Roman" w:cs="Times New Roman"/>
          <w:sz w:val="28"/>
          <w:szCs w:val="28"/>
        </w:rPr>
        <w:t xml:space="preserve"> </w:t>
      </w:r>
      <w:r>
        <w:rPr>
          <w:rFonts w:ascii="Times New Roman" w:hAnsi="Times New Roman" w:cs="Times New Roman"/>
          <w:sz w:val="28"/>
          <w:szCs w:val="28"/>
        </w:rPr>
        <w:t xml:space="preserve">предусмотрены средства краевого бюджета на мероприятия в сумме </w:t>
      </w:r>
      <w:r w:rsidR="008A270A">
        <w:rPr>
          <w:rFonts w:ascii="Times New Roman" w:hAnsi="Times New Roman" w:cs="Times New Roman"/>
          <w:sz w:val="28"/>
          <w:szCs w:val="28"/>
        </w:rPr>
        <w:t>282 352,4</w:t>
      </w:r>
      <w:r w:rsidR="008E5A56">
        <w:rPr>
          <w:rFonts w:ascii="Times New Roman" w:hAnsi="Times New Roman" w:cs="Times New Roman"/>
          <w:sz w:val="28"/>
          <w:szCs w:val="28"/>
        </w:rPr>
        <w:t xml:space="preserve"> тыс. рублей, в том числе по основным мероприятиям:</w:t>
      </w:r>
    </w:p>
    <w:p w:rsidR="00D2772A" w:rsidRDefault="008E5A56" w:rsidP="0003074F">
      <w:pPr>
        <w:spacing w:after="0" w:line="240" w:lineRule="auto"/>
        <w:ind w:firstLine="708"/>
        <w:jc w:val="both"/>
        <w:rPr>
          <w:rFonts w:ascii="Times New Roman" w:hAnsi="Times New Roman" w:cs="Times New Roman"/>
          <w:sz w:val="28"/>
          <w:szCs w:val="28"/>
        </w:rPr>
      </w:pPr>
      <w:r w:rsidRPr="00532EDD">
        <w:rPr>
          <w:rFonts w:ascii="Times New Roman" w:eastAsia="Times New Roman" w:hAnsi="Times New Roman" w:cs="Times New Roman"/>
          <w:sz w:val="28"/>
          <w:szCs w:val="28"/>
        </w:rPr>
        <w:t>"</w:t>
      </w:r>
      <w:r w:rsidR="00D2772A" w:rsidRPr="006638D4">
        <w:rPr>
          <w:rFonts w:ascii="Times New Roman" w:hAnsi="Times New Roman" w:cs="Times New Roman"/>
          <w:sz w:val="28"/>
          <w:szCs w:val="28"/>
        </w:rPr>
        <w:t>Организация деятельности музеев Забайкальского края</w:t>
      </w:r>
      <w:r w:rsidRPr="00532EDD">
        <w:rPr>
          <w:rFonts w:ascii="Times New Roman" w:eastAsia="Times New Roman" w:hAnsi="Times New Roman" w:cs="Times New Roman"/>
          <w:sz w:val="28"/>
          <w:szCs w:val="28"/>
        </w:rPr>
        <w:t>"</w:t>
      </w:r>
      <w:r w:rsidR="00D2772A">
        <w:rPr>
          <w:rFonts w:ascii="Times New Roman" w:hAnsi="Times New Roman" w:cs="Times New Roman"/>
          <w:sz w:val="28"/>
          <w:szCs w:val="28"/>
        </w:rPr>
        <w:t xml:space="preserve"> в сумме 39 119,7 </w:t>
      </w:r>
      <w:r w:rsidR="00D2772A" w:rsidRPr="00031570">
        <w:rPr>
          <w:rFonts w:ascii="Times New Roman" w:hAnsi="Times New Roman" w:cs="Times New Roman"/>
          <w:sz w:val="28"/>
          <w:szCs w:val="28"/>
        </w:rPr>
        <w:t>тыс. рублей</w:t>
      </w:r>
      <w:r w:rsidR="00D2772A">
        <w:rPr>
          <w:rFonts w:ascii="Times New Roman" w:hAnsi="Times New Roman" w:cs="Times New Roman"/>
          <w:sz w:val="28"/>
          <w:szCs w:val="28"/>
        </w:rPr>
        <w:t>;</w:t>
      </w:r>
    </w:p>
    <w:p w:rsidR="00D2772A" w:rsidRDefault="008E5A56" w:rsidP="0003074F">
      <w:pPr>
        <w:spacing w:after="0" w:line="240" w:lineRule="auto"/>
        <w:ind w:firstLine="708"/>
        <w:jc w:val="both"/>
        <w:rPr>
          <w:rFonts w:ascii="Times New Roman" w:hAnsi="Times New Roman" w:cs="Times New Roman"/>
          <w:sz w:val="28"/>
          <w:szCs w:val="28"/>
        </w:rPr>
      </w:pPr>
      <w:r w:rsidRPr="00532EDD">
        <w:rPr>
          <w:rFonts w:ascii="Times New Roman" w:eastAsia="Times New Roman" w:hAnsi="Times New Roman" w:cs="Times New Roman"/>
          <w:sz w:val="28"/>
          <w:szCs w:val="28"/>
        </w:rPr>
        <w:t>"</w:t>
      </w:r>
      <w:r w:rsidR="00D2772A" w:rsidRPr="00031570">
        <w:rPr>
          <w:rFonts w:ascii="Times New Roman" w:hAnsi="Times New Roman" w:cs="Times New Roman"/>
          <w:sz w:val="28"/>
          <w:szCs w:val="28"/>
        </w:rPr>
        <w:t>Организация библиотечного обслуживания в Забайкальском крае"</w:t>
      </w:r>
      <w:r w:rsidR="00D2772A">
        <w:rPr>
          <w:rFonts w:ascii="Times New Roman" w:hAnsi="Times New Roman" w:cs="Times New Roman"/>
          <w:sz w:val="28"/>
          <w:szCs w:val="28"/>
        </w:rPr>
        <w:t xml:space="preserve"> </w:t>
      </w:r>
      <w:r w:rsidR="00D2772A" w:rsidRPr="00031570">
        <w:rPr>
          <w:rFonts w:ascii="Times New Roman" w:hAnsi="Times New Roman" w:cs="Times New Roman"/>
          <w:sz w:val="28"/>
          <w:szCs w:val="28"/>
        </w:rPr>
        <w:t xml:space="preserve">в сумме </w:t>
      </w:r>
      <w:r w:rsidR="00D2772A">
        <w:rPr>
          <w:rFonts w:ascii="Times New Roman" w:hAnsi="Times New Roman" w:cs="Times New Roman"/>
          <w:sz w:val="28"/>
          <w:szCs w:val="28"/>
        </w:rPr>
        <w:t>34 180,0</w:t>
      </w:r>
      <w:r w:rsidR="00D2772A" w:rsidRPr="00031570">
        <w:rPr>
          <w:rFonts w:ascii="Times New Roman" w:hAnsi="Times New Roman" w:cs="Times New Roman"/>
          <w:sz w:val="28"/>
          <w:szCs w:val="28"/>
        </w:rPr>
        <w:t xml:space="preserve"> тыс. рублей;</w:t>
      </w:r>
    </w:p>
    <w:p w:rsidR="00D2772A" w:rsidRDefault="008E5A56" w:rsidP="0003074F">
      <w:pPr>
        <w:spacing w:after="0" w:line="240" w:lineRule="auto"/>
        <w:ind w:firstLine="708"/>
        <w:jc w:val="both"/>
        <w:rPr>
          <w:rFonts w:ascii="Times New Roman" w:hAnsi="Times New Roman" w:cs="Times New Roman"/>
          <w:sz w:val="28"/>
          <w:szCs w:val="28"/>
        </w:rPr>
      </w:pPr>
      <w:r w:rsidRPr="00532EDD">
        <w:rPr>
          <w:rFonts w:ascii="Times New Roman" w:eastAsia="Times New Roman" w:hAnsi="Times New Roman" w:cs="Times New Roman"/>
          <w:sz w:val="28"/>
          <w:szCs w:val="28"/>
        </w:rPr>
        <w:t>"</w:t>
      </w:r>
      <w:r w:rsidR="00D2772A" w:rsidRPr="00031570">
        <w:rPr>
          <w:rFonts w:ascii="Times New Roman" w:hAnsi="Times New Roman" w:cs="Times New Roman"/>
          <w:sz w:val="28"/>
          <w:szCs w:val="28"/>
        </w:rPr>
        <w:t>Организа</w:t>
      </w:r>
      <w:r w:rsidR="00D2772A">
        <w:rPr>
          <w:rFonts w:ascii="Times New Roman" w:hAnsi="Times New Roman" w:cs="Times New Roman"/>
          <w:sz w:val="28"/>
          <w:szCs w:val="28"/>
        </w:rPr>
        <w:t>ция деятельности театров, филар</w:t>
      </w:r>
      <w:r w:rsidR="00D2772A" w:rsidRPr="00031570">
        <w:rPr>
          <w:rFonts w:ascii="Times New Roman" w:hAnsi="Times New Roman" w:cs="Times New Roman"/>
          <w:sz w:val="28"/>
          <w:szCs w:val="28"/>
        </w:rPr>
        <w:t>мони</w:t>
      </w:r>
      <w:r w:rsidR="00D2772A">
        <w:rPr>
          <w:rFonts w:ascii="Times New Roman" w:hAnsi="Times New Roman" w:cs="Times New Roman"/>
          <w:sz w:val="28"/>
          <w:szCs w:val="28"/>
        </w:rPr>
        <w:t>й</w:t>
      </w:r>
      <w:r w:rsidR="00D2772A" w:rsidRPr="00031570">
        <w:rPr>
          <w:rFonts w:ascii="Times New Roman" w:hAnsi="Times New Roman" w:cs="Times New Roman"/>
          <w:sz w:val="28"/>
          <w:szCs w:val="28"/>
        </w:rPr>
        <w:t xml:space="preserve"> и концертных организаций на территории Забайкальского края"</w:t>
      </w:r>
      <w:r w:rsidR="00D2772A">
        <w:rPr>
          <w:rFonts w:ascii="Times New Roman" w:hAnsi="Times New Roman" w:cs="Times New Roman"/>
          <w:sz w:val="28"/>
          <w:szCs w:val="28"/>
        </w:rPr>
        <w:t xml:space="preserve"> в сумме 117 641,9 тыс. рублей;</w:t>
      </w:r>
    </w:p>
    <w:p w:rsidR="00D2772A" w:rsidRDefault="008E5A56" w:rsidP="0003074F">
      <w:pPr>
        <w:spacing w:after="0" w:line="240" w:lineRule="auto"/>
        <w:ind w:firstLine="708"/>
        <w:jc w:val="both"/>
        <w:rPr>
          <w:rFonts w:ascii="Times New Roman" w:hAnsi="Times New Roman" w:cs="Times New Roman"/>
          <w:sz w:val="28"/>
          <w:szCs w:val="28"/>
        </w:rPr>
      </w:pPr>
      <w:r w:rsidRPr="00532EDD">
        <w:rPr>
          <w:rFonts w:ascii="Times New Roman" w:eastAsia="Times New Roman" w:hAnsi="Times New Roman" w:cs="Times New Roman"/>
          <w:sz w:val="28"/>
          <w:szCs w:val="28"/>
        </w:rPr>
        <w:t>"</w:t>
      </w:r>
      <w:r w:rsidR="00D2772A" w:rsidRPr="00031570">
        <w:rPr>
          <w:rFonts w:ascii="Times New Roman" w:hAnsi="Times New Roman" w:cs="Times New Roman"/>
          <w:sz w:val="28"/>
          <w:szCs w:val="28"/>
        </w:rPr>
        <w:t>Организация кинообслуживания на территории Забайкальского края"</w:t>
      </w:r>
      <w:r w:rsidR="00D2772A">
        <w:rPr>
          <w:rFonts w:ascii="Times New Roman" w:hAnsi="Times New Roman" w:cs="Times New Roman"/>
          <w:sz w:val="28"/>
          <w:szCs w:val="28"/>
        </w:rPr>
        <w:t xml:space="preserve"> в сумме 17 164,1 тыс. рублей;</w:t>
      </w:r>
    </w:p>
    <w:p w:rsidR="00D2772A" w:rsidRDefault="008E5A56" w:rsidP="0003074F">
      <w:pPr>
        <w:spacing w:after="0" w:line="240" w:lineRule="auto"/>
        <w:ind w:firstLine="708"/>
        <w:jc w:val="both"/>
        <w:rPr>
          <w:rFonts w:ascii="Times New Roman" w:hAnsi="Times New Roman" w:cs="Times New Roman"/>
          <w:sz w:val="28"/>
          <w:szCs w:val="28"/>
        </w:rPr>
      </w:pPr>
      <w:r w:rsidRPr="00532EDD">
        <w:rPr>
          <w:rFonts w:ascii="Times New Roman" w:eastAsia="Times New Roman" w:hAnsi="Times New Roman" w:cs="Times New Roman"/>
          <w:sz w:val="28"/>
          <w:szCs w:val="28"/>
        </w:rPr>
        <w:t>"</w:t>
      </w:r>
      <w:r w:rsidR="00D2772A" w:rsidRPr="00031570">
        <w:rPr>
          <w:rFonts w:ascii="Times New Roman" w:hAnsi="Times New Roman" w:cs="Times New Roman"/>
          <w:sz w:val="28"/>
          <w:szCs w:val="28"/>
        </w:rPr>
        <w:t>Развитие системы образования в сфере культуры"</w:t>
      </w:r>
      <w:r w:rsidR="00D2772A">
        <w:rPr>
          <w:rFonts w:ascii="Times New Roman" w:hAnsi="Times New Roman" w:cs="Times New Roman"/>
          <w:sz w:val="28"/>
          <w:szCs w:val="28"/>
        </w:rPr>
        <w:t xml:space="preserve"> в сумме 69 246,7 тыс. рублей;</w:t>
      </w:r>
    </w:p>
    <w:p w:rsidR="008E5A56" w:rsidRDefault="008E5A56" w:rsidP="0003074F">
      <w:pPr>
        <w:spacing w:after="0" w:line="240" w:lineRule="auto"/>
        <w:ind w:firstLine="708"/>
        <w:jc w:val="both"/>
        <w:rPr>
          <w:rFonts w:ascii="Times New Roman" w:hAnsi="Times New Roman" w:cs="Times New Roman"/>
          <w:sz w:val="28"/>
          <w:szCs w:val="28"/>
        </w:rPr>
      </w:pPr>
      <w:r w:rsidRPr="00532EDD">
        <w:rPr>
          <w:rFonts w:ascii="Times New Roman" w:eastAsia="Times New Roman" w:hAnsi="Times New Roman" w:cs="Times New Roman"/>
          <w:sz w:val="28"/>
          <w:szCs w:val="28"/>
        </w:rPr>
        <w:t>"</w:t>
      </w:r>
      <w:r>
        <w:rPr>
          <w:rFonts w:ascii="Times New Roman" w:hAnsi="Times New Roman" w:cs="Times New Roman"/>
          <w:sz w:val="28"/>
          <w:szCs w:val="28"/>
        </w:rPr>
        <w:t>Строительство, ремонт, реконструкция зданий учреждений культуры</w:t>
      </w:r>
      <w:r w:rsidRPr="00532ED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Pr>
          <w:rFonts w:ascii="Times New Roman" w:hAnsi="Times New Roman" w:cs="Times New Roman"/>
          <w:sz w:val="28"/>
          <w:szCs w:val="28"/>
        </w:rPr>
        <w:t>в сумме 5 000,0 тыс. рублей.</w:t>
      </w:r>
    </w:p>
    <w:p w:rsidR="00D2772A" w:rsidRDefault="00D2772A" w:rsidP="0003074F">
      <w:pPr>
        <w:spacing w:after="0" w:line="240" w:lineRule="auto"/>
        <w:ind w:firstLine="708"/>
        <w:jc w:val="both"/>
        <w:rPr>
          <w:rFonts w:ascii="Times New Roman" w:hAnsi="Times New Roman" w:cs="Times New Roman"/>
          <w:sz w:val="28"/>
          <w:szCs w:val="28"/>
        </w:rPr>
      </w:pPr>
      <w:r w:rsidRPr="00306240">
        <w:rPr>
          <w:rFonts w:ascii="Times New Roman" w:hAnsi="Times New Roman" w:cs="Times New Roman"/>
          <w:sz w:val="28"/>
          <w:szCs w:val="28"/>
        </w:rPr>
        <w:t>Реализация мероприятий подпрограммы будет осуществляться путем предоставления субсидий бюджетным и автономным учреждениям на выполнение государственных заданий по оказанию государственных услуг (выполнению работ).</w:t>
      </w:r>
    </w:p>
    <w:p w:rsidR="00D2772A" w:rsidRPr="00377A2A" w:rsidRDefault="00D2772A" w:rsidP="0003074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377A2A">
        <w:rPr>
          <w:rFonts w:ascii="Times New Roman" w:eastAsia="Times New Roman" w:hAnsi="Times New Roman" w:cs="Times New Roman"/>
          <w:sz w:val="28"/>
          <w:szCs w:val="28"/>
        </w:rPr>
        <w:t>о состоянию на 01 ноября 2015 года государственное задание по государственным услугам (работам) в целом выполнено на 100</w:t>
      </w:r>
      <w:r w:rsidR="008E5A56">
        <w:rPr>
          <w:rFonts w:ascii="Times New Roman" w:eastAsia="Times New Roman" w:hAnsi="Times New Roman" w:cs="Times New Roman"/>
          <w:sz w:val="28"/>
          <w:szCs w:val="28"/>
        </w:rPr>
        <w:t>,0</w:t>
      </w:r>
      <w:r w:rsidRPr="00377A2A">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D2772A" w:rsidRPr="008E5A56" w:rsidRDefault="00D2772A" w:rsidP="0003074F">
      <w:pPr>
        <w:spacing w:after="0" w:line="240" w:lineRule="auto"/>
        <w:ind w:firstLine="708"/>
        <w:jc w:val="both"/>
        <w:rPr>
          <w:rFonts w:ascii="Times New Roman" w:eastAsia="Times New Roman" w:hAnsi="Times New Roman" w:cs="Times New Roman"/>
          <w:sz w:val="28"/>
          <w:szCs w:val="28"/>
        </w:rPr>
      </w:pPr>
      <w:r w:rsidRPr="008E5A56">
        <w:rPr>
          <w:rFonts w:ascii="Times New Roman" w:eastAsia="Times New Roman" w:hAnsi="Times New Roman" w:cs="Times New Roman"/>
          <w:sz w:val="28"/>
          <w:szCs w:val="28"/>
        </w:rPr>
        <w:t>Обеспечение оптимальных условий для сохранения, изучения и публичного представления культурных ценностей, хранящихся в государственных музеях</w:t>
      </w:r>
    </w:p>
    <w:p w:rsidR="00D2772A" w:rsidRPr="00377A2A" w:rsidRDefault="00D2772A" w:rsidP="0003074F">
      <w:pPr>
        <w:spacing w:after="0" w:line="240" w:lineRule="auto"/>
        <w:ind w:firstLine="708"/>
        <w:jc w:val="both"/>
        <w:rPr>
          <w:rFonts w:ascii="Times New Roman" w:eastAsia="Times New Roman" w:hAnsi="Times New Roman" w:cs="Times New Roman"/>
          <w:sz w:val="28"/>
          <w:szCs w:val="28"/>
        </w:rPr>
      </w:pPr>
      <w:r w:rsidRPr="00377A2A">
        <w:rPr>
          <w:rFonts w:ascii="Times New Roman" w:eastAsia="Times New Roman" w:hAnsi="Times New Roman" w:cs="Times New Roman"/>
          <w:sz w:val="28"/>
          <w:szCs w:val="28"/>
        </w:rPr>
        <w:t>Услуга выполнена на 100</w:t>
      </w:r>
      <w:r w:rsidR="008E5A56">
        <w:rPr>
          <w:rFonts w:ascii="Times New Roman" w:eastAsia="Times New Roman" w:hAnsi="Times New Roman" w:cs="Times New Roman"/>
          <w:sz w:val="28"/>
          <w:szCs w:val="28"/>
        </w:rPr>
        <w:t>,0</w:t>
      </w:r>
      <w:r w:rsidRPr="00377A2A">
        <w:rPr>
          <w:rFonts w:ascii="Times New Roman" w:eastAsia="Times New Roman" w:hAnsi="Times New Roman" w:cs="Times New Roman"/>
          <w:sz w:val="28"/>
          <w:szCs w:val="28"/>
        </w:rPr>
        <w:t>%:</w:t>
      </w:r>
    </w:p>
    <w:p w:rsidR="00D2772A" w:rsidRPr="00377A2A" w:rsidRDefault="00D2772A" w:rsidP="0003074F">
      <w:pPr>
        <w:spacing w:after="0" w:line="240" w:lineRule="auto"/>
        <w:ind w:firstLine="708"/>
        <w:jc w:val="both"/>
        <w:rPr>
          <w:rFonts w:ascii="Times New Roman" w:eastAsia="Times New Roman" w:hAnsi="Times New Roman" w:cs="Times New Roman"/>
          <w:sz w:val="28"/>
          <w:szCs w:val="28"/>
        </w:rPr>
      </w:pPr>
      <w:r w:rsidRPr="00377A2A">
        <w:rPr>
          <w:rFonts w:ascii="Times New Roman" w:eastAsia="Times New Roman" w:hAnsi="Times New Roman" w:cs="Times New Roman"/>
          <w:sz w:val="28"/>
          <w:szCs w:val="28"/>
        </w:rPr>
        <w:t>общее количество потребителей государ</w:t>
      </w:r>
      <w:r w:rsidR="008E5A56">
        <w:rPr>
          <w:rFonts w:ascii="Times New Roman" w:eastAsia="Times New Roman" w:hAnsi="Times New Roman" w:cs="Times New Roman"/>
          <w:sz w:val="28"/>
          <w:szCs w:val="28"/>
        </w:rPr>
        <w:t>ственной услуги</w:t>
      </w:r>
      <w:r w:rsidRPr="00377A2A">
        <w:rPr>
          <w:rFonts w:ascii="Times New Roman" w:eastAsia="Times New Roman" w:hAnsi="Times New Roman" w:cs="Times New Roman"/>
          <w:sz w:val="28"/>
          <w:szCs w:val="28"/>
        </w:rPr>
        <w:t xml:space="preserve"> составил </w:t>
      </w:r>
      <w:r w:rsidR="008E5A56">
        <w:rPr>
          <w:rFonts w:cs="Times New Roman"/>
          <w:szCs w:val="28"/>
        </w:rPr>
        <w:br/>
      </w:r>
      <w:r w:rsidRPr="00377A2A">
        <w:rPr>
          <w:rFonts w:ascii="Times New Roman" w:eastAsia="Times New Roman" w:hAnsi="Times New Roman" w:cs="Times New Roman"/>
          <w:sz w:val="28"/>
          <w:szCs w:val="28"/>
        </w:rPr>
        <w:t>122 677 человек (115,7% от плана);</w:t>
      </w:r>
    </w:p>
    <w:p w:rsidR="00D2772A" w:rsidRPr="00377A2A" w:rsidRDefault="00D2772A" w:rsidP="0003074F">
      <w:pPr>
        <w:spacing w:after="0" w:line="240" w:lineRule="auto"/>
        <w:ind w:firstLine="708"/>
        <w:jc w:val="both"/>
        <w:rPr>
          <w:rFonts w:ascii="Times New Roman" w:eastAsia="Times New Roman" w:hAnsi="Times New Roman" w:cs="Times New Roman"/>
          <w:sz w:val="28"/>
          <w:szCs w:val="28"/>
        </w:rPr>
      </w:pPr>
      <w:r w:rsidRPr="00377A2A">
        <w:rPr>
          <w:rFonts w:ascii="Times New Roman" w:eastAsia="Times New Roman" w:hAnsi="Times New Roman" w:cs="Times New Roman"/>
          <w:sz w:val="28"/>
          <w:szCs w:val="28"/>
        </w:rPr>
        <w:t>число экскурсий составило в отчетном периоде 2 592 ед. или 103,3% исполнения плана;</w:t>
      </w:r>
    </w:p>
    <w:p w:rsidR="00D2772A" w:rsidRPr="00377A2A" w:rsidRDefault="00D2772A" w:rsidP="0003074F">
      <w:pPr>
        <w:spacing w:after="0" w:line="240" w:lineRule="auto"/>
        <w:ind w:firstLine="708"/>
        <w:jc w:val="both"/>
        <w:rPr>
          <w:rFonts w:ascii="Times New Roman" w:eastAsia="Times New Roman" w:hAnsi="Times New Roman" w:cs="Times New Roman"/>
          <w:sz w:val="28"/>
          <w:szCs w:val="28"/>
        </w:rPr>
      </w:pPr>
      <w:r w:rsidRPr="00377A2A">
        <w:rPr>
          <w:rFonts w:ascii="Times New Roman" w:eastAsia="Times New Roman" w:hAnsi="Times New Roman" w:cs="Times New Roman"/>
          <w:sz w:val="28"/>
          <w:szCs w:val="28"/>
        </w:rPr>
        <w:t>число лекций – 54 (125,6% от плана);</w:t>
      </w:r>
    </w:p>
    <w:p w:rsidR="00D2772A" w:rsidRPr="00377A2A" w:rsidRDefault="00D2772A" w:rsidP="0003074F">
      <w:pPr>
        <w:spacing w:after="0" w:line="240" w:lineRule="auto"/>
        <w:ind w:firstLine="708"/>
        <w:jc w:val="both"/>
        <w:rPr>
          <w:rFonts w:ascii="Times New Roman" w:eastAsia="Times New Roman" w:hAnsi="Times New Roman" w:cs="Times New Roman"/>
          <w:sz w:val="28"/>
          <w:szCs w:val="28"/>
        </w:rPr>
      </w:pPr>
      <w:r w:rsidRPr="00377A2A">
        <w:rPr>
          <w:rFonts w:ascii="Times New Roman" w:eastAsia="Times New Roman" w:hAnsi="Times New Roman" w:cs="Times New Roman"/>
          <w:sz w:val="28"/>
          <w:szCs w:val="28"/>
        </w:rPr>
        <w:t>число организованных выставок 85 (113,3%от плана);</w:t>
      </w:r>
    </w:p>
    <w:p w:rsidR="00D2772A" w:rsidRPr="00377A2A" w:rsidRDefault="00D2772A" w:rsidP="0003074F">
      <w:pPr>
        <w:spacing w:after="0" w:line="240" w:lineRule="auto"/>
        <w:ind w:firstLine="708"/>
        <w:jc w:val="both"/>
        <w:rPr>
          <w:rFonts w:ascii="Times New Roman" w:eastAsia="Times New Roman" w:hAnsi="Times New Roman" w:cs="Times New Roman"/>
          <w:sz w:val="28"/>
          <w:szCs w:val="28"/>
        </w:rPr>
      </w:pPr>
      <w:r w:rsidRPr="00377A2A">
        <w:rPr>
          <w:rFonts w:ascii="Times New Roman" w:eastAsia="Times New Roman" w:hAnsi="Times New Roman" w:cs="Times New Roman"/>
          <w:sz w:val="28"/>
          <w:szCs w:val="28"/>
        </w:rPr>
        <w:t>число массовых мероприятий составило 150 или 118,1% от плана;</w:t>
      </w:r>
    </w:p>
    <w:p w:rsidR="00D2772A" w:rsidRPr="00377A2A" w:rsidRDefault="00D2772A" w:rsidP="0003074F">
      <w:pPr>
        <w:spacing w:after="0" w:line="240" w:lineRule="auto"/>
        <w:ind w:firstLine="708"/>
        <w:jc w:val="both"/>
        <w:rPr>
          <w:rFonts w:ascii="Times New Roman" w:eastAsia="Times New Roman" w:hAnsi="Times New Roman" w:cs="Times New Roman"/>
          <w:sz w:val="28"/>
          <w:szCs w:val="28"/>
        </w:rPr>
      </w:pPr>
      <w:r w:rsidRPr="00377A2A">
        <w:rPr>
          <w:rFonts w:ascii="Times New Roman" w:eastAsia="Times New Roman" w:hAnsi="Times New Roman" w:cs="Times New Roman"/>
          <w:sz w:val="28"/>
          <w:szCs w:val="28"/>
        </w:rPr>
        <w:t xml:space="preserve">по числу оцифрованных музейных предметов план выполнен на 99,3% </w:t>
      </w:r>
      <w:r w:rsidR="008E5A56" w:rsidRPr="00377A2A">
        <w:rPr>
          <w:rFonts w:ascii="Times New Roman" w:eastAsia="Times New Roman" w:hAnsi="Times New Roman" w:cs="Times New Roman"/>
          <w:sz w:val="28"/>
          <w:szCs w:val="28"/>
        </w:rPr>
        <w:t>–</w:t>
      </w:r>
      <w:r w:rsidR="008E5A56">
        <w:rPr>
          <w:rFonts w:ascii="Times New Roman" w:eastAsia="Times New Roman" w:hAnsi="Times New Roman" w:cs="Times New Roman"/>
          <w:sz w:val="28"/>
          <w:szCs w:val="28"/>
        </w:rPr>
        <w:t xml:space="preserve"> </w:t>
      </w:r>
      <w:r w:rsidRPr="00377A2A">
        <w:rPr>
          <w:rFonts w:ascii="Times New Roman" w:eastAsia="Times New Roman" w:hAnsi="Times New Roman" w:cs="Times New Roman"/>
          <w:sz w:val="28"/>
          <w:szCs w:val="28"/>
        </w:rPr>
        <w:t>1672 единицы;</w:t>
      </w:r>
    </w:p>
    <w:p w:rsidR="00D2772A" w:rsidRDefault="00D2772A" w:rsidP="0003074F">
      <w:pPr>
        <w:spacing w:after="0" w:line="240" w:lineRule="auto"/>
        <w:ind w:firstLine="708"/>
        <w:jc w:val="both"/>
        <w:rPr>
          <w:rFonts w:ascii="Times New Roman" w:eastAsia="Times New Roman" w:hAnsi="Times New Roman" w:cs="Times New Roman"/>
          <w:sz w:val="28"/>
          <w:szCs w:val="28"/>
        </w:rPr>
      </w:pPr>
      <w:r w:rsidRPr="00377A2A">
        <w:rPr>
          <w:rFonts w:ascii="Times New Roman" w:eastAsia="Times New Roman" w:hAnsi="Times New Roman" w:cs="Times New Roman"/>
          <w:sz w:val="28"/>
          <w:szCs w:val="28"/>
        </w:rPr>
        <w:t>показатель по числу оказанной консультативной помощи работникам муниципальных музеев края выполнен на 100</w:t>
      </w:r>
      <w:r w:rsidR="008E5A56">
        <w:rPr>
          <w:rFonts w:ascii="Times New Roman" w:eastAsia="Times New Roman" w:hAnsi="Times New Roman" w:cs="Times New Roman"/>
          <w:sz w:val="28"/>
          <w:szCs w:val="28"/>
        </w:rPr>
        <w:t>,0</w:t>
      </w:r>
      <w:r w:rsidRPr="00377A2A">
        <w:rPr>
          <w:rFonts w:ascii="Times New Roman" w:eastAsia="Times New Roman" w:hAnsi="Times New Roman" w:cs="Times New Roman"/>
          <w:sz w:val="28"/>
          <w:szCs w:val="28"/>
        </w:rPr>
        <w:t>%.</w:t>
      </w:r>
    </w:p>
    <w:p w:rsidR="00D2772A" w:rsidRPr="008E5A56" w:rsidRDefault="00D2772A" w:rsidP="0003074F">
      <w:pPr>
        <w:spacing w:after="0" w:line="240" w:lineRule="auto"/>
        <w:ind w:firstLine="708"/>
        <w:jc w:val="both"/>
        <w:rPr>
          <w:rFonts w:ascii="Times New Roman" w:eastAsia="Times New Roman" w:hAnsi="Times New Roman" w:cs="Times New Roman"/>
          <w:sz w:val="28"/>
          <w:szCs w:val="28"/>
        </w:rPr>
      </w:pPr>
      <w:r w:rsidRPr="008E5A56">
        <w:rPr>
          <w:rFonts w:ascii="Times New Roman" w:eastAsia="Times New Roman" w:hAnsi="Times New Roman" w:cs="Times New Roman"/>
          <w:sz w:val="28"/>
          <w:szCs w:val="28"/>
        </w:rPr>
        <w:t>Организация библиотечного обслуживания</w:t>
      </w:r>
    </w:p>
    <w:p w:rsidR="00D2772A" w:rsidRPr="004D3245" w:rsidRDefault="00D2772A" w:rsidP="0003074F">
      <w:pPr>
        <w:spacing w:after="0" w:line="240" w:lineRule="auto"/>
        <w:ind w:firstLine="708"/>
        <w:jc w:val="both"/>
        <w:rPr>
          <w:rFonts w:ascii="Times New Roman" w:eastAsia="Times New Roman" w:hAnsi="Times New Roman" w:cs="Times New Roman"/>
          <w:sz w:val="28"/>
          <w:szCs w:val="28"/>
        </w:rPr>
      </w:pPr>
      <w:r w:rsidRPr="004D3245">
        <w:rPr>
          <w:rFonts w:ascii="Times New Roman" w:eastAsia="Times New Roman" w:hAnsi="Times New Roman" w:cs="Times New Roman"/>
          <w:sz w:val="28"/>
          <w:szCs w:val="28"/>
        </w:rPr>
        <w:lastRenderedPageBreak/>
        <w:t xml:space="preserve">По показателям: </w:t>
      </w:r>
    </w:p>
    <w:p w:rsidR="00D2772A" w:rsidRPr="004D3245" w:rsidRDefault="00D2772A" w:rsidP="0003074F">
      <w:pPr>
        <w:spacing w:after="0" w:line="240" w:lineRule="auto"/>
        <w:ind w:firstLine="708"/>
        <w:jc w:val="both"/>
        <w:rPr>
          <w:rFonts w:ascii="Times New Roman" w:eastAsia="Times New Roman" w:hAnsi="Times New Roman" w:cs="Times New Roman"/>
          <w:sz w:val="28"/>
          <w:szCs w:val="28"/>
        </w:rPr>
      </w:pPr>
      <w:r w:rsidRPr="004D3245">
        <w:rPr>
          <w:rFonts w:ascii="Times New Roman" w:eastAsia="Times New Roman" w:hAnsi="Times New Roman" w:cs="Times New Roman"/>
          <w:sz w:val="28"/>
          <w:szCs w:val="28"/>
        </w:rPr>
        <w:t>количество посещений 216,8 тыс. чел., что составило 100,6%;</w:t>
      </w:r>
    </w:p>
    <w:p w:rsidR="00D2772A" w:rsidRPr="004D3245" w:rsidRDefault="00D2772A" w:rsidP="0003074F">
      <w:pPr>
        <w:spacing w:after="0" w:line="240" w:lineRule="auto"/>
        <w:ind w:firstLine="708"/>
        <w:jc w:val="both"/>
        <w:rPr>
          <w:rFonts w:ascii="Times New Roman" w:eastAsia="Times New Roman" w:hAnsi="Times New Roman" w:cs="Times New Roman"/>
          <w:sz w:val="28"/>
          <w:szCs w:val="28"/>
        </w:rPr>
      </w:pPr>
      <w:r w:rsidRPr="004D3245">
        <w:rPr>
          <w:rFonts w:ascii="Times New Roman" w:eastAsia="Times New Roman" w:hAnsi="Times New Roman" w:cs="Times New Roman"/>
          <w:sz w:val="28"/>
          <w:szCs w:val="28"/>
        </w:rPr>
        <w:t xml:space="preserve">поступление литературы (460 экз. или 98,9% от плана) </w:t>
      </w:r>
      <w:r w:rsidR="008E5A56" w:rsidRPr="00377A2A">
        <w:rPr>
          <w:rFonts w:ascii="Times New Roman" w:eastAsia="Times New Roman" w:hAnsi="Times New Roman" w:cs="Times New Roman"/>
          <w:sz w:val="28"/>
          <w:szCs w:val="28"/>
        </w:rPr>
        <w:t>–</w:t>
      </w:r>
      <w:r w:rsidRPr="004D3245">
        <w:rPr>
          <w:rFonts w:ascii="Times New Roman" w:eastAsia="Times New Roman" w:hAnsi="Times New Roman" w:cs="Times New Roman"/>
          <w:sz w:val="28"/>
          <w:szCs w:val="28"/>
        </w:rPr>
        <w:t xml:space="preserve"> причина отсутствие финансирования в отчетном периоде;</w:t>
      </w:r>
    </w:p>
    <w:p w:rsidR="00D2772A" w:rsidRPr="004D3245" w:rsidRDefault="00D2772A" w:rsidP="0003074F">
      <w:pPr>
        <w:spacing w:after="0" w:line="240" w:lineRule="auto"/>
        <w:ind w:firstLine="708"/>
        <w:jc w:val="both"/>
        <w:rPr>
          <w:rFonts w:ascii="Times New Roman" w:eastAsia="Times New Roman" w:hAnsi="Times New Roman" w:cs="Times New Roman"/>
          <w:sz w:val="28"/>
          <w:szCs w:val="28"/>
        </w:rPr>
      </w:pPr>
      <w:r w:rsidRPr="004D3245">
        <w:rPr>
          <w:rFonts w:ascii="Times New Roman" w:eastAsia="Times New Roman" w:hAnsi="Times New Roman" w:cs="Times New Roman"/>
          <w:sz w:val="28"/>
          <w:szCs w:val="28"/>
        </w:rPr>
        <w:t xml:space="preserve">количество культурно-просветительских мероприятий и книжно-иллюстрированных выставок </w:t>
      </w:r>
      <w:r w:rsidR="008E5A56" w:rsidRPr="00377A2A">
        <w:rPr>
          <w:rFonts w:ascii="Times New Roman" w:eastAsia="Times New Roman" w:hAnsi="Times New Roman" w:cs="Times New Roman"/>
          <w:sz w:val="28"/>
          <w:szCs w:val="28"/>
        </w:rPr>
        <w:t>–</w:t>
      </w:r>
      <w:r w:rsidRPr="004D3245">
        <w:rPr>
          <w:rFonts w:ascii="Times New Roman" w:eastAsia="Times New Roman" w:hAnsi="Times New Roman" w:cs="Times New Roman"/>
          <w:sz w:val="28"/>
          <w:szCs w:val="28"/>
        </w:rPr>
        <w:t xml:space="preserve"> 386 мероприятия и 294 выставки, что составило соответственно 114,5% и 101</w:t>
      </w:r>
      <w:r w:rsidR="008E5A56">
        <w:rPr>
          <w:rFonts w:ascii="Times New Roman" w:eastAsia="Times New Roman" w:hAnsi="Times New Roman" w:cs="Times New Roman"/>
          <w:sz w:val="28"/>
          <w:szCs w:val="28"/>
        </w:rPr>
        <w:t>,0</w:t>
      </w:r>
      <w:r w:rsidRPr="004D3245">
        <w:rPr>
          <w:rFonts w:ascii="Times New Roman" w:eastAsia="Times New Roman" w:hAnsi="Times New Roman" w:cs="Times New Roman"/>
          <w:sz w:val="28"/>
          <w:szCs w:val="28"/>
        </w:rPr>
        <w:t>% от плана;</w:t>
      </w:r>
    </w:p>
    <w:p w:rsidR="00D2772A" w:rsidRPr="004D3245" w:rsidRDefault="00D2772A" w:rsidP="0003074F">
      <w:pPr>
        <w:spacing w:after="0" w:line="240" w:lineRule="auto"/>
        <w:ind w:firstLine="708"/>
        <w:jc w:val="both"/>
        <w:rPr>
          <w:rFonts w:ascii="Times New Roman" w:eastAsia="Times New Roman" w:hAnsi="Times New Roman" w:cs="Times New Roman"/>
          <w:color w:val="000000"/>
          <w:sz w:val="28"/>
          <w:szCs w:val="28"/>
          <w:shd w:val="clear" w:color="auto" w:fill="FFFFFF"/>
        </w:rPr>
      </w:pPr>
      <w:r w:rsidRPr="004D3245">
        <w:rPr>
          <w:rFonts w:ascii="Times New Roman" w:eastAsia="Times New Roman" w:hAnsi="Times New Roman" w:cs="Times New Roman"/>
          <w:sz w:val="28"/>
          <w:szCs w:val="28"/>
        </w:rPr>
        <w:t xml:space="preserve">показатель </w:t>
      </w:r>
      <w:r w:rsidR="00596854" w:rsidRPr="00532EDD">
        <w:rPr>
          <w:rFonts w:ascii="Times New Roman" w:eastAsia="Times New Roman" w:hAnsi="Times New Roman" w:cs="Times New Roman"/>
          <w:sz w:val="28"/>
          <w:szCs w:val="28"/>
        </w:rPr>
        <w:t>"</w:t>
      </w:r>
      <w:r w:rsidRPr="004D3245">
        <w:rPr>
          <w:rFonts w:ascii="Times New Roman" w:eastAsia="Times New Roman" w:hAnsi="Times New Roman" w:cs="Times New Roman"/>
          <w:sz w:val="28"/>
          <w:szCs w:val="28"/>
        </w:rPr>
        <w:t>приобретение периодических изданий</w:t>
      </w:r>
      <w:r w:rsidR="00596854" w:rsidRPr="00532EDD">
        <w:rPr>
          <w:rFonts w:ascii="Times New Roman" w:eastAsia="Times New Roman" w:hAnsi="Times New Roman" w:cs="Times New Roman"/>
          <w:sz w:val="28"/>
          <w:szCs w:val="28"/>
        </w:rPr>
        <w:t>"</w:t>
      </w:r>
      <w:r w:rsidRPr="004D3245">
        <w:rPr>
          <w:rFonts w:ascii="Times New Roman" w:eastAsia="Times New Roman" w:hAnsi="Times New Roman" w:cs="Times New Roman"/>
          <w:sz w:val="28"/>
          <w:szCs w:val="28"/>
        </w:rPr>
        <w:t xml:space="preserve"> выполнен на </w:t>
      </w:r>
      <w:r w:rsidR="008E5A56">
        <w:rPr>
          <w:rFonts w:cs="Times New Roman"/>
          <w:szCs w:val="28"/>
        </w:rPr>
        <w:br/>
      </w:r>
      <w:r w:rsidRPr="004D3245">
        <w:rPr>
          <w:rFonts w:ascii="Times New Roman" w:eastAsia="Times New Roman" w:hAnsi="Times New Roman" w:cs="Times New Roman"/>
          <w:sz w:val="28"/>
          <w:szCs w:val="28"/>
        </w:rPr>
        <w:t>31,6%</w:t>
      </w:r>
      <w:r w:rsidRPr="004D3245">
        <w:rPr>
          <w:rFonts w:ascii="Times New Roman" w:eastAsia="Times New Roman" w:hAnsi="Times New Roman" w:cs="Times New Roman"/>
          <w:color w:val="000000"/>
          <w:sz w:val="28"/>
          <w:szCs w:val="28"/>
          <w:shd w:val="clear" w:color="auto" w:fill="FFFFFF"/>
        </w:rPr>
        <w:t>, в результате дефицита финансовых средств;</w:t>
      </w:r>
    </w:p>
    <w:p w:rsidR="00D2772A" w:rsidRPr="004D3245" w:rsidRDefault="00D2772A" w:rsidP="0003074F">
      <w:pPr>
        <w:spacing w:after="0" w:line="240" w:lineRule="auto"/>
        <w:ind w:firstLine="708"/>
        <w:jc w:val="both"/>
        <w:rPr>
          <w:rFonts w:ascii="Times New Roman" w:eastAsia="Times New Roman" w:hAnsi="Times New Roman" w:cs="Times New Roman"/>
          <w:color w:val="000000"/>
          <w:sz w:val="28"/>
          <w:szCs w:val="28"/>
          <w:shd w:val="clear" w:color="auto" w:fill="FFFFFF"/>
        </w:rPr>
      </w:pPr>
      <w:r w:rsidRPr="004D3245">
        <w:rPr>
          <w:rFonts w:ascii="Times New Roman" w:eastAsia="Times New Roman" w:hAnsi="Times New Roman" w:cs="Times New Roman"/>
          <w:color w:val="000000"/>
          <w:sz w:val="28"/>
          <w:szCs w:val="28"/>
          <w:shd w:val="clear" w:color="auto" w:fill="FFFFFF"/>
        </w:rPr>
        <w:t>работа по переводу в электронную форму библиотечного фонда выполнена на 100</w:t>
      </w:r>
      <w:r w:rsidR="008E5A56">
        <w:rPr>
          <w:rFonts w:ascii="Times New Roman" w:eastAsia="Times New Roman" w:hAnsi="Times New Roman" w:cs="Times New Roman"/>
          <w:color w:val="000000"/>
          <w:sz w:val="28"/>
          <w:szCs w:val="28"/>
          <w:shd w:val="clear" w:color="auto" w:fill="FFFFFF"/>
        </w:rPr>
        <w:t>,0</w:t>
      </w:r>
      <w:r w:rsidRPr="004D3245">
        <w:rPr>
          <w:rFonts w:ascii="Times New Roman" w:eastAsia="Times New Roman" w:hAnsi="Times New Roman" w:cs="Times New Roman"/>
          <w:color w:val="000000"/>
          <w:sz w:val="28"/>
          <w:szCs w:val="28"/>
          <w:shd w:val="clear" w:color="auto" w:fill="FFFFFF"/>
        </w:rPr>
        <w:t>%;</w:t>
      </w:r>
    </w:p>
    <w:p w:rsidR="00D2772A" w:rsidRPr="004D3245" w:rsidRDefault="008E5A56" w:rsidP="0003074F">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ab/>
      </w:r>
      <w:r w:rsidR="00D2772A" w:rsidRPr="004D3245">
        <w:rPr>
          <w:rFonts w:ascii="Times New Roman" w:eastAsia="Times New Roman" w:hAnsi="Times New Roman" w:cs="Times New Roman"/>
          <w:color w:val="000000"/>
          <w:sz w:val="28"/>
          <w:szCs w:val="28"/>
          <w:shd w:val="clear" w:color="auto" w:fill="FFFFFF"/>
        </w:rPr>
        <w:t>в рамках методического сопровождения проведено 23 мероприятия, что составило 115</w:t>
      </w:r>
      <w:r>
        <w:rPr>
          <w:rFonts w:ascii="Times New Roman" w:eastAsia="Times New Roman" w:hAnsi="Times New Roman" w:cs="Times New Roman"/>
          <w:color w:val="000000"/>
          <w:sz w:val="28"/>
          <w:szCs w:val="28"/>
          <w:shd w:val="clear" w:color="auto" w:fill="FFFFFF"/>
        </w:rPr>
        <w:t>,0</w:t>
      </w:r>
      <w:r w:rsidR="00D2772A" w:rsidRPr="004D3245">
        <w:rPr>
          <w:rFonts w:ascii="Times New Roman" w:eastAsia="Times New Roman" w:hAnsi="Times New Roman" w:cs="Times New Roman"/>
          <w:color w:val="000000"/>
          <w:sz w:val="28"/>
          <w:szCs w:val="28"/>
          <w:shd w:val="clear" w:color="auto" w:fill="FFFFFF"/>
        </w:rPr>
        <w:t>% от запланированного в отчетном периоде.</w:t>
      </w:r>
    </w:p>
    <w:p w:rsidR="00D2772A" w:rsidRPr="008E5A56" w:rsidRDefault="00D2772A" w:rsidP="0003074F">
      <w:pPr>
        <w:spacing w:after="0" w:line="240" w:lineRule="auto"/>
        <w:ind w:firstLine="708"/>
        <w:jc w:val="both"/>
        <w:rPr>
          <w:rFonts w:ascii="Times New Roman" w:eastAsia="Times New Roman" w:hAnsi="Times New Roman" w:cs="Times New Roman"/>
          <w:sz w:val="28"/>
          <w:szCs w:val="28"/>
        </w:rPr>
      </w:pPr>
      <w:r w:rsidRPr="008E5A56">
        <w:rPr>
          <w:rFonts w:ascii="Times New Roman" w:eastAsia="Times New Roman" w:hAnsi="Times New Roman" w:cs="Times New Roman"/>
          <w:sz w:val="28"/>
          <w:szCs w:val="28"/>
        </w:rPr>
        <w:t>Создание условий для сохранения, развития и осуществления театральной, концертной и филармонической деятельности</w:t>
      </w:r>
    </w:p>
    <w:p w:rsidR="00D2772A" w:rsidRPr="004D3245" w:rsidRDefault="00D2772A" w:rsidP="0003074F">
      <w:pPr>
        <w:spacing w:after="0" w:line="240" w:lineRule="auto"/>
        <w:ind w:firstLine="708"/>
        <w:jc w:val="both"/>
        <w:rPr>
          <w:rFonts w:ascii="Times New Roman" w:eastAsia="Times New Roman" w:hAnsi="Times New Roman" w:cs="Times New Roman"/>
          <w:sz w:val="28"/>
          <w:szCs w:val="28"/>
        </w:rPr>
      </w:pPr>
      <w:r w:rsidRPr="004D3245">
        <w:rPr>
          <w:rFonts w:ascii="Times New Roman" w:eastAsia="Times New Roman" w:hAnsi="Times New Roman" w:cs="Times New Roman"/>
          <w:sz w:val="28"/>
          <w:szCs w:val="28"/>
        </w:rPr>
        <w:t xml:space="preserve">показатель </w:t>
      </w:r>
      <w:r w:rsidR="00596854" w:rsidRPr="00532EDD">
        <w:rPr>
          <w:rFonts w:ascii="Times New Roman" w:eastAsia="Times New Roman" w:hAnsi="Times New Roman" w:cs="Times New Roman"/>
          <w:sz w:val="28"/>
          <w:szCs w:val="28"/>
        </w:rPr>
        <w:t>"</w:t>
      </w:r>
      <w:r w:rsidRPr="004D3245">
        <w:rPr>
          <w:rFonts w:ascii="Times New Roman" w:eastAsia="Times New Roman" w:hAnsi="Times New Roman" w:cs="Times New Roman"/>
          <w:sz w:val="28"/>
          <w:szCs w:val="28"/>
        </w:rPr>
        <w:t>количество обслуженных зрителей</w:t>
      </w:r>
      <w:r w:rsidR="00596854" w:rsidRPr="00532EDD">
        <w:rPr>
          <w:rFonts w:ascii="Times New Roman" w:eastAsia="Times New Roman" w:hAnsi="Times New Roman" w:cs="Times New Roman"/>
          <w:sz w:val="28"/>
          <w:szCs w:val="28"/>
        </w:rPr>
        <w:t>"</w:t>
      </w:r>
      <w:r w:rsidRPr="004D3245">
        <w:rPr>
          <w:rFonts w:ascii="Times New Roman" w:eastAsia="Times New Roman" w:hAnsi="Times New Roman" w:cs="Times New Roman"/>
          <w:sz w:val="28"/>
          <w:szCs w:val="28"/>
        </w:rPr>
        <w:t xml:space="preserve"> за отчетный период составил 225,2 тыс. человек, или 141</w:t>
      </w:r>
      <w:r w:rsidR="00596854">
        <w:rPr>
          <w:rFonts w:ascii="Times New Roman" w:eastAsia="Times New Roman" w:hAnsi="Times New Roman" w:cs="Times New Roman"/>
          <w:sz w:val="28"/>
          <w:szCs w:val="28"/>
        </w:rPr>
        <w:t>,0</w:t>
      </w:r>
      <w:r w:rsidRPr="004D3245">
        <w:rPr>
          <w:rFonts w:ascii="Times New Roman" w:eastAsia="Times New Roman" w:hAnsi="Times New Roman" w:cs="Times New Roman"/>
          <w:sz w:val="28"/>
          <w:szCs w:val="28"/>
        </w:rPr>
        <w:t>%;</w:t>
      </w:r>
    </w:p>
    <w:p w:rsidR="00D2772A" w:rsidRPr="004D3245" w:rsidRDefault="00D2772A" w:rsidP="0003074F">
      <w:pPr>
        <w:spacing w:after="0" w:line="240" w:lineRule="auto"/>
        <w:ind w:firstLine="708"/>
        <w:jc w:val="both"/>
        <w:rPr>
          <w:rFonts w:ascii="Times New Roman" w:eastAsia="Times New Roman" w:hAnsi="Times New Roman" w:cs="Times New Roman"/>
          <w:sz w:val="28"/>
          <w:szCs w:val="28"/>
        </w:rPr>
      </w:pPr>
      <w:r w:rsidRPr="004D3245">
        <w:rPr>
          <w:rFonts w:ascii="Times New Roman" w:eastAsia="Times New Roman" w:hAnsi="Times New Roman" w:cs="Times New Roman"/>
          <w:sz w:val="28"/>
          <w:szCs w:val="28"/>
        </w:rPr>
        <w:t>по количеству вновь созданных спектаклей и концертных программ в отчетном периоде государственное задание выполнено на 100</w:t>
      </w:r>
      <w:r w:rsidR="00596854">
        <w:rPr>
          <w:rFonts w:ascii="Times New Roman" w:eastAsia="Times New Roman" w:hAnsi="Times New Roman" w:cs="Times New Roman"/>
          <w:sz w:val="28"/>
          <w:szCs w:val="28"/>
        </w:rPr>
        <w:t>,0</w:t>
      </w:r>
      <w:r w:rsidRPr="004D3245">
        <w:rPr>
          <w:rFonts w:ascii="Times New Roman" w:eastAsia="Times New Roman" w:hAnsi="Times New Roman" w:cs="Times New Roman"/>
          <w:sz w:val="28"/>
          <w:szCs w:val="28"/>
        </w:rPr>
        <w:t>% и 114</w:t>
      </w:r>
      <w:r w:rsidR="00596854">
        <w:rPr>
          <w:rFonts w:ascii="Times New Roman" w:eastAsia="Times New Roman" w:hAnsi="Times New Roman" w:cs="Times New Roman"/>
          <w:sz w:val="28"/>
          <w:szCs w:val="28"/>
        </w:rPr>
        <w:t>,0</w:t>
      </w:r>
      <w:r w:rsidRPr="004D3245">
        <w:rPr>
          <w:rFonts w:ascii="Times New Roman" w:eastAsia="Times New Roman" w:hAnsi="Times New Roman" w:cs="Times New Roman"/>
          <w:sz w:val="28"/>
          <w:szCs w:val="28"/>
        </w:rPr>
        <w:t>% соответственно;</w:t>
      </w:r>
    </w:p>
    <w:p w:rsidR="00D2772A" w:rsidRPr="004D3245" w:rsidRDefault="00596854" w:rsidP="0003074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показатель </w:t>
      </w:r>
      <w:r w:rsidRPr="00532EDD">
        <w:rPr>
          <w:rFonts w:ascii="Times New Roman" w:eastAsia="Times New Roman" w:hAnsi="Times New Roman" w:cs="Times New Roman"/>
          <w:sz w:val="28"/>
          <w:szCs w:val="28"/>
        </w:rPr>
        <w:t>"</w:t>
      </w:r>
      <w:r w:rsidR="00D2772A" w:rsidRPr="004D3245">
        <w:rPr>
          <w:rFonts w:ascii="Times New Roman" w:eastAsia="Times New Roman" w:hAnsi="Times New Roman" w:cs="Times New Roman"/>
          <w:sz w:val="28"/>
          <w:szCs w:val="28"/>
        </w:rPr>
        <w:t>показ спектаклей и концертных программ</w:t>
      </w:r>
      <w:r w:rsidRPr="00532EDD">
        <w:rPr>
          <w:rFonts w:ascii="Times New Roman" w:eastAsia="Times New Roman" w:hAnsi="Times New Roman" w:cs="Times New Roman"/>
          <w:sz w:val="28"/>
          <w:szCs w:val="28"/>
        </w:rPr>
        <w:t>"</w:t>
      </w:r>
      <w:r w:rsidR="00D2772A" w:rsidRPr="004D3245">
        <w:rPr>
          <w:rFonts w:ascii="Times New Roman" w:eastAsia="Times New Roman" w:hAnsi="Times New Roman" w:cs="Times New Roman"/>
          <w:sz w:val="28"/>
          <w:szCs w:val="28"/>
        </w:rPr>
        <w:t xml:space="preserve"> за отчетный период выполнен на 114,3%.</w:t>
      </w:r>
    </w:p>
    <w:p w:rsidR="00D2772A" w:rsidRPr="00596854" w:rsidRDefault="00D2772A" w:rsidP="0003074F">
      <w:pPr>
        <w:spacing w:after="0" w:line="240" w:lineRule="auto"/>
        <w:ind w:firstLine="708"/>
        <w:jc w:val="both"/>
        <w:rPr>
          <w:rFonts w:ascii="Times New Roman" w:eastAsia="Times New Roman" w:hAnsi="Times New Roman" w:cs="Times New Roman"/>
          <w:sz w:val="28"/>
          <w:szCs w:val="28"/>
        </w:rPr>
      </w:pPr>
      <w:r w:rsidRPr="00596854">
        <w:rPr>
          <w:rFonts w:ascii="Times New Roman" w:eastAsia="Times New Roman" w:hAnsi="Times New Roman" w:cs="Times New Roman"/>
          <w:sz w:val="28"/>
          <w:szCs w:val="28"/>
        </w:rPr>
        <w:t>Обеспечение кинообслуживания населения</w:t>
      </w:r>
    </w:p>
    <w:p w:rsidR="00D2772A" w:rsidRPr="004D3245" w:rsidRDefault="00D2772A" w:rsidP="0003074F">
      <w:pPr>
        <w:spacing w:after="0" w:line="240" w:lineRule="auto"/>
        <w:ind w:firstLine="708"/>
        <w:jc w:val="both"/>
        <w:rPr>
          <w:rFonts w:ascii="Times New Roman" w:eastAsia="Times New Roman" w:hAnsi="Times New Roman" w:cs="Times New Roman"/>
          <w:sz w:val="28"/>
          <w:szCs w:val="28"/>
        </w:rPr>
      </w:pPr>
      <w:r w:rsidRPr="004D3245">
        <w:rPr>
          <w:rFonts w:ascii="Times New Roman" w:eastAsia="Times New Roman" w:hAnsi="Times New Roman" w:cs="Times New Roman"/>
          <w:sz w:val="28"/>
          <w:szCs w:val="28"/>
        </w:rPr>
        <w:t>Услуга выполнена на 100</w:t>
      </w:r>
      <w:r w:rsidR="00596854">
        <w:rPr>
          <w:rFonts w:ascii="Times New Roman" w:eastAsia="Times New Roman" w:hAnsi="Times New Roman" w:cs="Times New Roman"/>
          <w:sz w:val="28"/>
          <w:szCs w:val="28"/>
        </w:rPr>
        <w:t>,0</w:t>
      </w:r>
      <w:r w:rsidRPr="004D3245">
        <w:rPr>
          <w:rFonts w:ascii="Times New Roman" w:eastAsia="Times New Roman" w:hAnsi="Times New Roman" w:cs="Times New Roman"/>
          <w:sz w:val="28"/>
          <w:szCs w:val="28"/>
        </w:rPr>
        <w:t>%:</w:t>
      </w:r>
    </w:p>
    <w:p w:rsidR="00D2772A" w:rsidRPr="004D3245" w:rsidRDefault="00D2772A" w:rsidP="0003074F">
      <w:pPr>
        <w:spacing w:after="0" w:line="240" w:lineRule="auto"/>
        <w:ind w:firstLine="708"/>
        <w:jc w:val="both"/>
        <w:rPr>
          <w:rFonts w:ascii="Times New Roman" w:eastAsia="Times New Roman" w:hAnsi="Times New Roman" w:cs="Times New Roman"/>
          <w:sz w:val="28"/>
          <w:szCs w:val="28"/>
        </w:rPr>
      </w:pPr>
      <w:r w:rsidRPr="004D3245">
        <w:rPr>
          <w:rFonts w:ascii="Times New Roman" w:eastAsia="Times New Roman" w:hAnsi="Times New Roman" w:cs="Times New Roman"/>
          <w:sz w:val="28"/>
          <w:szCs w:val="28"/>
        </w:rPr>
        <w:t xml:space="preserve">- показатель </w:t>
      </w:r>
      <w:r w:rsidR="00596854" w:rsidRPr="00532EDD">
        <w:rPr>
          <w:rFonts w:ascii="Times New Roman" w:eastAsia="Times New Roman" w:hAnsi="Times New Roman" w:cs="Times New Roman"/>
          <w:sz w:val="28"/>
          <w:szCs w:val="28"/>
        </w:rPr>
        <w:t>"</w:t>
      </w:r>
      <w:r w:rsidRPr="004D3245">
        <w:rPr>
          <w:rFonts w:ascii="Times New Roman" w:eastAsia="Times New Roman" w:hAnsi="Times New Roman" w:cs="Times New Roman"/>
          <w:sz w:val="28"/>
          <w:szCs w:val="28"/>
        </w:rPr>
        <w:t>количество получателей государственной услуги</w:t>
      </w:r>
      <w:r w:rsidR="00596854" w:rsidRPr="00532EDD">
        <w:rPr>
          <w:rFonts w:ascii="Times New Roman" w:eastAsia="Times New Roman" w:hAnsi="Times New Roman" w:cs="Times New Roman"/>
          <w:sz w:val="28"/>
          <w:szCs w:val="28"/>
        </w:rPr>
        <w:t>"</w:t>
      </w:r>
      <w:r w:rsidR="00596854">
        <w:rPr>
          <w:rFonts w:ascii="Times New Roman" w:eastAsia="Times New Roman" w:hAnsi="Times New Roman" w:cs="Times New Roman"/>
          <w:sz w:val="28"/>
          <w:szCs w:val="28"/>
        </w:rPr>
        <w:t xml:space="preserve"> </w:t>
      </w:r>
      <w:r w:rsidRPr="004D3245">
        <w:rPr>
          <w:rFonts w:ascii="Times New Roman" w:eastAsia="Times New Roman" w:hAnsi="Times New Roman" w:cs="Times New Roman"/>
          <w:sz w:val="28"/>
          <w:szCs w:val="28"/>
        </w:rPr>
        <w:t>составило 136,1 тыс. чел. (118,3% от плана 115 тыс. чел.);</w:t>
      </w:r>
    </w:p>
    <w:p w:rsidR="00D2772A" w:rsidRPr="004D3245" w:rsidRDefault="00D2772A" w:rsidP="0003074F">
      <w:pPr>
        <w:spacing w:after="0" w:line="240" w:lineRule="auto"/>
        <w:ind w:firstLine="708"/>
        <w:jc w:val="both"/>
        <w:rPr>
          <w:rFonts w:ascii="Times New Roman" w:eastAsia="Times New Roman" w:hAnsi="Times New Roman" w:cs="Times New Roman"/>
          <w:sz w:val="28"/>
          <w:szCs w:val="28"/>
        </w:rPr>
      </w:pPr>
      <w:r w:rsidRPr="004D3245">
        <w:rPr>
          <w:rFonts w:ascii="Times New Roman" w:eastAsia="Times New Roman" w:hAnsi="Times New Roman" w:cs="Times New Roman"/>
          <w:sz w:val="28"/>
          <w:szCs w:val="28"/>
        </w:rPr>
        <w:t>- число киносеансов, продемонстрированных кинотеатрами составило 5 980 (120,1% от плана 4</w:t>
      </w:r>
      <w:r w:rsidR="00596854">
        <w:rPr>
          <w:rFonts w:ascii="Times New Roman" w:eastAsia="Times New Roman" w:hAnsi="Times New Roman" w:cs="Times New Roman"/>
          <w:sz w:val="28"/>
          <w:szCs w:val="28"/>
        </w:rPr>
        <w:t xml:space="preserve"> </w:t>
      </w:r>
      <w:r w:rsidRPr="004D3245">
        <w:rPr>
          <w:rFonts w:ascii="Times New Roman" w:eastAsia="Times New Roman" w:hAnsi="Times New Roman" w:cs="Times New Roman"/>
          <w:sz w:val="28"/>
          <w:szCs w:val="28"/>
        </w:rPr>
        <w:t>980).</w:t>
      </w:r>
    </w:p>
    <w:p w:rsidR="00D2772A" w:rsidRPr="00596854" w:rsidRDefault="00D2772A" w:rsidP="0003074F">
      <w:pPr>
        <w:spacing w:after="0" w:line="240" w:lineRule="auto"/>
        <w:ind w:firstLine="708"/>
        <w:jc w:val="both"/>
        <w:rPr>
          <w:rFonts w:ascii="Times New Roman" w:eastAsia="Times New Roman" w:hAnsi="Times New Roman" w:cs="Times New Roman"/>
          <w:sz w:val="28"/>
          <w:szCs w:val="28"/>
        </w:rPr>
      </w:pPr>
      <w:r w:rsidRPr="00596854">
        <w:rPr>
          <w:rFonts w:ascii="Times New Roman" w:eastAsia="Times New Roman" w:hAnsi="Times New Roman" w:cs="Times New Roman"/>
          <w:sz w:val="28"/>
          <w:szCs w:val="28"/>
        </w:rPr>
        <w:t>Образовательные услуги в сфере среднего образования отрасли культуры Забайкальского края</w:t>
      </w:r>
      <w:r w:rsidR="008A270A">
        <w:rPr>
          <w:rFonts w:ascii="Times New Roman" w:eastAsia="Times New Roman" w:hAnsi="Times New Roman" w:cs="Times New Roman"/>
          <w:sz w:val="28"/>
          <w:szCs w:val="28"/>
        </w:rPr>
        <w:t>.</w:t>
      </w:r>
    </w:p>
    <w:p w:rsidR="00D2772A" w:rsidRDefault="00D2772A" w:rsidP="0003074F">
      <w:pPr>
        <w:spacing w:after="0" w:line="240" w:lineRule="auto"/>
        <w:ind w:firstLine="708"/>
        <w:jc w:val="both"/>
        <w:rPr>
          <w:rFonts w:ascii="Times New Roman" w:eastAsia="Times New Roman" w:hAnsi="Times New Roman" w:cs="Times New Roman"/>
          <w:sz w:val="28"/>
          <w:szCs w:val="28"/>
        </w:rPr>
      </w:pPr>
      <w:r w:rsidRPr="004D3245">
        <w:rPr>
          <w:rFonts w:ascii="Times New Roman" w:eastAsia="Times New Roman" w:hAnsi="Times New Roman" w:cs="Times New Roman"/>
          <w:sz w:val="28"/>
          <w:szCs w:val="28"/>
        </w:rPr>
        <w:t xml:space="preserve">В учебных заведениях </w:t>
      </w:r>
      <w:r w:rsidR="00596854">
        <w:rPr>
          <w:rFonts w:ascii="Times New Roman" w:eastAsia="Times New Roman" w:hAnsi="Times New Roman" w:cs="Times New Roman"/>
          <w:sz w:val="28"/>
          <w:szCs w:val="28"/>
        </w:rPr>
        <w:t>Государственное образовательное учреждение специального профессионального образования</w:t>
      </w:r>
      <w:r w:rsidRPr="004D3245">
        <w:rPr>
          <w:rFonts w:ascii="Times New Roman" w:eastAsia="Times New Roman" w:hAnsi="Times New Roman" w:cs="Times New Roman"/>
          <w:sz w:val="28"/>
          <w:szCs w:val="28"/>
        </w:rPr>
        <w:t xml:space="preserve"> "Забайкальское краевое училище культуры" (техникум) и </w:t>
      </w:r>
      <w:r w:rsidR="00E719DD">
        <w:rPr>
          <w:rFonts w:ascii="Times New Roman" w:eastAsia="Times New Roman" w:hAnsi="Times New Roman" w:cs="Times New Roman"/>
          <w:sz w:val="28"/>
          <w:szCs w:val="28"/>
        </w:rPr>
        <w:t>Государственное профессиональное образовательное учреждение</w:t>
      </w:r>
      <w:r w:rsidRPr="004D3245">
        <w:rPr>
          <w:rFonts w:ascii="Times New Roman" w:eastAsia="Times New Roman" w:hAnsi="Times New Roman" w:cs="Times New Roman"/>
          <w:sz w:val="28"/>
          <w:szCs w:val="28"/>
        </w:rPr>
        <w:t xml:space="preserve"> "Забайкальское краевое училище искусств" показатели выполнены на 100</w:t>
      </w:r>
      <w:r w:rsidR="00596854">
        <w:rPr>
          <w:rFonts w:ascii="Times New Roman" w:eastAsia="Times New Roman" w:hAnsi="Times New Roman" w:cs="Times New Roman"/>
          <w:sz w:val="28"/>
          <w:szCs w:val="28"/>
        </w:rPr>
        <w:t>,0</w:t>
      </w:r>
      <w:r w:rsidRPr="004D3245">
        <w:rPr>
          <w:rFonts w:ascii="Times New Roman" w:eastAsia="Times New Roman" w:hAnsi="Times New Roman" w:cs="Times New Roman"/>
          <w:sz w:val="28"/>
          <w:szCs w:val="28"/>
        </w:rPr>
        <w:t>% в соответствии с учебным планом</w:t>
      </w:r>
      <w:r>
        <w:rPr>
          <w:rFonts w:ascii="Times New Roman" w:eastAsia="Times New Roman" w:hAnsi="Times New Roman" w:cs="Times New Roman"/>
          <w:sz w:val="28"/>
          <w:szCs w:val="28"/>
        </w:rPr>
        <w:t>.</w:t>
      </w:r>
    </w:p>
    <w:p w:rsidR="00D2772A" w:rsidRPr="00377A2A" w:rsidRDefault="00D2772A" w:rsidP="0003074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2015 год планируется выполнение показателей государственных заданий учреждений культуры на 100</w:t>
      </w:r>
      <w:r w:rsidR="00596854">
        <w:rPr>
          <w:rFonts w:ascii="Times New Roman" w:eastAsia="Times New Roman" w:hAnsi="Times New Roman" w:cs="Times New Roman"/>
          <w:sz w:val="28"/>
          <w:szCs w:val="28"/>
        </w:rPr>
        <w:t>,0</w:t>
      </w:r>
      <w:r>
        <w:rPr>
          <w:rFonts w:ascii="Times New Roman" w:eastAsia="Times New Roman" w:hAnsi="Times New Roman" w:cs="Times New Roman"/>
          <w:sz w:val="28"/>
          <w:szCs w:val="28"/>
        </w:rPr>
        <w:t xml:space="preserve">% с учетом объемов бюджетных ассигнований на 2015 год и при условии исполнения бюджета не менее </w:t>
      </w:r>
      <w:r w:rsidR="00596854">
        <w:rPr>
          <w:rFonts w:cs="Times New Roman"/>
          <w:szCs w:val="28"/>
        </w:rPr>
        <w:br/>
      </w:r>
      <w:r>
        <w:rPr>
          <w:rFonts w:ascii="Times New Roman" w:eastAsia="Times New Roman" w:hAnsi="Times New Roman" w:cs="Times New Roman"/>
          <w:sz w:val="28"/>
          <w:szCs w:val="28"/>
        </w:rPr>
        <w:t>95</w:t>
      </w:r>
      <w:r w:rsidR="00596854">
        <w:rPr>
          <w:rFonts w:ascii="Times New Roman" w:eastAsia="Times New Roman" w:hAnsi="Times New Roman" w:cs="Times New Roman"/>
          <w:sz w:val="28"/>
          <w:szCs w:val="28"/>
        </w:rPr>
        <w:t>,0</w:t>
      </w:r>
      <w:r>
        <w:rPr>
          <w:rFonts w:ascii="Times New Roman" w:eastAsia="Times New Roman" w:hAnsi="Times New Roman" w:cs="Times New Roman"/>
          <w:sz w:val="28"/>
          <w:szCs w:val="28"/>
        </w:rPr>
        <w:t>%.</w:t>
      </w:r>
    </w:p>
    <w:p w:rsidR="00D2772A" w:rsidRPr="00627089" w:rsidRDefault="00D2772A" w:rsidP="0003074F">
      <w:pPr>
        <w:spacing w:after="0" w:line="240" w:lineRule="auto"/>
        <w:ind w:firstLine="708"/>
        <w:jc w:val="both"/>
        <w:rPr>
          <w:rFonts w:ascii="Times New Roman" w:hAnsi="Times New Roman" w:cs="Times New Roman"/>
          <w:sz w:val="28"/>
          <w:szCs w:val="28"/>
        </w:rPr>
      </w:pPr>
      <w:r w:rsidRPr="004D3245">
        <w:rPr>
          <w:rFonts w:ascii="Times New Roman" w:hAnsi="Times New Roman" w:cs="Times New Roman"/>
          <w:sz w:val="28"/>
          <w:szCs w:val="28"/>
        </w:rPr>
        <w:t xml:space="preserve">В результате реализации мероприятий данной подпрограммы прогнозируется </w:t>
      </w:r>
      <w:r w:rsidRPr="00627089">
        <w:rPr>
          <w:rFonts w:ascii="Times New Roman" w:hAnsi="Times New Roman" w:cs="Times New Roman"/>
          <w:sz w:val="28"/>
          <w:szCs w:val="28"/>
        </w:rPr>
        <w:t xml:space="preserve">выполнение целевых показателей, предусмотренных в государственной </w:t>
      </w:r>
      <w:r>
        <w:rPr>
          <w:rFonts w:ascii="Times New Roman" w:hAnsi="Times New Roman" w:cs="Times New Roman"/>
          <w:sz w:val="28"/>
          <w:szCs w:val="28"/>
        </w:rPr>
        <w:t xml:space="preserve">программе </w:t>
      </w:r>
      <w:r w:rsidRPr="00627089">
        <w:rPr>
          <w:rFonts w:ascii="Times New Roman" w:hAnsi="Times New Roman" w:cs="Times New Roman"/>
          <w:sz w:val="28"/>
          <w:szCs w:val="28"/>
        </w:rPr>
        <w:t>в 2016 году:</w:t>
      </w:r>
    </w:p>
    <w:p w:rsidR="00D2772A" w:rsidRPr="00DB6995" w:rsidRDefault="008A270A" w:rsidP="0003074F">
      <w:pPr>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к</w:t>
      </w:r>
      <w:r w:rsidR="00D2772A" w:rsidRPr="00DB6995">
        <w:rPr>
          <w:rFonts w:ascii="Times New Roman" w:hAnsi="Times New Roman"/>
          <w:spacing w:val="-6"/>
          <w:sz w:val="28"/>
          <w:szCs w:val="28"/>
        </w:rPr>
        <w:t>оличество предоставляемых дополнитель</w:t>
      </w:r>
      <w:r>
        <w:rPr>
          <w:rFonts w:ascii="Times New Roman" w:hAnsi="Times New Roman"/>
          <w:spacing w:val="-6"/>
          <w:sz w:val="28"/>
          <w:szCs w:val="28"/>
        </w:rPr>
        <w:t>ных услуг учреждениям культуры;</w:t>
      </w:r>
    </w:p>
    <w:p w:rsidR="00D2772A" w:rsidRDefault="00D2772A" w:rsidP="0003074F">
      <w:pPr>
        <w:spacing w:after="0" w:line="240" w:lineRule="auto"/>
        <w:ind w:firstLine="709"/>
        <w:jc w:val="both"/>
        <w:rPr>
          <w:rFonts w:ascii="Times New Roman" w:hAnsi="Times New Roman"/>
          <w:spacing w:val="-6"/>
          <w:sz w:val="28"/>
          <w:szCs w:val="28"/>
        </w:rPr>
      </w:pPr>
      <w:r w:rsidRPr="00DB6995">
        <w:rPr>
          <w:rFonts w:ascii="Times New Roman" w:hAnsi="Times New Roman"/>
          <w:spacing w:val="-6"/>
          <w:sz w:val="28"/>
          <w:szCs w:val="28"/>
        </w:rPr>
        <w:lastRenderedPageBreak/>
        <w:t>общее количество потребителей государственной услуги "Обеспечение оптимальных условий для сохранения, изучения и публичного представления культурных ценностей, хранящихся в государственных музеях"</w:t>
      </w:r>
      <w:r w:rsidR="008A270A">
        <w:rPr>
          <w:rFonts w:ascii="Times New Roman" w:hAnsi="Times New Roman"/>
          <w:spacing w:val="-6"/>
          <w:sz w:val="28"/>
          <w:szCs w:val="28"/>
        </w:rPr>
        <w:t>;</w:t>
      </w:r>
      <w:r w:rsidRPr="00DB6995">
        <w:rPr>
          <w:rFonts w:ascii="Times New Roman" w:hAnsi="Times New Roman"/>
          <w:spacing w:val="-6"/>
          <w:sz w:val="28"/>
          <w:szCs w:val="28"/>
        </w:rPr>
        <w:t xml:space="preserve"> </w:t>
      </w:r>
    </w:p>
    <w:p w:rsidR="00D2772A" w:rsidRPr="00DB6995" w:rsidRDefault="00D2772A" w:rsidP="0003074F">
      <w:pPr>
        <w:spacing w:after="0" w:line="240" w:lineRule="auto"/>
        <w:ind w:firstLine="709"/>
        <w:jc w:val="both"/>
        <w:rPr>
          <w:rFonts w:ascii="Times New Roman" w:hAnsi="Times New Roman"/>
          <w:spacing w:val="-6"/>
          <w:sz w:val="28"/>
          <w:szCs w:val="28"/>
        </w:rPr>
      </w:pPr>
      <w:r w:rsidRPr="00DB6995">
        <w:rPr>
          <w:rFonts w:ascii="Times New Roman" w:hAnsi="Times New Roman"/>
          <w:spacing w:val="-6"/>
          <w:sz w:val="28"/>
          <w:szCs w:val="28"/>
        </w:rPr>
        <w:t>количество представленных (во всех формах) зрителю музейных предметов в общем количестве музейных предметов основного фонда;</w:t>
      </w:r>
    </w:p>
    <w:p w:rsidR="00D2772A" w:rsidRPr="00DB6995" w:rsidRDefault="00D2772A" w:rsidP="0003074F">
      <w:pPr>
        <w:spacing w:after="0" w:line="240" w:lineRule="auto"/>
        <w:ind w:firstLine="709"/>
        <w:jc w:val="both"/>
        <w:rPr>
          <w:rFonts w:ascii="Times New Roman" w:hAnsi="Times New Roman"/>
          <w:spacing w:val="-6"/>
          <w:sz w:val="28"/>
          <w:szCs w:val="28"/>
        </w:rPr>
      </w:pPr>
      <w:r w:rsidRPr="00DB6995">
        <w:rPr>
          <w:rFonts w:ascii="Times New Roman" w:hAnsi="Times New Roman"/>
          <w:spacing w:val="-6"/>
          <w:sz w:val="28"/>
          <w:szCs w:val="28"/>
        </w:rPr>
        <w:t>посещаемость музейных учреждений на одного жителя в год;</w:t>
      </w:r>
    </w:p>
    <w:p w:rsidR="00D2772A" w:rsidRPr="00DB6995" w:rsidRDefault="00D2772A" w:rsidP="0003074F">
      <w:pPr>
        <w:spacing w:after="0" w:line="240" w:lineRule="auto"/>
        <w:ind w:firstLine="709"/>
        <w:jc w:val="both"/>
        <w:rPr>
          <w:rFonts w:ascii="Times New Roman" w:hAnsi="Times New Roman"/>
          <w:spacing w:val="-6"/>
          <w:sz w:val="28"/>
          <w:szCs w:val="28"/>
        </w:rPr>
      </w:pPr>
      <w:r w:rsidRPr="00DB6995">
        <w:rPr>
          <w:rFonts w:ascii="Times New Roman" w:hAnsi="Times New Roman"/>
          <w:spacing w:val="-6"/>
          <w:sz w:val="28"/>
          <w:szCs w:val="28"/>
        </w:rPr>
        <w:t xml:space="preserve">количество музеев, имеющих сайт в информационно-телекоммуникационной сети </w:t>
      </w:r>
      <w:r w:rsidR="00FB09CB" w:rsidRPr="004D3245">
        <w:rPr>
          <w:rFonts w:ascii="Times New Roman" w:eastAsia="Times New Roman" w:hAnsi="Times New Roman" w:cs="Times New Roman"/>
          <w:sz w:val="28"/>
          <w:szCs w:val="28"/>
        </w:rPr>
        <w:t>"</w:t>
      </w:r>
      <w:r w:rsidRPr="00DB6995">
        <w:rPr>
          <w:rFonts w:ascii="Times New Roman" w:hAnsi="Times New Roman"/>
          <w:spacing w:val="-6"/>
          <w:sz w:val="28"/>
          <w:szCs w:val="28"/>
        </w:rPr>
        <w:t>Интернет</w:t>
      </w:r>
      <w:r w:rsidR="00FB09CB" w:rsidRPr="004D3245">
        <w:rPr>
          <w:rFonts w:ascii="Times New Roman" w:eastAsia="Times New Roman" w:hAnsi="Times New Roman" w:cs="Times New Roman"/>
          <w:sz w:val="28"/>
          <w:szCs w:val="28"/>
        </w:rPr>
        <w:t>"</w:t>
      </w:r>
      <w:r w:rsidRPr="00DB6995">
        <w:rPr>
          <w:rFonts w:ascii="Times New Roman" w:hAnsi="Times New Roman"/>
          <w:spacing w:val="-6"/>
          <w:sz w:val="28"/>
          <w:szCs w:val="28"/>
        </w:rPr>
        <w:t>, в общем количестве музеев Забайкальского края;</w:t>
      </w:r>
    </w:p>
    <w:p w:rsidR="00D2772A" w:rsidRPr="00DB6995" w:rsidRDefault="00D2772A" w:rsidP="0003074F">
      <w:pPr>
        <w:spacing w:after="0" w:line="240" w:lineRule="auto"/>
        <w:ind w:firstLine="709"/>
        <w:jc w:val="both"/>
        <w:rPr>
          <w:rFonts w:ascii="Times New Roman" w:hAnsi="Times New Roman"/>
          <w:spacing w:val="-6"/>
          <w:sz w:val="28"/>
          <w:szCs w:val="28"/>
        </w:rPr>
      </w:pPr>
      <w:r w:rsidRPr="00DB6995">
        <w:rPr>
          <w:rFonts w:ascii="Times New Roman" w:hAnsi="Times New Roman"/>
          <w:spacing w:val="-6"/>
          <w:sz w:val="28"/>
          <w:szCs w:val="28"/>
        </w:rPr>
        <w:t>объем передвижного фонда государственных музеев Забайкальского края для экспонирования в муниципальных образован</w:t>
      </w:r>
      <w:r>
        <w:rPr>
          <w:rFonts w:ascii="Times New Roman" w:hAnsi="Times New Roman"/>
          <w:spacing w:val="-6"/>
          <w:sz w:val="28"/>
          <w:szCs w:val="28"/>
        </w:rPr>
        <w:t>иях Забайкальского края</w:t>
      </w:r>
      <w:r w:rsidRPr="00DB6995">
        <w:rPr>
          <w:rFonts w:ascii="Times New Roman" w:hAnsi="Times New Roman"/>
          <w:spacing w:val="-6"/>
          <w:sz w:val="28"/>
          <w:szCs w:val="28"/>
        </w:rPr>
        <w:t>;</w:t>
      </w:r>
    </w:p>
    <w:p w:rsidR="00D2772A" w:rsidRPr="00DB6995" w:rsidRDefault="00D2772A" w:rsidP="0003074F">
      <w:pPr>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о</w:t>
      </w:r>
      <w:r w:rsidRPr="00DB6995">
        <w:rPr>
          <w:rFonts w:ascii="Times New Roman" w:hAnsi="Times New Roman"/>
          <w:spacing w:val="-6"/>
          <w:sz w:val="28"/>
          <w:szCs w:val="28"/>
        </w:rPr>
        <w:t>бщее количество потребителей государственной услуги "Обеспечение библиотечного обслуживания населения"</w:t>
      </w:r>
      <w:r>
        <w:rPr>
          <w:rFonts w:ascii="Times New Roman" w:hAnsi="Times New Roman"/>
          <w:spacing w:val="-6"/>
          <w:sz w:val="28"/>
          <w:szCs w:val="28"/>
        </w:rPr>
        <w:t>;</w:t>
      </w:r>
    </w:p>
    <w:p w:rsidR="00D2772A" w:rsidRPr="00DB6995" w:rsidRDefault="00D2772A" w:rsidP="0003074F">
      <w:pPr>
        <w:spacing w:after="0" w:line="240" w:lineRule="auto"/>
        <w:ind w:firstLine="709"/>
        <w:jc w:val="both"/>
        <w:rPr>
          <w:rFonts w:ascii="Times New Roman" w:hAnsi="Times New Roman"/>
          <w:spacing w:val="-6"/>
          <w:sz w:val="28"/>
          <w:szCs w:val="28"/>
        </w:rPr>
      </w:pPr>
      <w:r w:rsidRPr="00DB6995">
        <w:rPr>
          <w:rFonts w:ascii="Times New Roman" w:hAnsi="Times New Roman"/>
          <w:spacing w:val="-6"/>
          <w:sz w:val="28"/>
          <w:szCs w:val="28"/>
        </w:rPr>
        <w:t>количество библиографических записей в сводном электронном каталоге библиотек России (по сравнению с предыдущим годом);</w:t>
      </w:r>
    </w:p>
    <w:p w:rsidR="00D2772A" w:rsidRPr="00DB6995" w:rsidRDefault="00D2772A" w:rsidP="0003074F">
      <w:pPr>
        <w:spacing w:after="0" w:line="240" w:lineRule="auto"/>
        <w:ind w:firstLine="709"/>
        <w:jc w:val="both"/>
        <w:rPr>
          <w:rFonts w:ascii="Times New Roman" w:hAnsi="Times New Roman"/>
          <w:spacing w:val="-6"/>
          <w:sz w:val="28"/>
          <w:szCs w:val="28"/>
        </w:rPr>
      </w:pPr>
      <w:r w:rsidRPr="00DB6995">
        <w:rPr>
          <w:rFonts w:ascii="Times New Roman" w:hAnsi="Times New Roman"/>
          <w:spacing w:val="-6"/>
          <w:sz w:val="28"/>
          <w:szCs w:val="28"/>
        </w:rPr>
        <w:t xml:space="preserve">количество публичных общедоступных библиотек, подключенных к информационно-телекоммуникационной сети </w:t>
      </w:r>
      <w:r w:rsidR="00327C62" w:rsidRPr="004A225E">
        <w:rPr>
          <w:rFonts w:ascii="Times New Roman" w:hAnsi="Times New Roman"/>
          <w:sz w:val="28"/>
          <w:szCs w:val="28"/>
        </w:rPr>
        <w:t>"</w:t>
      </w:r>
      <w:r w:rsidRPr="00DB6995">
        <w:rPr>
          <w:rFonts w:ascii="Times New Roman" w:hAnsi="Times New Roman"/>
          <w:spacing w:val="-6"/>
          <w:sz w:val="28"/>
          <w:szCs w:val="28"/>
        </w:rPr>
        <w:t>Интернет</w:t>
      </w:r>
      <w:r w:rsidR="00327C62" w:rsidRPr="004A225E">
        <w:rPr>
          <w:rFonts w:ascii="Times New Roman" w:hAnsi="Times New Roman"/>
          <w:sz w:val="28"/>
          <w:szCs w:val="28"/>
        </w:rPr>
        <w:t>"</w:t>
      </w:r>
      <w:r w:rsidRPr="00DB6995">
        <w:rPr>
          <w:rFonts w:ascii="Times New Roman" w:hAnsi="Times New Roman"/>
          <w:spacing w:val="-6"/>
          <w:sz w:val="28"/>
          <w:szCs w:val="28"/>
        </w:rPr>
        <w:t>, в общем количестве библиотек Забайкальского края составит;</w:t>
      </w:r>
    </w:p>
    <w:p w:rsidR="00D2772A" w:rsidRPr="00DB6995" w:rsidRDefault="00D2772A" w:rsidP="0003074F">
      <w:pPr>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 xml:space="preserve">увеличение </w:t>
      </w:r>
      <w:r w:rsidRPr="00DB6995">
        <w:rPr>
          <w:rFonts w:ascii="Times New Roman" w:hAnsi="Times New Roman"/>
          <w:spacing w:val="-6"/>
          <w:sz w:val="28"/>
          <w:szCs w:val="28"/>
        </w:rPr>
        <w:t>количеств</w:t>
      </w:r>
      <w:r>
        <w:rPr>
          <w:rFonts w:ascii="Times New Roman" w:hAnsi="Times New Roman"/>
          <w:spacing w:val="-6"/>
          <w:sz w:val="28"/>
          <w:szCs w:val="28"/>
        </w:rPr>
        <w:t>а</w:t>
      </w:r>
      <w:r w:rsidRPr="00DB6995">
        <w:rPr>
          <w:rFonts w:ascii="Times New Roman" w:hAnsi="Times New Roman"/>
          <w:spacing w:val="-6"/>
          <w:sz w:val="28"/>
          <w:szCs w:val="28"/>
        </w:rPr>
        <w:t xml:space="preserve"> потребителей государственной услуги "Обеспечение кинообслуживания населения";</w:t>
      </w:r>
    </w:p>
    <w:p w:rsidR="00D2772A" w:rsidRPr="00DB6995" w:rsidRDefault="00D2772A" w:rsidP="0003074F">
      <w:pPr>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 xml:space="preserve">увеличение </w:t>
      </w:r>
      <w:r w:rsidRPr="00DB6995">
        <w:rPr>
          <w:rFonts w:ascii="Times New Roman" w:hAnsi="Times New Roman"/>
          <w:spacing w:val="-6"/>
          <w:sz w:val="28"/>
          <w:szCs w:val="28"/>
        </w:rPr>
        <w:t>количеств</w:t>
      </w:r>
      <w:r>
        <w:rPr>
          <w:rFonts w:ascii="Times New Roman" w:hAnsi="Times New Roman"/>
          <w:spacing w:val="-6"/>
          <w:sz w:val="28"/>
          <w:szCs w:val="28"/>
        </w:rPr>
        <w:t>а</w:t>
      </w:r>
      <w:r w:rsidRPr="00DB6995">
        <w:rPr>
          <w:rFonts w:ascii="Times New Roman" w:hAnsi="Times New Roman"/>
          <w:spacing w:val="-6"/>
          <w:sz w:val="28"/>
          <w:szCs w:val="28"/>
        </w:rPr>
        <w:t xml:space="preserve"> потребителей государственной услуги "Создание условий для сохранения, развития и осуществления театральной, концертной и филармонической деятельности";</w:t>
      </w:r>
    </w:p>
    <w:p w:rsidR="00D2772A" w:rsidRPr="00DB6995" w:rsidRDefault="00D2772A" w:rsidP="0003074F">
      <w:pPr>
        <w:spacing w:after="0" w:line="240" w:lineRule="auto"/>
        <w:ind w:firstLine="709"/>
        <w:jc w:val="both"/>
        <w:rPr>
          <w:rFonts w:ascii="Times New Roman" w:hAnsi="Times New Roman"/>
          <w:spacing w:val="-6"/>
          <w:sz w:val="28"/>
          <w:szCs w:val="28"/>
        </w:rPr>
      </w:pPr>
      <w:r w:rsidRPr="00DB6995">
        <w:rPr>
          <w:rFonts w:ascii="Times New Roman" w:hAnsi="Times New Roman"/>
          <w:spacing w:val="-6"/>
          <w:sz w:val="28"/>
          <w:szCs w:val="28"/>
        </w:rPr>
        <w:t>увеличение количества посещений театрально-концертных мероприятий (по сравнению с предыдущим годом</w:t>
      </w:r>
      <w:r>
        <w:rPr>
          <w:rFonts w:ascii="Times New Roman" w:hAnsi="Times New Roman"/>
          <w:spacing w:val="-6"/>
          <w:sz w:val="28"/>
          <w:szCs w:val="28"/>
        </w:rPr>
        <w:t>)</w:t>
      </w:r>
      <w:r w:rsidRPr="00DB6995">
        <w:rPr>
          <w:rFonts w:ascii="Times New Roman" w:hAnsi="Times New Roman"/>
          <w:spacing w:val="-6"/>
          <w:sz w:val="28"/>
          <w:szCs w:val="28"/>
        </w:rPr>
        <w:t>;</w:t>
      </w:r>
    </w:p>
    <w:p w:rsidR="00D2772A" w:rsidRPr="00DB6995" w:rsidRDefault="00D2772A" w:rsidP="0003074F">
      <w:pPr>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 xml:space="preserve">увеличение </w:t>
      </w:r>
      <w:r w:rsidRPr="00DB6995">
        <w:rPr>
          <w:rFonts w:ascii="Times New Roman" w:hAnsi="Times New Roman"/>
          <w:spacing w:val="-6"/>
          <w:sz w:val="28"/>
          <w:szCs w:val="28"/>
        </w:rPr>
        <w:t>количеств</w:t>
      </w:r>
      <w:r>
        <w:rPr>
          <w:rFonts w:ascii="Times New Roman" w:hAnsi="Times New Roman"/>
          <w:spacing w:val="-6"/>
          <w:sz w:val="28"/>
          <w:szCs w:val="28"/>
        </w:rPr>
        <w:t>а</w:t>
      </w:r>
      <w:r w:rsidRPr="00DB6995">
        <w:rPr>
          <w:rFonts w:ascii="Times New Roman" w:hAnsi="Times New Roman"/>
          <w:spacing w:val="-6"/>
          <w:sz w:val="28"/>
          <w:szCs w:val="28"/>
        </w:rPr>
        <w:t xml:space="preserve"> театров, имеющих сайт в информационно-телекоммуникационной сети </w:t>
      </w:r>
      <w:r w:rsidR="00FB09CB" w:rsidRPr="00031570">
        <w:rPr>
          <w:rFonts w:ascii="Times New Roman" w:hAnsi="Times New Roman" w:cs="Times New Roman"/>
          <w:sz w:val="28"/>
          <w:szCs w:val="28"/>
        </w:rPr>
        <w:t>"</w:t>
      </w:r>
      <w:r w:rsidRPr="00DB6995">
        <w:rPr>
          <w:rFonts w:ascii="Times New Roman" w:hAnsi="Times New Roman"/>
          <w:spacing w:val="-6"/>
          <w:sz w:val="28"/>
          <w:szCs w:val="28"/>
        </w:rPr>
        <w:t>Интернет</w:t>
      </w:r>
      <w:r w:rsidR="00FB09CB" w:rsidRPr="00031570">
        <w:rPr>
          <w:rFonts w:ascii="Times New Roman" w:hAnsi="Times New Roman" w:cs="Times New Roman"/>
          <w:sz w:val="28"/>
          <w:szCs w:val="28"/>
        </w:rPr>
        <w:t>"</w:t>
      </w:r>
      <w:r w:rsidRPr="00DB6995">
        <w:rPr>
          <w:rFonts w:ascii="Times New Roman" w:hAnsi="Times New Roman"/>
          <w:spacing w:val="-6"/>
          <w:sz w:val="28"/>
          <w:szCs w:val="28"/>
        </w:rPr>
        <w:t>, в общем количестве театров              Забайкальского края;</w:t>
      </w:r>
    </w:p>
    <w:p w:rsidR="00D2772A" w:rsidRPr="00DB6995" w:rsidRDefault="00D2772A" w:rsidP="0003074F">
      <w:pPr>
        <w:spacing w:after="0" w:line="240" w:lineRule="auto"/>
        <w:ind w:firstLine="567"/>
        <w:jc w:val="both"/>
        <w:rPr>
          <w:rFonts w:ascii="Times New Roman" w:hAnsi="Times New Roman"/>
          <w:spacing w:val="-6"/>
          <w:sz w:val="28"/>
          <w:szCs w:val="28"/>
        </w:rPr>
      </w:pPr>
      <w:r>
        <w:rPr>
          <w:rFonts w:ascii="Times New Roman" w:hAnsi="Times New Roman"/>
          <w:spacing w:val="-6"/>
          <w:sz w:val="28"/>
          <w:szCs w:val="28"/>
        </w:rPr>
        <w:t xml:space="preserve">увеличение </w:t>
      </w:r>
      <w:r w:rsidRPr="00DB6995">
        <w:rPr>
          <w:rFonts w:ascii="Times New Roman" w:hAnsi="Times New Roman"/>
          <w:spacing w:val="-6"/>
          <w:sz w:val="28"/>
          <w:szCs w:val="28"/>
        </w:rPr>
        <w:t>численност</w:t>
      </w:r>
      <w:r>
        <w:rPr>
          <w:rFonts w:ascii="Times New Roman" w:hAnsi="Times New Roman"/>
          <w:spacing w:val="-6"/>
          <w:sz w:val="28"/>
          <w:szCs w:val="28"/>
        </w:rPr>
        <w:t>и</w:t>
      </w:r>
      <w:r w:rsidRPr="00DB6995">
        <w:rPr>
          <w:rFonts w:ascii="Times New Roman" w:hAnsi="Times New Roman"/>
          <w:spacing w:val="-6"/>
          <w:sz w:val="28"/>
          <w:szCs w:val="28"/>
        </w:rPr>
        <w:t xml:space="preserve"> выпускников образовательных организаций в сфере культуры очной формы обучения, трудоустроившихся в течение одного года после окончания обучения по полученной специальности (профессии), в общей численности;</w:t>
      </w:r>
    </w:p>
    <w:p w:rsidR="00D2772A" w:rsidRPr="00DB6995" w:rsidRDefault="00D2772A" w:rsidP="0003074F">
      <w:pPr>
        <w:spacing w:after="0" w:line="240" w:lineRule="auto"/>
        <w:ind w:firstLine="709"/>
        <w:jc w:val="both"/>
        <w:rPr>
          <w:rFonts w:ascii="Times New Roman" w:hAnsi="Times New Roman"/>
          <w:spacing w:val="-6"/>
          <w:sz w:val="28"/>
          <w:szCs w:val="28"/>
        </w:rPr>
      </w:pPr>
      <w:r>
        <w:rPr>
          <w:rFonts w:ascii="Times New Roman" w:hAnsi="Times New Roman"/>
          <w:spacing w:val="-6"/>
          <w:sz w:val="28"/>
          <w:szCs w:val="28"/>
        </w:rPr>
        <w:t xml:space="preserve">увеличение </w:t>
      </w:r>
      <w:r w:rsidRPr="00DB6995">
        <w:rPr>
          <w:rFonts w:ascii="Times New Roman" w:hAnsi="Times New Roman"/>
          <w:spacing w:val="-6"/>
          <w:sz w:val="28"/>
          <w:szCs w:val="28"/>
        </w:rPr>
        <w:t>количеств</w:t>
      </w:r>
      <w:r>
        <w:rPr>
          <w:rFonts w:ascii="Times New Roman" w:hAnsi="Times New Roman"/>
          <w:spacing w:val="-6"/>
          <w:sz w:val="28"/>
          <w:szCs w:val="28"/>
        </w:rPr>
        <w:t>а</w:t>
      </w:r>
      <w:r w:rsidRPr="00DB6995">
        <w:rPr>
          <w:rFonts w:ascii="Times New Roman" w:hAnsi="Times New Roman"/>
          <w:spacing w:val="-6"/>
          <w:sz w:val="28"/>
          <w:szCs w:val="28"/>
        </w:rPr>
        <w:t xml:space="preserve"> детей, охваченных образовательными программами дополнительного образования детей в сфере культуры, в общей численности детей и молодежи 7</w:t>
      </w:r>
      <w:r w:rsidR="00FB09CB" w:rsidRPr="00377A2A">
        <w:rPr>
          <w:rFonts w:ascii="Times New Roman" w:eastAsia="Times New Roman" w:hAnsi="Times New Roman" w:cs="Times New Roman"/>
          <w:sz w:val="28"/>
          <w:szCs w:val="28"/>
        </w:rPr>
        <w:t>–</w:t>
      </w:r>
      <w:r w:rsidRPr="00DB6995">
        <w:rPr>
          <w:rFonts w:ascii="Times New Roman" w:hAnsi="Times New Roman"/>
          <w:spacing w:val="-6"/>
          <w:sz w:val="28"/>
          <w:szCs w:val="28"/>
        </w:rPr>
        <w:t>16 лет;</w:t>
      </w:r>
    </w:p>
    <w:p w:rsidR="00D2772A" w:rsidRPr="00DB6995" w:rsidRDefault="00D2772A" w:rsidP="0003074F">
      <w:pPr>
        <w:spacing w:after="0" w:line="240" w:lineRule="auto"/>
        <w:ind w:firstLine="567"/>
        <w:jc w:val="both"/>
        <w:rPr>
          <w:rFonts w:ascii="Times New Roman" w:hAnsi="Times New Roman"/>
          <w:spacing w:val="-6"/>
          <w:sz w:val="28"/>
          <w:szCs w:val="28"/>
        </w:rPr>
      </w:pPr>
      <w:r>
        <w:rPr>
          <w:rFonts w:ascii="Times New Roman" w:hAnsi="Times New Roman"/>
          <w:spacing w:val="-6"/>
          <w:sz w:val="28"/>
          <w:szCs w:val="28"/>
        </w:rPr>
        <w:t xml:space="preserve">увеличение </w:t>
      </w:r>
      <w:r w:rsidRPr="00DB6995">
        <w:rPr>
          <w:rFonts w:ascii="Times New Roman" w:hAnsi="Times New Roman"/>
          <w:spacing w:val="-6"/>
          <w:sz w:val="28"/>
          <w:szCs w:val="28"/>
        </w:rPr>
        <w:t>количеств</w:t>
      </w:r>
      <w:r>
        <w:rPr>
          <w:rFonts w:ascii="Times New Roman" w:hAnsi="Times New Roman"/>
          <w:spacing w:val="-6"/>
          <w:sz w:val="28"/>
          <w:szCs w:val="28"/>
        </w:rPr>
        <w:t>а</w:t>
      </w:r>
      <w:r w:rsidRPr="00DB6995">
        <w:rPr>
          <w:rFonts w:ascii="Times New Roman" w:hAnsi="Times New Roman"/>
          <w:spacing w:val="-6"/>
          <w:sz w:val="28"/>
          <w:szCs w:val="28"/>
        </w:rPr>
        <w:t xml:space="preserve"> аттестованных преподавателей образовательных организаций сферы культуры Забайкальского края с последующим их переводом на эффективный контракт;</w:t>
      </w:r>
    </w:p>
    <w:p w:rsidR="00D2772A" w:rsidRDefault="00D2772A" w:rsidP="0003074F">
      <w:pPr>
        <w:spacing w:after="0" w:line="240" w:lineRule="auto"/>
        <w:jc w:val="both"/>
        <w:rPr>
          <w:rFonts w:ascii="Times New Roman" w:hAnsi="Times New Roman"/>
          <w:spacing w:val="-6"/>
          <w:sz w:val="28"/>
          <w:szCs w:val="28"/>
        </w:rPr>
      </w:pPr>
      <w:r>
        <w:rPr>
          <w:rFonts w:ascii="Times New Roman" w:hAnsi="Times New Roman"/>
          <w:spacing w:val="-6"/>
          <w:sz w:val="28"/>
          <w:szCs w:val="28"/>
        </w:rPr>
        <w:t xml:space="preserve">увеличение </w:t>
      </w:r>
      <w:r w:rsidRPr="00DB6995">
        <w:rPr>
          <w:rFonts w:ascii="Times New Roman" w:hAnsi="Times New Roman"/>
          <w:spacing w:val="-6"/>
          <w:sz w:val="28"/>
          <w:szCs w:val="28"/>
        </w:rPr>
        <w:t>количеств</w:t>
      </w:r>
      <w:r>
        <w:rPr>
          <w:rFonts w:ascii="Times New Roman" w:hAnsi="Times New Roman"/>
          <w:spacing w:val="-6"/>
          <w:sz w:val="28"/>
          <w:szCs w:val="28"/>
        </w:rPr>
        <w:t>а</w:t>
      </w:r>
      <w:r w:rsidRPr="00DB6995">
        <w:rPr>
          <w:rFonts w:ascii="Times New Roman" w:hAnsi="Times New Roman"/>
          <w:spacing w:val="-6"/>
          <w:sz w:val="28"/>
          <w:szCs w:val="28"/>
        </w:rPr>
        <w:t xml:space="preserve"> детей, привлекаемых к участию в творческих мероприятиях, </w:t>
      </w:r>
      <w:r>
        <w:rPr>
          <w:rFonts w:ascii="Times New Roman" w:hAnsi="Times New Roman"/>
          <w:spacing w:val="-6"/>
          <w:sz w:val="28"/>
          <w:szCs w:val="28"/>
        </w:rPr>
        <w:t>в общем числе детей.</w:t>
      </w:r>
    </w:p>
    <w:p w:rsidR="00D2772A" w:rsidRDefault="00D2772A" w:rsidP="0003074F">
      <w:pPr>
        <w:spacing w:after="0" w:line="240" w:lineRule="auto"/>
        <w:ind w:firstLine="708"/>
        <w:jc w:val="both"/>
        <w:rPr>
          <w:rFonts w:ascii="Times New Roman" w:hAnsi="Times New Roman" w:cs="Times New Roman"/>
          <w:sz w:val="28"/>
          <w:szCs w:val="28"/>
        </w:rPr>
      </w:pPr>
      <w:r>
        <w:rPr>
          <w:rFonts w:ascii="Times New Roman" w:hAnsi="Times New Roman"/>
          <w:spacing w:val="-6"/>
          <w:sz w:val="28"/>
          <w:szCs w:val="28"/>
        </w:rPr>
        <w:t>Необходимо отметить, что доведенные предельные объемы бюджетных ассигнований рассчитаны на 8 месяцев, что может повлечь за собой внесение изменений в государственную программу в части целевых показателей в сторону уменьшения.</w:t>
      </w:r>
    </w:p>
    <w:p w:rsidR="00D2772A" w:rsidRPr="00031570" w:rsidRDefault="00D2772A" w:rsidP="0003074F">
      <w:pPr>
        <w:spacing w:after="0" w:line="240" w:lineRule="auto"/>
        <w:ind w:firstLine="708"/>
        <w:jc w:val="both"/>
        <w:rPr>
          <w:rFonts w:ascii="Times New Roman" w:hAnsi="Times New Roman" w:cs="Times New Roman"/>
          <w:sz w:val="28"/>
          <w:szCs w:val="28"/>
        </w:rPr>
      </w:pPr>
      <w:r w:rsidRPr="00031570">
        <w:rPr>
          <w:rFonts w:ascii="Times New Roman" w:hAnsi="Times New Roman" w:cs="Times New Roman"/>
          <w:sz w:val="28"/>
          <w:szCs w:val="28"/>
        </w:rPr>
        <w:lastRenderedPageBreak/>
        <w:t xml:space="preserve">В составе расходов подпрограммы </w:t>
      </w:r>
      <w:r w:rsidR="00FB09CB" w:rsidRPr="00031570">
        <w:rPr>
          <w:rFonts w:ascii="Times New Roman" w:hAnsi="Times New Roman" w:cs="Times New Roman"/>
          <w:sz w:val="28"/>
          <w:szCs w:val="28"/>
        </w:rPr>
        <w:t>"</w:t>
      </w:r>
      <w:r w:rsidRPr="00031570">
        <w:rPr>
          <w:rFonts w:ascii="Times New Roman" w:hAnsi="Times New Roman" w:cs="Times New Roman"/>
          <w:sz w:val="28"/>
          <w:szCs w:val="28"/>
        </w:rPr>
        <w:t>Обеспечение сохранности историко-культурного наследия Забайкальского края</w:t>
      </w:r>
      <w:r w:rsidR="00FB09CB" w:rsidRPr="00031570">
        <w:rPr>
          <w:rFonts w:ascii="Times New Roman" w:hAnsi="Times New Roman" w:cs="Times New Roman"/>
          <w:sz w:val="28"/>
          <w:szCs w:val="28"/>
        </w:rPr>
        <w:t>"</w:t>
      </w:r>
    </w:p>
    <w:p w:rsidR="00D2772A" w:rsidRDefault="00D2772A" w:rsidP="0003074F">
      <w:pPr>
        <w:spacing w:after="0" w:line="240" w:lineRule="auto"/>
        <w:ind w:firstLine="708"/>
        <w:jc w:val="both"/>
        <w:rPr>
          <w:rFonts w:ascii="Times New Roman" w:hAnsi="Times New Roman" w:cs="Times New Roman"/>
          <w:sz w:val="28"/>
          <w:szCs w:val="28"/>
        </w:rPr>
      </w:pPr>
      <w:r w:rsidRPr="00031570">
        <w:rPr>
          <w:rFonts w:ascii="Times New Roman" w:hAnsi="Times New Roman" w:cs="Times New Roman"/>
          <w:sz w:val="28"/>
          <w:szCs w:val="28"/>
        </w:rPr>
        <w:t xml:space="preserve"> предусмотрены средства </w:t>
      </w:r>
      <w:r>
        <w:rPr>
          <w:rFonts w:ascii="Times New Roman" w:hAnsi="Times New Roman" w:cs="Times New Roman"/>
          <w:sz w:val="28"/>
          <w:szCs w:val="28"/>
        </w:rPr>
        <w:t xml:space="preserve">из краевого бюджета </w:t>
      </w:r>
      <w:r w:rsidRPr="00031570">
        <w:rPr>
          <w:rFonts w:ascii="Times New Roman" w:hAnsi="Times New Roman" w:cs="Times New Roman"/>
          <w:sz w:val="28"/>
          <w:szCs w:val="28"/>
        </w:rPr>
        <w:t xml:space="preserve">на мероприятия в сумме </w:t>
      </w:r>
      <w:r>
        <w:rPr>
          <w:rFonts w:ascii="Times New Roman" w:hAnsi="Times New Roman" w:cs="Times New Roman"/>
          <w:sz w:val="28"/>
          <w:szCs w:val="28"/>
        </w:rPr>
        <w:t>18 860,1</w:t>
      </w:r>
      <w:r w:rsidRPr="00031570">
        <w:rPr>
          <w:rFonts w:ascii="Times New Roman" w:hAnsi="Times New Roman" w:cs="Times New Roman"/>
          <w:sz w:val="28"/>
          <w:szCs w:val="28"/>
        </w:rPr>
        <w:t xml:space="preserve"> тыс. рублей, в том числе</w:t>
      </w:r>
      <w:r w:rsidR="00FB09CB">
        <w:rPr>
          <w:rFonts w:ascii="Times New Roman" w:hAnsi="Times New Roman" w:cs="Times New Roman"/>
          <w:sz w:val="28"/>
          <w:szCs w:val="28"/>
        </w:rPr>
        <w:t xml:space="preserve"> по основным мероприятиям:</w:t>
      </w:r>
    </w:p>
    <w:p w:rsidR="00D2772A" w:rsidRDefault="00FB09CB" w:rsidP="0003074F">
      <w:pPr>
        <w:spacing w:after="0" w:line="240" w:lineRule="auto"/>
        <w:ind w:firstLine="708"/>
        <w:jc w:val="both"/>
        <w:rPr>
          <w:rFonts w:ascii="Times New Roman" w:hAnsi="Times New Roman" w:cs="Times New Roman"/>
          <w:sz w:val="28"/>
          <w:szCs w:val="28"/>
        </w:rPr>
      </w:pPr>
      <w:r w:rsidRPr="00031570">
        <w:rPr>
          <w:rFonts w:ascii="Times New Roman" w:hAnsi="Times New Roman" w:cs="Times New Roman"/>
          <w:sz w:val="28"/>
          <w:szCs w:val="28"/>
        </w:rPr>
        <w:t>"</w:t>
      </w:r>
      <w:r w:rsidR="00D2772A" w:rsidRPr="00031570">
        <w:rPr>
          <w:rFonts w:ascii="Times New Roman" w:hAnsi="Times New Roman" w:cs="Times New Roman"/>
          <w:sz w:val="28"/>
          <w:szCs w:val="28"/>
        </w:rPr>
        <w:t>Сохранение объектов культурного наследия"</w:t>
      </w:r>
      <w:r w:rsidR="00D2772A">
        <w:rPr>
          <w:rFonts w:ascii="Times New Roman" w:hAnsi="Times New Roman" w:cs="Times New Roman"/>
          <w:sz w:val="28"/>
          <w:szCs w:val="28"/>
        </w:rPr>
        <w:t xml:space="preserve"> в сумме 2 948,0 </w:t>
      </w:r>
      <w:r w:rsidR="008A270A">
        <w:rPr>
          <w:rFonts w:cs="Times New Roman"/>
          <w:szCs w:val="28"/>
        </w:rPr>
        <w:br/>
      </w:r>
      <w:r w:rsidR="00D2772A">
        <w:rPr>
          <w:rFonts w:ascii="Times New Roman" w:hAnsi="Times New Roman" w:cs="Times New Roman"/>
          <w:sz w:val="28"/>
          <w:szCs w:val="28"/>
        </w:rPr>
        <w:t>тыс. рублей;</w:t>
      </w:r>
    </w:p>
    <w:p w:rsidR="00D2772A" w:rsidRDefault="00D2772A" w:rsidP="0003074F">
      <w:pPr>
        <w:spacing w:after="0" w:line="240" w:lineRule="auto"/>
        <w:ind w:firstLine="708"/>
        <w:jc w:val="both"/>
        <w:rPr>
          <w:rFonts w:ascii="Times New Roman" w:hAnsi="Times New Roman" w:cs="Times New Roman"/>
          <w:sz w:val="28"/>
          <w:szCs w:val="28"/>
        </w:rPr>
      </w:pPr>
      <w:r w:rsidRPr="00031570">
        <w:rPr>
          <w:rFonts w:ascii="Times New Roman" w:hAnsi="Times New Roman" w:cs="Times New Roman"/>
          <w:sz w:val="28"/>
          <w:szCs w:val="28"/>
        </w:rPr>
        <w:t>"Учебно-методическая деятельность, сохранение нематериального культурного наследия народов Забайкалья, сохранение культурного потенциала прочих учреждений культуры, подведомственных Министерству культуры Забайкальского края"</w:t>
      </w:r>
      <w:r>
        <w:rPr>
          <w:rFonts w:ascii="Times New Roman" w:hAnsi="Times New Roman" w:cs="Times New Roman"/>
          <w:sz w:val="28"/>
          <w:szCs w:val="28"/>
        </w:rPr>
        <w:t xml:space="preserve"> в сумме 15 912,1 тыс. рублей.</w:t>
      </w:r>
    </w:p>
    <w:p w:rsidR="00D2772A" w:rsidRPr="00454C4D" w:rsidRDefault="00D2772A" w:rsidP="0003074F">
      <w:pPr>
        <w:spacing w:after="0" w:line="240" w:lineRule="auto"/>
        <w:ind w:firstLine="708"/>
        <w:jc w:val="both"/>
        <w:rPr>
          <w:rFonts w:ascii="Times New Roman" w:hAnsi="Times New Roman" w:cs="Times New Roman"/>
          <w:sz w:val="28"/>
          <w:szCs w:val="28"/>
        </w:rPr>
      </w:pPr>
      <w:r w:rsidRPr="00454C4D">
        <w:rPr>
          <w:rFonts w:ascii="Times New Roman" w:hAnsi="Times New Roman" w:cs="Times New Roman"/>
          <w:sz w:val="28"/>
          <w:szCs w:val="28"/>
        </w:rPr>
        <w:t>Реализация мероприятий подпрограммы будет осуществляться путем предоставления субсидий бюджетным и автономным учреждениям на выполнение государственных заданий по оказанию государственных услуг (выполнению работ).</w:t>
      </w:r>
    </w:p>
    <w:p w:rsidR="00D2772A" w:rsidRPr="00627089" w:rsidRDefault="00D2772A" w:rsidP="0003074F">
      <w:pPr>
        <w:spacing w:after="0" w:line="240" w:lineRule="auto"/>
        <w:ind w:firstLine="708"/>
        <w:jc w:val="both"/>
        <w:rPr>
          <w:rFonts w:ascii="Times New Roman" w:hAnsi="Times New Roman" w:cs="Times New Roman"/>
          <w:sz w:val="28"/>
          <w:szCs w:val="28"/>
        </w:rPr>
      </w:pPr>
      <w:r w:rsidRPr="00627089">
        <w:rPr>
          <w:rFonts w:ascii="Times New Roman" w:hAnsi="Times New Roman" w:cs="Times New Roman"/>
          <w:sz w:val="28"/>
          <w:szCs w:val="28"/>
        </w:rPr>
        <w:t>По состоянию на 01 ноября 2015 года государственное задание по государственным услугам (работам) в целом выполнено на 100</w:t>
      </w:r>
      <w:r w:rsidR="008A270A">
        <w:rPr>
          <w:rFonts w:ascii="Times New Roman" w:hAnsi="Times New Roman" w:cs="Times New Roman"/>
          <w:sz w:val="28"/>
          <w:szCs w:val="28"/>
        </w:rPr>
        <w:t>,0</w:t>
      </w:r>
      <w:r w:rsidRPr="00627089">
        <w:rPr>
          <w:rFonts w:ascii="Times New Roman" w:hAnsi="Times New Roman" w:cs="Times New Roman"/>
          <w:sz w:val="28"/>
          <w:szCs w:val="28"/>
        </w:rPr>
        <w:t>%:</w:t>
      </w:r>
    </w:p>
    <w:p w:rsidR="00D2772A" w:rsidRPr="00FB09CB" w:rsidRDefault="00D2772A" w:rsidP="0003074F">
      <w:pPr>
        <w:spacing w:after="0" w:line="240" w:lineRule="auto"/>
        <w:ind w:firstLine="708"/>
        <w:jc w:val="both"/>
        <w:rPr>
          <w:rFonts w:ascii="Times New Roman" w:eastAsia="Times New Roman" w:hAnsi="Times New Roman" w:cs="Times New Roman"/>
          <w:sz w:val="28"/>
          <w:szCs w:val="28"/>
        </w:rPr>
      </w:pPr>
      <w:r w:rsidRPr="00FB09CB">
        <w:rPr>
          <w:rFonts w:ascii="Times New Roman" w:eastAsia="Times New Roman" w:hAnsi="Times New Roman" w:cs="Times New Roman"/>
          <w:sz w:val="28"/>
          <w:szCs w:val="28"/>
        </w:rPr>
        <w:t>Сохранение, использование и популяризация объектов культурного наследия</w:t>
      </w:r>
    </w:p>
    <w:p w:rsidR="00D2772A" w:rsidRPr="00627089" w:rsidRDefault="00D2772A" w:rsidP="0003074F">
      <w:pPr>
        <w:spacing w:after="0" w:line="240" w:lineRule="auto"/>
        <w:ind w:firstLine="708"/>
        <w:jc w:val="both"/>
        <w:rPr>
          <w:rFonts w:ascii="Times New Roman" w:eastAsia="Times New Roman" w:hAnsi="Times New Roman" w:cs="Times New Roman"/>
          <w:sz w:val="28"/>
          <w:szCs w:val="28"/>
        </w:rPr>
      </w:pPr>
      <w:r w:rsidRPr="00627089">
        <w:rPr>
          <w:rFonts w:ascii="Times New Roman" w:eastAsia="Times New Roman" w:hAnsi="Times New Roman" w:cs="Times New Roman"/>
          <w:sz w:val="28"/>
          <w:szCs w:val="28"/>
        </w:rPr>
        <w:t>План выполнен по всем показателям на 100</w:t>
      </w:r>
      <w:r w:rsidR="008A270A">
        <w:rPr>
          <w:rFonts w:ascii="Times New Roman" w:eastAsia="Times New Roman" w:hAnsi="Times New Roman" w:cs="Times New Roman"/>
          <w:sz w:val="28"/>
          <w:szCs w:val="28"/>
        </w:rPr>
        <w:t>,0</w:t>
      </w:r>
      <w:r w:rsidRPr="00627089">
        <w:rPr>
          <w:rFonts w:ascii="Times New Roman" w:eastAsia="Times New Roman" w:hAnsi="Times New Roman" w:cs="Times New Roman"/>
          <w:sz w:val="28"/>
          <w:szCs w:val="28"/>
        </w:rPr>
        <w:t>%.</w:t>
      </w:r>
    </w:p>
    <w:p w:rsidR="00D2772A" w:rsidRPr="00FB09CB" w:rsidRDefault="00D2772A" w:rsidP="0003074F">
      <w:pPr>
        <w:spacing w:after="0" w:line="240" w:lineRule="auto"/>
        <w:ind w:firstLine="708"/>
        <w:jc w:val="both"/>
        <w:rPr>
          <w:rFonts w:ascii="Times New Roman" w:eastAsia="Times New Roman" w:hAnsi="Times New Roman" w:cs="Times New Roman"/>
          <w:sz w:val="28"/>
          <w:szCs w:val="28"/>
        </w:rPr>
      </w:pPr>
      <w:r w:rsidRPr="00FB09CB">
        <w:rPr>
          <w:rFonts w:ascii="Times New Roman" w:eastAsia="Times New Roman" w:hAnsi="Times New Roman" w:cs="Times New Roman"/>
          <w:sz w:val="28"/>
          <w:szCs w:val="28"/>
        </w:rPr>
        <w:t>Организация и методическое сопровождение культурно-досуговой деятельности, деятельности учреждений доп</w:t>
      </w:r>
      <w:r w:rsidR="00FB09CB">
        <w:rPr>
          <w:rFonts w:ascii="Times New Roman" w:eastAsia="Times New Roman" w:hAnsi="Times New Roman" w:cs="Times New Roman"/>
          <w:sz w:val="28"/>
          <w:szCs w:val="28"/>
        </w:rPr>
        <w:t>олнительного образования детей; с</w:t>
      </w:r>
      <w:r w:rsidRPr="00FB09CB">
        <w:rPr>
          <w:rFonts w:ascii="Times New Roman" w:eastAsia="Times New Roman" w:hAnsi="Times New Roman" w:cs="Times New Roman"/>
          <w:sz w:val="28"/>
          <w:szCs w:val="28"/>
        </w:rPr>
        <w:t>охранение и развитие самобытности культурных и национальных традиций</w:t>
      </w:r>
    </w:p>
    <w:p w:rsidR="00D2772A" w:rsidRPr="00454C4D" w:rsidRDefault="00D2772A" w:rsidP="0003074F">
      <w:pPr>
        <w:spacing w:after="0" w:line="240" w:lineRule="auto"/>
        <w:ind w:firstLine="708"/>
        <w:jc w:val="both"/>
        <w:rPr>
          <w:rFonts w:ascii="Times New Roman" w:eastAsia="Times New Roman" w:hAnsi="Times New Roman" w:cs="Times New Roman"/>
          <w:sz w:val="28"/>
          <w:szCs w:val="28"/>
        </w:rPr>
      </w:pPr>
      <w:r w:rsidRPr="00454C4D">
        <w:rPr>
          <w:rFonts w:ascii="Times New Roman" w:eastAsia="Times New Roman" w:hAnsi="Times New Roman" w:cs="Times New Roman"/>
          <w:sz w:val="28"/>
          <w:szCs w:val="28"/>
        </w:rPr>
        <w:t xml:space="preserve">показатель </w:t>
      </w:r>
      <w:r w:rsidR="00FB09CB" w:rsidRPr="00031570">
        <w:rPr>
          <w:rFonts w:ascii="Times New Roman" w:hAnsi="Times New Roman" w:cs="Times New Roman"/>
          <w:sz w:val="28"/>
          <w:szCs w:val="28"/>
        </w:rPr>
        <w:t>"</w:t>
      </w:r>
      <w:r w:rsidRPr="00454C4D">
        <w:rPr>
          <w:rFonts w:ascii="Times New Roman" w:eastAsia="Times New Roman" w:hAnsi="Times New Roman" w:cs="Times New Roman"/>
          <w:sz w:val="28"/>
          <w:szCs w:val="28"/>
        </w:rPr>
        <w:t>количество потребителей государственной услуги</w:t>
      </w:r>
      <w:r w:rsidR="00FB09CB" w:rsidRPr="00031570">
        <w:rPr>
          <w:rFonts w:ascii="Times New Roman" w:hAnsi="Times New Roman" w:cs="Times New Roman"/>
          <w:sz w:val="28"/>
          <w:szCs w:val="28"/>
        </w:rPr>
        <w:t>"</w:t>
      </w:r>
      <w:r w:rsidRPr="00454C4D">
        <w:rPr>
          <w:rFonts w:ascii="Times New Roman" w:eastAsia="Times New Roman" w:hAnsi="Times New Roman" w:cs="Times New Roman"/>
          <w:sz w:val="28"/>
          <w:szCs w:val="28"/>
        </w:rPr>
        <w:t xml:space="preserve"> в отчетном периоде составил 29 774 человек или 87</w:t>
      </w:r>
      <w:r w:rsidR="00FB09CB">
        <w:rPr>
          <w:rFonts w:ascii="Times New Roman" w:eastAsia="Times New Roman" w:hAnsi="Times New Roman" w:cs="Times New Roman"/>
          <w:sz w:val="28"/>
          <w:szCs w:val="28"/>
        </w:rPr>
        <w:t>,0</w:t>
      </w:r>
      <w:r w:rsidRPr="00454C4D">
        <w:rPr>
          <w:rFonts w:ascii="Times New Roman" w:eastAsia="Times New Roman" w:hAnsi="Times New Roman" w:cs="Times New Roman"/>
          <w:sz w:val="28"/>
          <w:szCs w:val="28"/>
        </w:rPr>
        <w:t>%;</w:t>
      </w:r>
    </w:p>
    <w:p w:rsidR="00D2772A" w:rsidRPr="00454C4D" w:rsidRDefault="00D2772A" w:rsidP="0003074F">
      <w:pPr>
        <w:spacing w:after="0" w:line="240" w:lineRule="auto"/>
        <w:ind w:firstLine="708"/>
        <w:jc w:val="both"/>
        <w:rPr>
          <w:rFonts w:ascii="Times New Roman" w:eastAsia="Times New Roman" w:hAnsi="Times New Roman" w:cs="Times New Roman"/>
          <w:sz w:val="28"/>
          <w:szCs w:val="28"/>
        </w:rPr>
      </w:pPr>
      <w:r w:rsidRPr="00454C4D">
        <w:rPr>
          <w:rFonts w:ascii="Times New Roman" w:eastAsia="Times New Roman" w:hAnsi="Times New Roman" w:cs="Times New Roman"/>
          <w:sz w:val="28"/>
          <w:szCs w:val="28"/>
        </w:rPr>
        <w:t>проведение массовых мероприятий культурной направленности выполнено на 100</w:t>
      </w:r>
      <w:r w:rsidR="00FB09CB">
        <w:rPr>
          <w:rFonts w:ascii="Times New Roman" w:eastAsia="Times New Roman" w:hAnsi="Times New Roman" w:cs="Times New Roman"/>
          <w:sz w:val="28"/>
          <w:szCs w:val="28"/>
        </w:rPr>
        <w:t>,0</w:t>
      </w:r>
      <w:r w:rsidRPr="00454C4D">
        <w:rPr>
          <w:rFonts w:ascii="Times New Roman" w:eastAsia="Times New Roman" w:hAnsi="Times New Roman" w:cs="Times New Roman"/>
          <w:sz w:val="28"/>
          <w:szCs w:val="28"/>
        </w:rPr>
        <w:t>%, что составило 38 единиц;</w:t>
      </w:r>
    </w:p>
    <w:p w:rsidR="00D2772A" w:rsidRPr="00454C4D" w:rsidRDefault="00D2772A" w:rsidP="0003074F">
      <w:pPr>
        <w:spacing w:after="0" w:line="240" w:lineRule="auto"/>
        <w:ind w:firstLine="708"/>
        <w:jc w:val="both"/>
        <w:rPr>
          <w:rFonts w:ascii="Times New Roman" w:eastAsia="Times New Roman" w:hAnsi="Times New Roman" w:cs="Times New Roman"/>
          <w:sz w:val="28"/>
          <w:szCs w:val="28"/>
        </w:rPr>
      </w:pPr>
      <w:r w:rsidRPr="00454C4D">
        <w:rPr>
          <w:rFonts w:ascii="Times New Roman" w:eastAsia="Times New Roman" w:hAnsi="Times New Roman" w:cs="Times New Roman"/>
          <w:sz w:val="28"/>
          <w:szCs w:val="28"/>
        </w:rPr>
        <w:t>По всем остальным показателям государственное задание выполнено на 105</w:t>
      </w:r>
      <w:r w:rsidR="00FB09CB">
        <w:rPr>
          <w:rFonts w:ascii="Times New Roman" w:eastAsia="Times New Roman" w:hAnsi="Times New Roman" w:cs="Times New Roman"/>
          <w:sz w:val="28"/>
          <w:szCs w:val="28"/>
        </w:rPr>
        <w:t>,0</w:t>
      </w:r>
      <w:r w:rsidRPr="00454C4D">
        <w:rPr>
          <w:rFonts w:ascii="Times New Roman" w:eastAsia="Times New Roman" w:hAnsi="Times New Roman" w:cs="Times New Roman"/>
          <w:sz w:val="28"/>
          <w:szCs w:val="28"/>
        </w:rPr>
        <w:t>%.</w:t>
      </w:r>
    </w:p>
    <w:p w:rsidR="00D2772A" w:rsidRPr="00FB09CB" w:rsidRDefault="00D2772A" w:rsidP="0003074F">
      <w:pPr>
        <w:spacing w:after="0" w:line="240" w:lineRule="auto"/>
        <w:jc w:val="both"/>
        <w:rPr>
          <w:rFonts w:ascii="Times New Roman" w:eastAsia="Times New Roman" w:hAnsi="Times New Roman" w:cs="Times New Roman"/>
          <w:sz w:val="28"/>
          <w:szCs w:val="28"/>
        </w:rPr>
      </w:pPr>
      <w:r w:rsidRPr="00FB09CB">
        <w:rPr>
          <w:rFonts w:ascii="Times New Roman" w:eastAsia="Times New Roman" w:hAnsi="Times New Roman" w:cs="Times New Roman"/>
          <w:sz w:val="28"/>
          <w:szCs w:val="28"/>
        </w:rPr>
        <w:t>Формирование общественного мнения, пропаганда культуры и искусства средствами печатных изданий</w:t>
      </w:r>
    </w:p>
    <w:p w:rsidR="00D2772A" w:rsidRPr="00454C4D" w:rsidRDefault="00D2772A" w:rsidP="0003074F">
      <w:pPr>
        <w:spacing w:after="0" w:line="240" w:lineRule="auto"/>
        <w:ind w:firstLine="708"/>
        <w:jc w:val="both"/>
        <w:rPr>
          <w:rFonts w:ascii="Times New Roman" w:eastAsia="Times New Roman" w:hAnsi="Times New Roman" w:cs="Times New Roman"/>
          <w:sz w:val="28"/>
          <w:szCs w:val="28"/>
        </w:rPr>
      </w:pPr>
      <w:r w:rsidRPr="00454C4D">
        <w:rPr>
          <w:rFonts w:ascii="Times New Roman" w:eastAsia="Times New Roman" w:hAnsi="Times New Roman" w:cs="Times New Roman"/>
          <w:sz w:val="28"/>
          <w:szCs w:val="28"/>
        </w:rPr>
        <w:t>План по количеству потребителей услуги выполнен на 100</w:t>
      </w:r>
      <w:r w:rsidR="00FB09CB">
        <w:rPr>
          <w:rFonts w:ascii="Times New Roman" w:eastAsia="Times New Roman" w:hAnsi="Times New Roman" w:cs="Times New Roman"/>
          <w:sz w:val="28"/>
          <w:szCs w:val="28"/>
        </w:rPr>
        <w:t>,0</w:t>
      </w:r>
      <w:r w:rsidRPr="00454C4D">
        <w:rPr>
          <w:rFonts w:ascii="Times New Roman" w:eastAsia="Times New Roman" w:hAnsi="Times New Roman" w:cs="Times New Roman"/>
          <w:sz w:val="28"/>
          <w:szCs w:val="28"/>
        </w:rPr>
        <w:t>%. По остальным показателям государственное задание также выполнено на 100</w:t>
      </w:r>
      <w:r w:rsidR="00FB09CB">
        <w:rPr>
          <w:rFonts w:ascii="Times New Roman" w:eastAsia="Times New Roman" w:hAnsi="Times New Roman" w:cs="Times New Roman"/>
          <w:sz w:val="28"/>
          <w:szCs w:val="28"/>
        </w:rPr>
        <w:t>,0</w:t>
      </w:r>
      <w:r w:rsidRPr="00454C4D">
        <w:rPr>
          <w:rFonts w:ascii="Times New Roman" w:eastAsia="Times New Roman" w:hAnsi="Times New Roman" w:cs="Times New Roman"/>
          <w:sz w:val="28"/>
          <w:szCs w:val="28"/>
        </w:rPr>
        <w:t>%.</w:t>
      </w:r>
    </w:p>
    <w:p w:rsidR="00D2772A" w:rsidRPr="00454C4D" w:rsidRDefault="00D2772A" w:rsidP="0003074F">
      <w:pPr>
        <w:spacing w:after="0" w:line="240" w:lineRule="auto"/>
        <w:ind w:firstLine="708"/>
        <w:jc w:val="both"/>
        <w:rPr>
          <w:rFonts w:ascii="Times New Roman" w:hAnsi="Times New Roman" w:cs="Times New Roman"/>
          <w:sz w:val="28"/>
          <w:szCs w:val="28"/>
        </w:rPr>
      </w:pPr>
      <w:r w:rsidRPr="00454C4D">
        <w:rPr>
          <w:rFonts w:ascii="Times New Roman" w:hAnsi="Times New Roman" w:cs="Times New Roman"/>
          <w:sz w:val="28"/>
          <w:szCs w:val="28"/>
        </w:rPr>
        <w:t>В результате реализации мероприятий данной подпрограммы прогнозируется выполнение целевых показателей, предусмотренных в государственной программе в 2016 году:</w:t>
      </w:r>
    </w:p>
    <w:p w:rsidR="00D2772A" w:rsidRPr="00615EDD" w:rsidRDefault="00D2772A" w:rsidP="0003074F">
      <w:pPr>
        <w:spacing w:after="0" w:line="240" w:lineRule="auto"/>
        <w:ind w:firstLine="709"/>
        <w:jc w:val="both"/>
        <w:rPr>
          <w:rFonts w:ascii="Times New Roman" w:hAnsi="Times New Roman"/>
          <w:sz w:val="28"/>
          <w:szCs w:val="28"/>
        </w:rPr>
      </w:pPr>
      <w:r>
        <w:rPr>
          <w:rFonts w:ascii="Times New Roman" w:hAnsi="Times New Roman"/>
          <w:sz w:val="28"/>
          <w:szCs w:val="28"/>
        </w:rPr>
        <w:t>увеличение доли</w:t>
      </w:r>
      <w:r w:rsidRPr="00615EDD">
        <w:rPr>
          <w:rFonts w:ascii="Times New Roman" w:hAnsi="Times New Roman"/>
          <w:sz w:val="28"/>
          <w:szCs w:val="28"/>
        </w:rPr>
        <w:t xml:space="preserve"> объектов культурного наследия, находящихся в удовлетворительном состоянии;</w:t>
      </w:r>
    </w:p>
    <w:p w:rsidR="00D2772A" w:rsidRDefault="00D2772A" w:rsidP="0003074F">
      <w:pPr>
        <w:spacing w:after="0" w:line="240" w:lineRule="auto"/>
        <w:ind w:firstLine="709"/>
        <w:jc w:val="both"/>
        <w:rPr>
          <w:rFonts w:ascii="Times New Roman" w:hAnsi="Times New Roman"/>
          <w:sz w:val="28"/>
          <w:szCs w:val="28"/>
        </w:rPr>
      </w:pPr>
      <w:r w:rsidRPr="00615EDD">
        <w:rPr>
          <w:rFonts w:ascii="Times New Roman" w:hAnsi="Times New Roman"/>
          <w:sz w:val="28"/>
          <w:szCs w:val="28"/>
        </w:rPr>
        <w:t>увеличение фольклорных и этнографических фондов на электронных носителях</w:t>
      </w:r>
      <w:r>
        <w:rPr>
          <w:rFonts w:ascii="Times New Roman" w:hAnsi="Times New Roman"/>
          <w:sz w:val="28"/>
          <w:szCs w:val="28"/>
        </w:rPr>
        <w:t>;</w:t>
      </w:r>
    </w:p>
    <w:p w:rsidR="00D2772A" w:rsidRDefault="00D2772A" w:rsidP="0003074F">
      <w:pPr>
        <w:spacing w:after="0" w:line="240" w:lineRule="auto"/>
        <w:ind w:firstLine="709"/>
        <w:jc w:val="both"/>
        <w:rPr>
          <w:rFonts w:ascii="Times New Roman" w:hAnsi="Times New Roman"/>
          <w:sz w:val="28"/>
          <w:szCs w:val="28"/>
        </w:rPr>
      </w:pPr>
      <w:r>
        <w:rPr>
          <w:rFonts w:ascii="Times New Roman" w:hAnsi="Times New Roman"/>
          <w:sz w:val="28"/>
          <w:szCs w:val="28"/>
        </w:rPr>
        <w:t>о</w:t>
      </w:r>
      <w:r w:rsidRPr="00CC0077">
        <w:rPr>
          <w:rFonts w:ascii="Times New Roman" w:hAnsi="Times New Roman"/>
          <w:sz w:val="28"/>
          <w:szCs w:val="28"/>
        </w:rPr>
        <w:t>бщее количество потребителей государственной работы "Сохранение, использование и популяризация объектов культурного наследия"</w:t>
      </w:r>
      <w:r>
        <w:rPr>
          <w:rFonts w:ascii="Times New Roman" w:hAnsi="Times New Roman"/>
          <w:sz w:val="28"/>
          <w:szCs w:val="28"/>
        </w:rPr>
        <w:t>;</w:t>
      </w:r>
    </w:p>
    <w:p w:rsidR="00D2772A" w:rsidRDefault="00D2772A" w:rsidP="0003074F">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увеличение доли</w:t>
      </w:r>
      <w:r w:rsidRPr="00615EDD">
        <w:rPr>
          <w:rFonts w:ascii="Times New Roman" w:hAnsi="Times New Roman"/>
          <w:sz w:val="28"/>
          <w:szCs w:val="28"/>
        </w:rPr>
        <w:t xml:space="preserve"> объектов культурного наследия,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федерального и регионального значения Забайкальского края;</w:t>
      </w:r>
    </w:p>
    <w:p w:rsidR="00D2772A" w:rsidRPr="00615EDD" w:rsidRDefault="00D2772A" w:rsidP="0003074F">
      <w:pPr>
        <w:spacing w:after="0" w:line="240" w:lineRule="auto"/>
        <w:ind w:firstLine="709"/>
        <w:jc w:val="both"/>
        <w:rPr>
          <w:rFonts w:ascii="Times New Roman" w:hAnsi="Times New Roman"/>
          <w:sz w:val="28"/>
          <w:szCs w:val="28"/>
        </w:rPr>
      </w:pPr>
      <w:r>
        <w:rPr>
          <w:rFonts w:ascii="Times New Roman" w:hAnsi="Times New Roman"/>
          <w:sz w:val="28"/>
          <w:szCs w:val="28"/>
        </w:rPr>
        <w:t xml:space="preserve">увеличение </w:t>
      </w:r>
      <w:r w:rsidRPr="00CC0077">
        <w:rPr>
          <w:rFonts w:ascii="Times New Roman" w:hAnsi="Times New Roman"/>
          <w:sz w:val="28"/>
          <w:szCs w:val="28"/>
        </w:rPr>
        <w:t>количеств</w:t>
      </w:r>
      <w:r>
        <w:rPr>
          <w:rFonts w:ascii="Times New Roman" w:hAnsi="Times New Roman"/>
          <w:sz w:val="28"/>
          <w:szCs w:val="28"/>
        </w:rPr>
        <w:t>а</w:t>
      </w:r>
      <w:r w:rsidRPr="00CC0077">
        <w:rPr>
          <w:rFonts w:ascii="Times New Roman" w:hAnsi="Times New Roman"/>
          <w:sz w:val="28"/>
          <w:szCs w:val="28"/>
        </w:rPr>
        <w:t xml:space="preserve"> потребителей государственной услуги "Организация и методическое сопровождение культурно-досуговой деятельности, деятельности организаций до</w:t>
      </w:r>
      <w:r w:rsidR="00FB09CB">
        <w:rPr>
          <w:rFonts w:ascii="Times New Roman" w:hAnsi="Times New Roman"/>
          <w:sz w:val="28"/>
          <w:szCs w:val="28"/>
        </w:rPr>
        <w:t>полнительного образования детей; с</w:t>
      </w:r>
      <w:r w:rsidRPr="00CC0077">
        <w:rPr>
          <w:rFonts w:ascii="Times New Roman" w:hAnsi="Times New Roman"/>
          <w:sz w:val="28"/>
          <w:szCs w:val="28"/>
        </w:rPr>
        <w:t>охранение и развитие самобытности культурных и национальных традиций"</w:t>
      </w:r>
      <w:r>
        <w:rPr>
          <w:rFonts w:ascii="Times New Roman" w:hAnsi="Times New Roman"/>
          <w:sz w:val="28"/>
          <w:szCs w:val="28"/>
        </w:rPr>
        <w:t>.</w:t>
      </w:r>
    </w:p>
    <w:p w:rsidR="00D2772A" w:rsidRDefault="00D2772A" w:rsidP="0003074F">
      <w:pPr>
        <w:spacing w:after="0" w:line="240" w:lineRule="auto"/>
        <w:ind w:firstLine="708"/>
        <w:jc w:val="both"/>
        <w:rPr>
          <w:rFonts w:ascii="Times New Roman" w:hAnsi="Times New Roman" w:cs="Times New Roman"/>
          <w:sz w:val="28"/>
          <w:szCs w:val="28"/>
        </w:rPr>
      </w:pPr>
      <w:r w:rsidRPr="00306240">
        <w:rPr>
          <w:rFonts w:ascii="Times New Roman" w:hAnsi="Times New Roman" w:cs="Times New Roman"/>
          <w:sz w:val="28"/>
          <w:szCs w:val="28"/>
        </w:rPr>
        <w:t>В составе расходов</w:t>
      </w:r>
      <w:r>
        <w:rPr>
          <w:rFonts w:ascii="Times New Roman" w:hAnsi="Times New Roman" w:cs="Times New Roman"/>
          <w:sz w:val="28"/>
          <w:szCs w:val="28"/>
        </w:rPr>
        <w:t xml:space="preserve"> обеспечивающей подпрограммы </w:t>
      </w:r>
      <w:r w:rsidRPr="00306240">
        <w:rPr>
          <w:rFonts w:ascii="Times New Roman" w:hAnsi="Times New Roman" w:cs="Times New Roman"/>
          <w:sz w:val="28"/>
          <w:szCs w:val="28"/>
        </w:rPr>
        <w:t>предусмотрены средства</w:t>
      </w:r>
      <w:r>
        <w:rPr>
          <w:rFonts w:ascii="Times New Roman" w:hAnsi="Times New Roman" w:cs="Times New Roman"/>
          <w:sz w:val="28"/>
          <w:szCs w:val="28"/>
        </w:rPr>
        <w:t xml:space="preserve"> в сумме 25 852,0 тыс. рублей,</w:t>
      </w:r>
      <w:r w:rsidRPr="00306240">
        <w:rPr>
          <w:rFonts w:ascii="Times New Roman" w:hAnsi="Times New Roman" w:cs="Times New Roman"/>
          <w:sz w:val="28"/>
          <w:szCs w:val="28"/>
        </w:rPr>
        <w:t xml:space="preserve"> в том числе:</w:t>
      </w:r>
    </w:p>
    <w:p w:rsidR="00D2772A" w:rsidRDefault="00D2772A" w:rsidP="0003074F">
      <w:pPr>
        <w:spacing w:after="0" w:line="240" w:lineRule="auto"/>
        <w:ind w:firstLine="708"/>
        <w:jc w:val="both"/>
        <w:rPr>
          <w:rFonts w:ascii="Times New Roman" w:hAnsi="Times New Roman" w:cs="Times New Roman"/>
          <w:sz w:val="28"/>
          <w:szCs w:val="28"/>
        </w:rPr>
      </w:pPr>
      <w:r w:rsidRPr="00306240">
        <w:rPr>
          <w:rFonts w:ascii="Times New Roman" w:hAnsi="Times New Roman" w:cs="Times New Roman"/>
          <w:sz w:val="28"/>
          <w:szCs w:val="28"/>
        </w:rPr>
        <w:t>Основн</w:t>
      </w:r>
      <w:r w:rsidR="00FB09CB">
        <w:rPr>
          <w:rFonts w:ascii="Times New Roman" w:hAnsi="Times New Roman" w:cs="Times New Roman"/>
          <w:sz w:val="28"/>
          <w:szCs w:val="28"/>
        </w:rPr>
        <w:t>ому</w:t>
      </w:r>
      <w:r w:rsidRPr="00306240">
        <w:rPr>
          <w:rFonts w:ascii="Times New Roman" w:hAnsi="Times New Roman" w:cs="Times New Roman"/>
          <w:sz w:val="28"/>
          <w:szCs w:val="28"/>
        </w:rPr>
        <w:t xml:space="preserve"> мероприяти</w:t>
      </w:r>
      <w:r w:rsidR="00FB09CB">
        <w:rPr>
          <w:rFonts w:ascii="Times New Roman" w:hAnsi="Times New Roman" w:cs="Times New Roman"/>
          <w:sz w:val="28"/>
          <w:szCs w:val="28"/>
        </w:rPr>
        <w:t>ю</w:t>
      </w:r>
      <w:r w:rsidRPr="00306240">
        <w:rPr>
          <w:rFonts w:ascii="Times New Roman" w:hAnsi="Times New Roman" w:cs="Times New Roman"/>
          <w:sz w:val="28"/>
          <w:szCs w:val="28"/>
        </w:rPr>
        <w:t xml:space="preserve"> "Обеспечение деятельности Министерства ку</w:t>
      </w:r>
      <w:r w:rsidR="00FB09CB">
        <w:rPr>
          <w:rFonts w:ascii="Times New Roman" w:hAnsi="Times New Roman" w:cs="Times New Roman"/>
          <w:sz w:val="28"/>
          <w:szCs w:val="28"/>
        </w:rPr>
        <w:t>льтуры Забайкальского края</w:t>
      </w:r>
      <w:r w:rsidRPr="00306240">
        <w:rPr>
          <w:rFonts w:ascii="Times New Roman" w:hAnsi="Times New Roman" w:cs="Times New Roman"/>
          <w:sz w:val="28"/>
          <w:szCs w:val="28"/>
        </w:rPr>
        <w:t xml:space="preserve">" из краевого бюджета </w:t>
      </w:r>
      <w:r w:rsidR="00FB09CB" w:rsidRPr="00377A2A">
        <w:rPr>
          <w:rFonts w:ascii="Times New Roman" w:eastAsia="Times New Roman" w:hAnsi="Times New Roman" w:cs="Times New Roman"/>
          <w:sz w:val="28"/>
          <w:szCs w:val="28"/>
        </w:rPr>
        <w:t>–</w:t>
      </w:r>
      <w:r w:rsidRPr="00306240">
        <w:rPr>
          <w:rFonts w:ascii="Times New Roman" w:hAnsi="Times New Roman" w:cs="Times New Roman"/>
          <w:sz w:val="28"/>
          <w:szCs w:val="28"/>
        </w:rPr>
        <w:t xml:space="preserve"> </w:t>
      </w:r>
      <w:r>
        <w:rPr>
          <w:rFonts w:ascii="Times New Roman" w:hAnsi="Times New Roman" w:cs="Times New Roman"/>
          <w:sz w:val="28"/>
          <w:szCs w:val="28"/>
        </w:rPr>
        <w:t>25 073,9</w:t>
      </w:r>
      <w:r w:rsidRPr="00306240">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из федерального бюджета</w:t>
      </w:r>
      <w:r w:rsidR="00FB09CB">
        <w:rPr>
          <w:rFonts w:ascii="Times New Roman" w:hAnsi="Times New Roman" w:cs="Times New Roman"/>
          <w:sz w:val="28"/>
          <w:szCs w:val="28"/>
        </w:rPr>
        <w:t xml:space="preserve"> </w:t>
      </w:r>
      <w:r w:rsidR="00FB09CB" w:rsidRPr="00377A2A">
        <w:rPr>
          <w:rFonts w:ascii="Times New Roman" w:eastAsia="Times New Roman" w:hAnsi="Times New Roman" w:cs="Times New Roman"/>
          <w:sz w:val="28"/>
          <w:szCs w:val="28"/>
        </w:rPr>
        <w:t>–</w:t>
      </w:r>
      <w:r w:rsidR="00FB09CB">
        <w:rPr>
          <w:rFonts w:ascii="Times New Roman" w:eastAsia="Times New Roman" w:hAnsi="Times New Roman" w:cs="Times New Roman"/>
          <w:sz w:val="28"/>
          <w:szCs w:val="28"/>
        </w:rPr>
        <w:t xml:space="preserve"> </w:t>
      </w:r>
      <w:r>
        <w:rPr>
          <w:rFonts w:ascii="Times New Roman" w:hAnsi="Times New Roman" w:cs="Times New Roman"/>
          <w:sz w:val="28"/>
          <w:szCs w:val="28"/>
        </w:rPr>
        <w:t>778,1 тыс. рублей.</w:t>
      </w:r>
    </w:p>
    <w:p w:rsidR="00D2772A" w:rsidRPr="00454C4D" w:rsidRDefault="00D2772A" w:rsidP="0003074F">
      <w:pPr>
        <w:spacing w:after="0" w:line="240" w:lineRule="auto"/>
        <w:ind w:firstLine="708"/>
        <w:jc w:val="both"/>
        <w:rPr>
          <w:rFonts w:ascii="Times New Roman" w:eastAsia="Times New Roman" w:hAnsi="Times New Roman" w:cs="Times New Roman"/>
          <w:sz w:val="28"/>
          <w:szCs w:val="28"/>
        </w:rPr>
      </w:pPr>
      <w:r w:rsidRPr="00454C4D">
        <w:rPr>
          <w:rFonts w:ascii="Times New Roman" w:eastAsia="Times New Roman" w:hAnsi="Times New Roman" w:cs="Times New Roman"/>
          <w:sz w:val="28"/>
          <w:szCs w:val="28"/>
        </w:rPr>
        <w:t>В данной подпрограмм</w:t>
      </w:r>
      <w:r>
        <w:rPr>
          <w:rFonts w:ascii="Times New Roman" w:eastAsia="Times New Roman" w:hAnsi="Times New Roman" w:cs="Times New Roman"/>
          <w:sz w:val="28"/>
          <w:szCs w:val="28"/>
        </w:rPr>
        <w:t>е</w:t>
      </w:r>
      <w:r w:rsidRPr="00454C4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предусмотрено</w:t>
      </w:r>
      <w:r w:rsidRPr="00454C4D">
        <w:rPr>
          <w:rFonts w:ascii="Times New Roman" w:eastAsia="Times New Roman" w:hAnsi="Times New Roman" w:cs="Times New Roman"/>
          <w:sz w:val="28"/>
          <w:szCs w:val="28"/>
        </w:rPr>
        <w:t xml:space="preserve"> выполнение целевых показателей в 2016 году:</w:t>
      </w:r>
    </w:p>
    <w:p w:rsidR="00D2772A" w:rsidRPr="00EA4AA5" w:rsidRDefault="00FB09CB" w:rsidP="0003074F">
      <w:pPr>
        <w:spacing w:after="0" w:line="240" w:lineRule="auto"/>
        <w:ind w:firstLine="709"/>
        <w:jc w:val="both"/>
        <w:rPr>
          <w:rFonts w:ascii="Times New Roman" w:hAnsi="Times New Roman"/>
          <w:sz w:val="28"/>
          <w:szCs w:val="28"/>
        </w:rPr>
      </w:pPr>
      <w:r>
        <w:rPr>
          <w:rFonts w:ascii="Times New Roman" w:hAnsi="Times New Roman"/>
          <w:sz w:val="28"/>
          <w:szCs w:val="28"/>
        </w:rPr>
        <w:t>у</w:t>
      </w:r>
      <w:r w:rsidR="00D2772A">
        <w:rPr>
          <w:rFonts w:ascii="Times New Roman" w:hAnsi="Times New Roman"/>
          <w:sz w:val="28"/>
          <w:szCs w:val="28"/>
        </w:rPr>
        <w:t xml:space="preserve">величение </w:t>
      </w:r>
      <w:r w:rsidR="00D2772A" w:rsidRPr="00EA4AA5">
        <w:rPr>
          <w:rFonts w:ascii="Times New Roman" w:hAnsi="Times New Roman"/>
          <w:sz w:val="28"/>
          <w:szCs w:val="28"/>
        </w:rPr>
        <w:t>степен</w:t>
      </w:r>
      <w:r w:rsidR="00D2772A">
        <w:rPr>
          <w:rFonts w:ascii="Times New Roman" w:hAnsi="Times New Roman"/>
          <w:sz w:val="28"/>
          <w:szCs w:val="28"/>
        </w:rPr>
        <w:t>и</w:t>
      </w:r>
      <w:r w:rsidR="00D2772A" w:rsidRPr="00EA4AA5">
        <w:rPr>
          <w:rFonts w:ascii="Times New Roman" w:hAnsi="Times New Roman"/>
          <w:sz w:val="28"/>
          <w:szCs w:val="28"/>
        </w:rPr>
        <w:t xml:space="preserve"> достижения установленных значений целевых показателей государственной программы и входящих в нее подпрограмм с учетом фактического финансирования мероприятий программы за счет средств субъекта</w:t>
      </w:r>
      <w:r>
        <w:rPr>
          <w:rFonts w:ascii="Times New Roman" w:hAnsi="Times New Roman"/>
          <w:sz w:val="28"/>
          <w:szCs w:val="28"/>
        </w:rPr>
        <w:t xml:space="preserve"> выполнен </w:t>
      </w:r>
      <w:r w:rsidR="00D2772A" w:rsidRPr="00EA4AA5">
        <w:rPr>
          <w:rFonts w:ascii="Times New Roman" w:hAnsi="Times New Roman"/>
          <w:sz w:val="28"/>
          <w:szCs w:val="28"/>
        </w:rPr>
        <w:t>в полном объеме;</w:t>
      </w:r>
    </w:p>
    <w:p w:rsidR="00D2772A" w:rsidRDefault="00FB09CB" w:rsidP="0003074F">
      <w:pPr>
        <w:spacing w:line="240" w:lineRule="auto"/>
        <w:ind w:firstLine="709"/>
        <w:jc w:val="both"/>
        <w:rPr>
          <w:rFonts w:ascii="Times New Roman" w:hAnsi="Times New Roman"/>
          <w:sz w:val="28"/>
          <w:szCs w:val="28"/>
        </w:rPr>
      </w:pPr>
      <w:r w:rsidRPr="00E719DD">
        <w:rPr>
          <w:rFonts w:ascii="Times New Roman" w:hAnsi="Times New Roman"/>
          <w:sz w:val="28"/>
          <w:szCs w:val="28"/>
        </w:rPr>
        <w:t>у</w:t>
      </w:r>
      <w:r w:rsidR="00D2772A" w:rsidRPr="00E719DD">
        <w:rPr>
          <w:rFonts w:ascii="Times New Roman" w:hAnsi="Times New Roman"/>
          <w:sz w:val="28"/>
          <w:szCs w:val="28"/>
        </w:rPr>
        <w:t>величение доли населения Забайкальского края, удовлетворенного качеством услуг в сфере культуры.</w:t>
      </w:r>
    </w:p>
    <w:p w:rsidR="00EA3757" w:rsidRDefault="00EA3757" w:rsidP="00EA3757">
      <w:pPr>
        <w:spacing w:after="0" w:line="240" w:lineRule="auto"/>
        <w:jc w:val="center"/>
        <w:rPr>
          <w:rFonts w:ascii="Times New Roman" w:hAnsi="Times New Roman"/>
          <w:b/>
          <w:sz w:val="28"/>
          <w:szCs w:val="28"/>
        </w:rPr>
      </w:pPr>
      <w:r w:rsidRPr="006F2DD1">
        <w:rPr>
          <w:rFonts w:ascii="Times New Roman" w:hAnsi="Times New Roman"/>
          <w:b/>
          <w:sz w:val="28"/>
          <w:szCs w:val="28"/>
        </w:rPr>
        <w:t xml:space="preserve">Государственная программа Забайкальского края </w:t>
      </w:r>
    </w:p>
    <w:p w:rsidR="00EA3757" w:rsidRPr="00074245" w:rsidRDefault="00EA3757" w:rsidP="00EA3757">
      <w:pPr>
        <w:spacing w:after="0" w:line="240" w:lineRule="auto"/>
        <w:jc w:val="center"/>
        <w:rPr>
          <w:rFonts w:ascii="Times New Roman" w:hAnsi="Times New Roman"/>
          <w:b/>
          <w:sz w:val="28"/>
          <w:szCs w:val="28"/>
        </w:rPr>
      </w:pPr>
      <w:r>
        <w:rPr>
          <w:rFonts w:ascii="Times New Roman" w:hAnsi="Times New Roman"/>
          <w:b/>
          <w:sz w:val="28"/>
          <w:szCs w:val="28"/>
        </w:rPr>
        <w:t>"</w:t>
      </w:r>
      <w:r w:rsidRPr="00074245">
        <w:rPr>
          <w:rFonts w:ascii="Times New Roman" w:hAnsi="Times New Roman"/>
          <w:b/>
          <w:sz w:val="28"/>
          <w:szCs w:val="28"/>
        </w:rPr>
        <w:t>Развитие здравоохранения Забайкальского края</w:t>
      </w:r>
      <w:r>
        <w:rPr>
          <w:rFonts w:ascii="Times New Roman" w:hAnsi="Times New Roman"/>
          <w:b/>
          <w:sz w:val="28"/>
          <w:szCs w:val="28"/>
        </w:rPr>
        <w:t>"</w:t>
      </w:r>
    </w:p>
    <w:p w:rsidR="00EA3757" w:rsidRDefault="00EA3757" w:rsidP="0049513C">
      <w:pPr>
        <w:spacing w:after="0" w:line="240" w:lineRule="auto"/>
        <w:jc w:val="both"/>
        <w:rPr>
          <w:rFonts w:ascii="Times New Roman" w:hAnsi="Times New Roman"/>
          <w:sz w:val="28"/>
          <w:szCs w:val="28"/>
        </w:rPr>
      </w:pPr>
      <w:r>
        <w:rPr>
          <w:rFonts w:ascii="Times New Roman" w:hAnsi="Times New Roman"/>
          <w:sz w:val="28"/>
          <w:szCs w:val="28"/>
        </w:rPr>
        <w:tab/>
        <w:t xml:space="preserve">Государственная программа </w:t>
      </w:r>
      <w:r w:rsidRPr="0003074F">
        <w:rPr>
          <w:rFonts w:ascii="Times New Roman" w:hAnsi="Times New Roman"/>
          <w:sz w:val="28"/>
          <w:szCs w:val="28"/>
        </w:rPr>
        <w:t>"</w:t>
      </w:r>
      <w:r w:rsidRPr="00074245">
        <w:rPr>
          <w:rFonts w:ascii="Times New Roman" w:hAnsi="Times New Roman"/>
          <w:sz w:val="28"/>
          <w:szCs w:val="28"/>
        </w:rPr>
        <w:t>Развитие здравоохранения Забайкальского края" (далее – государственная программа) утверждена</w:t>
      </w:r>
      <w:r>
        <w:rPr>
          <w:rFonts w:ascii="Times New Roman" w:hAnsi="Times New Roman"/>
          <w:sz w:val="28"/>
          <w:szCs w:val="28"/>
        </w:rPr>
        <w:t xml:space="preserve"> постановлением Правительства Забайкальского края от </w:t>
      </w:r>
      <w:r w:rsidRPr="00C93A8B">
        <w:rPr>
          <w:rFonts w:ascii="Times New Roman" w:hAnsi="Times New Roman"/>
          <w:sz w:val="28"/>
          <w:szCs w:val="28"/>
        </w:rPr>
        <w:t xml:space="preserve">28 июля 2014 года </w:t>
      </w:r>
      <w:r w:rsidR="0003074F">
        <w:rPr>
          <w:rFonts w:cs="Times New Roman"/>
          <w:szCs w:val="28"/>
        </w:rPr>
        <w:br/>
      </w:r>
      <w:r w:rsidRPr="00C93A8B">
        <w:rPr>
          <w:rFonts w:ascii="Times New Roman" w:hAnsi="Times New Roman"/>
          <w:sz w:val="28"/>
          <w:szCs w:val="28"/>
        </w:rPr>
        <w:t>№ 448.</w:t>
      </w:r>
    </w:p>
    <w:p w:rsidR="00EA3757" w:rsidRDefault="0003074F" w:rsidP="0049513C">
      <w:pPr>
        <w:spacing w:after="0" w:line="240" w:lineRule="auto"/>
        <w:ind w:firstLine="708"/>
        <w:jc w:val="both"/>
        <w:rPr>
          <w:rFonts w:ascii="Times New Roman" w:hAnsi="Times New Roman"/>
          <w:sz w:val="28"/>
          <w:szCs w:val="28"/>
        </w:rPr>
      </w:pPr>
      <w:r>
        <w:rPr>
          <w:rFonts w:ascii="Times New Roman" w:hAnsi="Times New Roman"/>
          <w:sz w:val="28"/>
          <w:szCs w:val="28"/>
        </w:rPr>
        <w:t>Цель</w:t>
      </w:r>
      <w:r w:rsidR="00EA3757" w:rsidRPr="0003074F">
        <w:rPr>
          <w:rFonts w:ascii="Times New Roman" w:hAnsi="Times New Roman"/>
          <w:sz w:val="28"/>
          <w:szCs w:val="28"/>
        </w:rPr>
        <w:t xml:space="preserve"> государственной программы</w:t>
      </w:r>
      <w:r>
        <w:rPr>
          <w:rFonts w:ascii="Times New Roman" w:hAnsi="Times New Roman"/>
          <w:sz w:val="28"/>
          <w:szCs w:val="28"/>
        </w:rPr>
        <w:t xml:space="preserve"> </w:t>
      </w:r>
      <w:r w:rsidRPr="00074245">
        <w:rPr>
          <w:rFonts w:ascii="Times New Roman" w:hAnsi="Times New Roman"/>
          <w:sz w:val="28"/>
          <w:szCs w:val="28"/>
        </w:rPr>
        <w:t>–</w:t>
      </w:r>
      <w:r>
        <w:rPr>
          <w:rFonts w:ascii="Times New Roman" w:hAnsi="Times New Roman"/>
          <w:sz w:val="28"/>
          <w:szCs w:val="28"/>
        </w:rPr>
        <w:t xml:space="preserve"> о</w:t>
      </w:r>
      <w:r w:rsidR="00EA3757" w:rsidRPr="00610BCF">
        <w:rPr>
          <w:rFonts w:ascii="Times New Roman" w:hAnsi="Times New Roman"/>
          <w:sz w:val="28"/>
          <w:szCs w:val="28"/>
        </w:rPr>
        <w:t>беспечение доступности медицинской помощи и повышение эффективности медицинских услуг населению</w:t>
      </w:r>
      <w:r w:rsidR="00EA3757">
        <w:rPr>
          <w:rFonts w:ascii="Times New Roman" w:hAnsi="Times New Roman"/>
          <w:sz w:val="28"/>
          <w:szCs w:val="28"/>
        </w:rPr>
        <w:t>.</w:t>
      </w:r>
    </w:p>
    <w:p w:rsidR="00EA3757" w:rsidRPr="0003074F" w:rsidRDefault="00EA3757" w:rsidP="0049513C">
      <w:pPr>
        <w:spacing w:after="0" w:line="240" w:lineRule="auto"/>
        <w:ind w:firstLine="708"/>
        <w:jc w:val="both"/>
        <w:rPr>
          <w:rFonts w:ascii="Times New Roman" w:hAnsi="Times New Roman"/>
          <w:sz w:val="28"/>
          <w:szCs w:val="28"/>
        </w:rPr>
      </w:pPr>
      <w:r w:rsidRPr="0003074F">
        <w:rPr>
          <w:rFonts w:ascii="Times New Roman" w:hAnsi="Times New Roman"/>
          <w:sz w:val="28"/>
          <w:szCs w:val="28"/>
        </w:rPr>
        <w:t>Задачи государственной программы:</w:t>
      </w:r>
    </w:p>
    <w:p w:rsidR="00EA3757" w:rsidRPr="00610BCF" w:rsidRDefault="0003074F" w:rsidP="0049513C">
      <w:pPr>
        <w:spacing w:after="0" w:line="240" w:lineRule="auto"/>
        <w:ind w:firstLine="708"/>
        <w:jc w:val="both"/>
        <w:rPr>
          <w:rFonts w:ascii="Times New Roman" w:hAnsi="Times New Roman"/>
          <w:sz w:val="28"/>
          <w:szCs w:val="28"/>
        </w:rPr>
      </w:pPr>
      <w:r>
        <w:rPr>
          <w:rFonts w:ascii="Times New Roman" w:hAnsi="Times New Roman"/>
          <w:sz w:val="28"/>
          <w:szCs w:val="28"/>
        </w:rPr>
        <w:t>о</w:t>
      </w:r>
      <w:r w:rsidR="00EA3757" w:rsidRPr="00610BCF">
        <w:rPr>
          <w:rFonts w:ascii="Times New Roman" w:hAnsi="Times New Roman"/>
          <w:sz w:val="28"/>
          <w:szCs w:val="28"/>
        </w:rPr>
        <w:t>беспечение приоритета профилактики в сфере охраны здоровья и развития первичной медико-санитарной помощи;</w:t>
      </w:r>
    </w:p>
    <w:p w:rsidR="00EA3757" w:rsidRPr="00610BCF" w:rsidRDefault="00EA3757" w:rsidP="0049513C">
      <w:pPr>
        <w:spacing w:after="0" w:line="240" w:lineRule="auto"/>
        <w:ind w:firstLine="709"/>
        <w:jc w:val="both"/>
        <w:rPr>
          <w:rFonts w:ascii="Times New Roman" w:hAnsi="Times New Roman"/>
          <w:sz w:val="28"/>
          <w:szCs w:val="28"/>
        </w:rPr>
      </w:pPr>
      <w:r w:rsidRPr="00610BCF">
        <w:rPr>
          <w:rFonts w:ascii="Times New Roman" w:hAnsi="Times New Roman"/>
          <w:sz w:val="28"/>
          <w:szCs w:val="28"/>
        </w:rPr>
        <w:t>повышение эффективности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p w:rsidR="00EA3757" w:rsidRPr="00610BCF" w:rsidRDefault="00EA3757" w:rsidP="0049513C">
      <w:pPr>
        <w:spacing w:after="0" w:line="240" w:lineRule="auto"/>
        <w:ind w:firstLine="709"/>
        <w:jc w:val="both"/>
        <w:rPr>
          <w:rFonts w:ascii="Times New Roman" w:hAnsi="Times New Roman"/>
          <w:sz w:val="28"/>
          <w:szCs w:val="28"/>
        </w:rPr>
      </w:pPr>
      <w:r w:rsidRPr="00610BCF">
        <w:rPr>
          <w:rFonts w:ascii="Times New Roman" w:hAnsi="Times New Roman"/>
          <w:sz w:val="28"/>
          <w:szCs w:val="28"/>
        </w:rPr>
        <w:t>развитие государственно-частного партнерства в сфере здравоохранения в Забайкальском крае, привлечение малого и среднего бизнеса в систему оказания гражданами бесплатной медицинской помощи;</w:t>
      </w:r>
    </w:p>
    <w:p w:rsidR="00EA3757" w:rsidRPr="00610BCF" w:rsidRDefault="00EA3757" w:rsidP="0049513C">
      <w:pPr>
        <w:spacing w:after="0" w:line="240" w:lineRule="auto"/>
        <w:ind w:firstLine="709"/>
        <w:jc w:val="both"/>
        <w:rPr>
          <w:rFonts w:ascii="Times New Roman" w:hAnsi="Times New Roman"/>
          <w:sz w:val="28"/>
          <w:szCs w:val="28"/>
        </w:rPr>
      </w:pPr>
      <w:r w:rsidRPr="00610BCF">
        <w:rPr>
          <w:rFonts w:ascii="Times New Roman" w:hAnsi="Times New Roman"/>
          <w:sz w:val="28"/>
          <w:szCs w:val="28"/>
        </w:rPr>
        <w:t>создание условий для оказания доступной и качественной медицинской помощи детям и матерям;</w:t>
      </w:r>
    </w:p>
    <w:p w:rsidR="00EA3757" w:rsidRPr="00610BCF" w:rsidRDefault="00EA3757" w:rsidP="0049513C">
      <w:pPr>
        <w:spacing w:after="0" w:line="240" w:lineRule="auto"/>
        <w:ind w:firstLine="709"/>
        <w:jc w:val="both"/>
        <w:rPr>
          <w:rFonts w:ascii="Times New Roman" w:hAnsi="Times New Roman"/>
          <w:sz w:val="28"/>
          <w:szCs w:val="28"/>
        </w:rPr>
      </w:pPr>
      <w:r w:rsidRPr="00610BCF">
        <w:rPr>
          <w:rFonts w:ascii="Times New Roman" w:hAnsi="Times New Roman"/>
          <w:sz w:val="28"/>
          <w:szCs w:val="28"/>
        </w:rPr>
        <w:lastRenderedPageBreak/>
        <w:t>совершенствование организации оказания реабилитационной медицинской помощи взрослому и детскому населению;</w:t>
      </w:r>
    </w:p>
    <w:p w:rsidR="00EA3757" w:rsidRPr="00610BCF" w:rsidRDefault="00EA3757" w:rsidP="0049513C">
      <w:pPr>
        <w:spacing w:after="0" w:line="240" w:lineRule="auto"/>
        <w:ind w:firstLine="709"/>
        <w:jc w:val="both"/>
        <w:rPr>
          <w:rFonts w:ascii="Times New Roman" w:hAnsi="Times New Roman"/>
          <w:sz w:val="28"/>
          <w:szCs w:val="28"/>
        </w:rPr>
      </w:pPr>
      <w:r w:rsidRPr="00610BCF">
        <w:rPr>
          <w:rFonts w:ascii="Times New Roman" w:hAnsi="Times New Roman"/>
          <w:sz w:val="28"/>
          <w:szCs w:val="28"/>
        </w:rPr>
        <w:t>совершенствование и перспективное развитие кадрового потенциала системы здравоохранения Забайкальского края, поэтапное устранение дефицита медицинских кадров, а также регионального кадрового дисбаланса;</w:t>
      </w:r>
    </w:p>
    <w:p w:rsidR="00EA3757" w:rsidRPr="00610BCF" w:rsidRDefault="00EA3757" w:rsidP="0049513C">
      <w:pPr>
        <w:spacing w:after="0" w:line="240" w:lineRule="auto"/>
        <w:ind w:firstLine="709"/>
        <w:jc w:val="both"/>
        <w:rPr>
          <w:rFonts w:ascii="Times New Roman" w:hAnsi="Times New Roman"/>
          <w:sz w:val="28"/>
          <w:szCs w:val="28"/>
        </w:rPr>
      </w:pPr>
      <w:r w:rsidRPr="00610BCF">
        <w:rPr>
          <w:rFonts w:ascii="Times New Roman" w:hAnsi="Times New Roman"/>
          <w:sz w:val="28"/>
          <w:szCs w:val="28"/>
        </w:rPr>
        <w:t>повышение уровня обеспеченности населения Забайкальского края качественными, эффективными, безопасными лекарственными препаратами и медицинскими изделиями;</w:t>
      </w:r>
    </w:p>
    <w:p w:rsidR="00EA3757" w:rsidRPr="00610BCF" w:rsidRDefault="00EA3757" w:rsidP="0049513C">
      <w:pPr>
        <w:spacing w:after="0" w:line="240" w:lineRule="auto"/>
        <w:ind w:firstLine="709"/>
        <w:jc w:val="both"/>
        <w:rPr>
          <w:rFonts w:ascii="Times New Roman" w:hAnsi="Times New Roman"/>
          <w:sz w:val="28"/>
          <w:szCs w:val="28"/>
        </w:rPr>
      </w:pPr>
      <w:r w:rsidRPr="00610BCF">
        <w:rPr>
          <w:rFonts w:ascii="Times New Roman" w:hAnsi="Times New Roman"/>
          <w:sz w:val="28"/>
          <w:szCs w:val="28"/>
        </w:rPr>
        <w:t>повышение доступности и качества медицинской помощи населению за счет внедрения информационных технологий;</w:t>
      </w:r>
    </w:p>
    <w:p w:rsidR="00EA3757" w:rsidRDefault="00EA3757" w:rsidP="0049513C">
      <w:pPr>
        <w:spacing w:after="0" w:line="240" w:lineRule="auto"/>
        <w:ind w:firstLine="709"/>
        <w:jc w:val="both"/>
        <w:rPr>
          <w:rFonts w:ascii="Times New Roman" w:hAnsi="Times New Roman"/>
          <w:sz w:val="28"/>
          <w:szCs w:val="28"/>
        </w:rPr>
      </w:pPr>
      <w:r w:rsidRPr="00610BCF">
        <w:rPr>
          <w:rFonts w:ascii="Times New Roman" w:hAnsi="Times New Roman"/>
          <w:sz w:val="28"/>
          <w:szCs w:val="28"/>
        </w:rPr>
        <w:t>создание организационных условий для реализации государственной программы</w:t>
      </w:r>
      <w:r w:rsidR="0003074F">
        <w:rPr>
          <w:rFonts w:ascii="Times New Roman" w:hAnsi="Times New Roman"/>
          <w:sz w:val="28"/>
          <w:szCs w:val="28"/>
        </w:rPr>
        <w:t>.</w:t>
      </w:r>
    </w:p>
    <w:p w:rsidR="00EA3757" w:rsidRDefault="00EA3757" w:rsidP="0049513C">
      <w:pPr>
        <w:spacing w:line="240" w:lineRule="auto"/>
        <w:ind w:firstLine="708"/>
        <w:jc w:val="both"/>
        <w:rPr>
          <w:rFonts w:ascii="Times New Roman" w:hAnsi="Times New Roman"/>
          <w:sz w:val="28"/>
          <w:szCs w:val="28"/>
        </w:rPr>
      </w:pPr>
      <w:r>
        <w:rPr>
          <w:rFonts w:ascii="Times New Roman" w:hAnsi="Times New Roman"/>
          <w:sz w:val="28"/>
          <w:szCs w:val="28"/>
        </w:rPr>
        <w:t xml:space="preserve">Ответственный исполнитель государственной программы – </w:t>
      </w:r>
      <w:r w:rsidRPr="00074245">
        <w:rPr>
          <w:rFonts w:ascii="Times New Roman" w:hAnsi="Times New Roman"/>
          <w:sz w:val="28"/>
          <w:szCs w:val="28"/>
        </w:rPr>
        <w:t>Министерство здрав</w:t>
      </w:r>
      <w:r w:rsidR="008A270A">
        <w:rPr>
          <w:rFonts w:ascii="Times New Roman" w:hAnsi="Times New Roman"/>
          <w:sz w:val="28"/>
          <w:szCs w:val="28"/>
        </w:rPr>
        <w:t xml:space="preserve">оохранения Забайкальского края, </w:t>
      </w:r>
      <w:r w:rsidR="008A270A" w:rsidRPr="004D6B10">
        <w:rPr>
          <w:rFonts w:ascii="Times New Roman" w:hAnsi="Times New Roman"/>
          <w:sz w:val="28"/>
          <w:szCs w:val="28"/>
        </w:rPr>
        <w:t>соисполнитель</w:t>
      </w:r>
      <w:r w:rsidR="008A270A">
        <w:rPr>
          <w:rFonts w:ascii="Times New Roman" w:hAnsi="Times New Roman"/>
          <w:sz w:val="28"/>
          <w:szCs w:val="28"/>
        </w:rPr>
        <w:t xml:space="preserve"> –</w:t>
      </w:r>
      <w:r w:rsidR="004D6B10">
        <w:rPr>
          <w:rFonts w:ascii="Times New Roman" w:hAnsi="Times New Roman"/>
          <w:sz w:val="28"/>
          <w:szCs w:val="28"/>
        </w:rPr>
        <w:t xml:space="preserve"> Министерство территориального развития Забайкальского края.</w:t>
      </w:r>
    </w:p>
    <w:p w:rsidR="00EA3757" w:rsidRPr="00A7406A" w:rsidRDefault="00EA3757" w:rsidP="00EA3757">
      <w:pPr>
        <w:spacing w:after="0"/>
        <w:jc w:val="center"/>
        <w:rPr>
          <w:rFonts w:ascii="Times New Roman" w:hAnsi="Times New Roman"/>
          <w:b/>
          <w:sz w:val="28"/>
          <w:szCs w:val="28"/>
        </w:rPr>
      </w:pPr>
      <w:r w:rsidRPr="00A7406A">
        <w:rPr>
          <w:rFonts w:ascii="Times New Roman" w:hAnsi="Times New Roman"/>
          <w:b/>
          <w:sz w:val="28"/>
          <w:szCs w:val="28"/>
        </w:rPr>
        <w:t>Объем бюджетных ассигнований по ответственному исполнителю и соисполнителям государственной программы</w:t>
      </w:r>
    </w:p>
    <w:p w:rsidR="00EA3757" w:rsidRPr="0003074F" w:rsidRDefault="00EA3757" w:rsidP="00EA3757">
      <w:pPr>
        <w:spacing w:after="0"/>
        <w:jc w:val="right"/>
        <w:rPr>
          <w:rFonts w:ascii="Times New Roman" w:hAnsi="Times New Roman"/>
          <w:sz w:val="24"/>
          <w:szCs w:val="24"/>
        </w:rPr>
      </w:pPr>
      <w:r w:rsidRPr="0003074F">
        <w:rPr>
          <w:rFonts w:ascii="Times New Roman" w:hAnsi="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3668"/>
        <w:gridCol w:w="1669"/>
        <w:gridCol w:w="1947"/>
        <w:gridCol w:w="1692"/>
      </w:tblGrid>
      <w:tr w:rsidR="00EA3757" w:rsidRPr="0003074F" w:rsidTr="00995252">
        <w:tc>
          <w:tcPr>
            <w:tcW w:w="595" w:type="dxa"/>
          </w:tcPr>
          <w:p w:rsidR="00EA3757" w:rsidRPr="0003074F" w:rsidRDefault="00EA3757" w:rsidP="00995252">
            <w:pPr>
              <w:spacing w:after="0" w:line="240" w:lineRule="auto"/>
              <w:jc w:val="center"/>
              <w:rPr>
                <w:rFonts w:ascii="Times New Roman" w:hAnsi="Times New Roman"/>
                <w:sz w:val="24"/>
                <w:szCs w:val="24"/>
              </w:rPr>
            </w:pPr>
          </w:p>
          <w:p w:rsidR="00EA3757" w:rsidRPr="0003074F" w:rsidRDefault="00EA3757" w:rsidP="00995252">
            <w:pPr>
              <w:spacing w:after="0" w:line="240" w:lineRule="auto"/>
              <w:jc w:val="center"/>
              <w:rPr>
                <w:rFonts w:ascii="Times New Roman" w:hAnsi="Times New Roman"/>
                <w:sz w:val="24"/>
                <w:szCs w:val="24"/>
              </w:rPr>
            </w:pPr>
            <w:r w:rsidRPr="0003074F">
              <w:rPr>
                <w:rFonts w:ascii="Times New Roman" w:hAnsi="Times New Roman"/>
                <w:sz w:val="24"/>
                <w:szCs w:val="24"/>
              </w:rPr>
              <w:t>№ п/п</w:t>
            </w:r>
          </w:p>
        </w:tc>
        <w:tc>
          <w:tcPr>
            <w:tcW w:w="3668" w:type="dxa"/>
          </w:tcPr>
          <w:p w:rsidR="00EA3757" w:rsidRPr="0003074F" w:rsidRDefault="00EA3757" w:rsidP="00995252">
            <w:pPr>
              <w:spacing w:after="0" w:line="240" w:lineRule="auto"/>
              <w:jc w:val="center"/>
              <w:rPr>
                <w:rFonts w:ascii="Times New Roman" w:hAnsi="Times New Roman"/>
                <w:sz w:val="24"/>
                <w:szCs w:val="24"/>
              </w:rPr>
            </w:pPr>
          </w:p>
          <w:p w:rsidR="00EA3757" w:rsidRPr="0003074F" w:rsidRDefault="00EA3757" w:rsidP="00995252">
            <w:pPr>
              <w:spacing w:after="0" w:line="240" w:lineRule="auto"/>
              <w:jc w:val="center"/>
              <w:rPr>
                <w:rFonts w:ascii="Times New Roman" w:hAnsi="Times New Roman"/>
                <w:sz w:val="24"/>
                <w:szCs w:val="24"/>
              </w:rPr>
            </w:pPr>
            <w:r w:rsidRPr="0003074F">
              <w:rPr>
                <w:rFonts w:ascii="Times New Roman" w:hAnsi="Times New Roman"/>
                <w:sz w:val="24"/>
                <w:szCs w:val="24"/>
              </w:rPr>
              <w:t>Наименование ответственного исполнителя, соисполнителя государственной программы</w:t>
            </w:r>
          </w:p>
        </w:tc>
        <w:tc>
          <w:tcPr>
            <w:tcW w:w="1669" w:type="dxa"/>
          </w:tcPr>
          <w:p w:rsidR="00EA3757" w:rsidRPr="0003074F" w:rsidRDefault="00EA3757" w:rsidP="00995252">
            <w:pPr>
              <w:spacing w:after="0" w:line="240" w:lineRule="auto"/>
              <w:jc w:val="center"/>
              <w:rPr>
                <w:rFonts w:ascii="Times New Roman" w:hAnsi="Times New Roman"/>
                <w:sz w:val="24"/>
                <w:szCs w:val="24"/>
              </w:rPr>
            </w:pPr>
            <w:r w:rsidRPr="0003074F">
              <w:rPr>
                <w:rFonts w:ascii="Times New Roman" w:hAnsi="Times New Roman"/>
                <w:sz w:val="24"/>
                <w:szCs w:val="24"/>
              </w:rPr>
              <w:t>Оценка ожидаемого исполнения 2015 года</w:t>
            </w:r>
          </w:p>
        </w:tc>
        <w:tc>
          <w:tcPr>
            <w:tcW w:w="1947" w:type="dxa"/>
          </w:tcPr>
          <w:p w:rsidR="00EA3757" w:rsidRPr="0003074F" w:rsidRDefault="00EA3757" w:rsidP="00995252">
            <w:pPr>
              <w:spacing w:after="0" w:line="240" w:lineRule="auto"/>
              <w:jc w:val="center"/>
              <w:rPr>
                <w:rFonts w:ascii="Times New Roman" w:hAnsi="Times New Roman"/>
                <w:sz w:val="24"/>
                <w:szCs w:val="24"/>
              </w:rPr>
            </w:pPr>
            <w:r w:rsidRPr="0003074F">
              <w:rPr>
                <w:rFonts w:ascii="Times New Roman" w:hAnsi="Times New Roman"/>
                <w:sz w:val="24"/>
                <w:szCs w:val="24"/>
              </w:rPr>
              <w:t>Предусмотрено в паспорте государственной программы на 2016 год</w:t>
            </w:r>
          </w:p>
        </w:tc>
        <w:tc>
          <w:tcPr>
            <w:tcW w:w="1692" w:type="dxa"/>
          </w:tcPr>
          <w:p w:rsidR="00EA3757" w:rsidRPr="0003074F" w:rsidRDefault="00EA3757" w:rsidP="00995252">
            <w:pPr>
              <w:spacing w:after="0" w:line="240" w:lineRule="auto"/>
              <w:jc w:val="center"/>
              <w:rPr>
                <w:rFonts w:ascii="Times New Roman" w:hAnsi="Times New Roman"/>
                <w:sz w:val="24"/>
                <w:szCs w:val="24"/>
              </w:rPr>
            </w:pPr>
          </w:p>
          <w:p w:rsidR="00EA3757" w:rsidRPr="0003074F" w:rsidRDefault="00EA3757" w:rsidP="00995252">
            <w:pPr>
              <w:spacing w:after="0" w:line="240" w:lineRule="auto"/>
              <w:jc w:val="center"/>
              <w:rPr>
                <w:rFonts w:ascii="Times New Roman" w:hAnsi="Times New Roman"/>
                <w:sz w:val="24"/>
                <w:szCs w:val="24"/>
              </w:rPr>
            </w:pPr>
            <w:r w:rsidRPr="0003074F">
              <w:rPr>
                <w:rFonts w:ascii="Times New Roman" w:hAnsi="Times New Roman"/>
                <w:sz w:val="24"/>
                <w:szCs w:val="24"/>
              </w:rPr>
              <w:t>2016 год (проект закона)</w:t>
            </w:r>
          </w:p>
        </w:tc>
      </w:tr>
      <w:tr w:rsidR="00EA3757" w:rsidRPr="0003074F" w:rsidTr="00E719DD">
        <w:tc>
          <w:tcPr>
            <w:tcW w:w="595" w:type="dxa"/>
          </w:tcPr>
          <w:p w:rsidR="00EA3757" w:rsidRPr="0003074F" w:rsidRDefault="00EA3757" w:rsidP="00995252">
            <w:pPr>
              <w:spacing w:after="0" w:line="240" w:lineRule="auto"/>
              <w:jc w:val="both"/>
              <w:rPr>
                <w:rFonts w:ascii="Times New Roman" w:hAnsi="Times New Roman"/>
                <w:b/>
                <w:sz w:val="24"/>
                <w:szCs w:val="24"/>
              </w:rPr>
            </w:pPr>
          </w:p>
        </w:tc>
        <w:tc>
          <w:tcPr>
            <w:tcW w:w="3668" w:type="dxa"/>
          </w:tcPr>
          <w:p w:rsidR="00EA3757" w:rsidRPr="0003074F" w:rsidRDefault="00EA3757" w:rsidP="00995252">
            <w:pPr>
              <w:spacing w:after="0" w:line="240" w:lineRule="auto"/>
              <w:jc w:val="both"/>
              <w:rPr>
                <w:rFonts w:ascii="Times New Roman" w:hAnsi="Times New Roman"/>
                <w:b/>
                <w:sz w:val="24"/>
                <w:szCs w:val="24"/>
              </w:rPr>
            </w:pPr>
            <w:r w:rsidRPr="0003074F">
              <w:rPr>
                <w:rFonts w:ascii="Times New Roman" w:hAnsi="Times New Roman"/>
                <w:b/>
                <w:sz w:val="24"/>
                <w:szCs w:val="24"/>
              </w:rPr>
              <w:t>Всего по государственной программе</w:t>
            </w:r>
            <w:r w:rsidR="0003074F">
              <w:rPr>
                <w:rFonts w:ascii="Times New Roman" w:hAnsi="Times New Roman"/>
                <w:b/>
                <w:sz w:val="24"/>
                <w:szCs w:val="24"/>
              </w:rPr>
              <w:t>,</w:t>
            </w:r>
          </w:p>
        </w:tc>
        <w:tc>
          <w:tcPr>
            <w:tcW w:w="1669" w:type="dxa"/>
            <w:vAlign w:val="center"/>
          </w:tcPr>
          <w:p w:rsidR="00EA3757" w:rsidRPr="0003074F" w:rsidRDefault="00EA3757" w:rsidP="00E719DD">
            <w:pPr>
              <w:spacing w:after="0" w:line="240" w:lineRule="auto"/>
              <w:jc w:val="center"/>
              <w:rPr>
                <w:rFonts w:ascii="Times New Roman" w:hAnsi="Times New Roman"/>
                <w:b/>
                <w:sz w:val="24"/>
                <w:szCs w:val="24"/>
              </w:rPr>
            </w:pPr>
            <w:r w:rsidRPr="0003074F">
              <w:rPr>
                <w:rFonts w:ascii="Times New Roman" w:hAnsi="Times New Roman"/>
                <w:b/>
                <w:sz w:val="24"/>
                <w:szCs w:val="24"/>
              </w:rPr>
              <w:t>8 108 279,7</w:t>
            </w:r>
          </w:p>
        </w:tc>
        <w:tc>
          <w:tcPr>
            <w:tcW w:w="1947" w:type="dxa"/>
            <w:vAlign w:val="center"/>
          </w:tcPr>
          <w:p w:rsidR="00EA3757" w:rsidRPr="0003074F" w:rsidRDefault="00EA3757" w:rsidP="00E719DD">
            <w:pPr>
              <w:spacing w:after="0" w:line="240" w:lineRule="auto"/>
              <w:jc w:val="center"/>
              <w:rPr>
                <w:rFonts w:ascii="Times New Roman" w:hAnsi="Times New Roman"/>
                <w:b/>
                <w:sz w:val="24"/>
                <w:szCs w:val="24"/>
              </w:rPr>
            </w:pPr>
            <w:r w:rsidRPr="0003074F">
              <w:rPr>
                <w:rFonts w:ascii="Times New Roman" w:hAnsi="Times New Roman"/>
                <w:b/>
                <w:sz w:val="24"/>
                <w:szCs w:val="24"/>
              </w:rPr>
              <w:t>8 730 169,2</w:t>
            </w:r>
          </w:p>
        </w:tc>
        <w:tc>
          <w:tcPr>
            <w:tcW w:w="1692" w:type="dxa"/>
            <w:vAlign w:val="center"/>
          </w:tcPr>
          <w:p w:rsidR="00EA3757" w:rsidRPr="0003074F" w:rsidRDefault="00EA3757" w:rsidP="00E719DD">
            <w:pPr>
              <w:spacing w:after="0" w:line="240" w:lineRule="auto"/>
              <w:jc w:val="center"/>
              <w:rPr>
                <w:rFonts w:ascii="Times New Roman" w:hAnsi="Times New Roman"/>
                <w:b/>
                <w:sz w:val="24"/>
                <w:szCs w:val="24"/>
              </w:rPr>
            </w:pPr>
            <w:r w:rsidRPr="0003074F">
              <w:rPr>
                <w:rFonts w:ascii="Times New Roman" w:hAnsi="Times New Roman"/>
                <w:b/>
                <w:sz w:val="24"/>
                <w:szCs w:val="24"/>
              </w:rPr>
              <w:t>6 414 596,4</w:t>
            </w:r>
          </w:p>
        </w:tc>
      </w:tr>
      <w:tr w:rsidR="00EA3757" w:rsidRPr="0003074F" w:rsidTr="00E719DD">
        <w:tc>
          <w:tcPr>
            <w:tcW w:w="595" w:type="dxa"/>
          </w:tcPr>
          <w:p w:rsidR="00EA3757" w:rsidRPr="0003074F" w:rsidRDefault="00EA3757" w:rsidP="00995252">
            <w:pPr>
              <w:spacing w:after="0" w:line="240" w:lineRule="auto"/>
              <w:jc w:val="both"/>
              <w:rPr>
                <w:rFonts w:ascii="Times New Roman" w:hAnsi="Times New Roman"/>
                <w:b/>
                <w:sz w:val="24"/>
                <w:szCs w:val="24"/>
              </w:rPr>
            </w:pPr>
          </w:p>
        </w:tc>
        <w:tc>
          <w:tcPr>
            <w:tcW w:w="3668" w:type="dxa"/>
          </w:tcPr>
          <w:p w:rsidR="00EA3757" w:rsidRPr="0003074F" w:rsidRDefault="00EA3757" w:rsidP="00995252">
            <w:pPr>
              <w:spacing w:after="0" w:line="240" w:lineRule="auto"/>
              <w:jc w:val="both"/>
              <w:rPr>
                <w:rFonts w:ascii="Times New Roman" w:hAnsi="Times New Roman"/>
                <w:sz w:val="24"/>
                <w:szCs w:val="24"/>
              </w:rPr>
            </w:pPr>
            <w:r w:rsidRPr="0003074F">
              <w:rPr>
                <w:rFonts w:ascii="Times New Roman" w:hAnsi="Times New Roman"/>
                <w:sz w:val="24"/>
                <w:szCs w:val="24"/>
              </w:rPr>
              <w:t>из них за счет средств федерального бюджета</w:t>
            </w:r>
          </w:p>
        </w:tc>
        <w:tc>
          <w:tcPr>
            <w:tcW w:w="1669" w:type="dxa"/>
            <w:vAlign w:val="center"/>
          </w:tcPr>
          <w:p w:rsidR="00EA3757" w:rsidRPr="0003074F" w:rsidRDefault="00EA3757" w:rsidP="00E719DD">
            <w:pPr>
              <w:spacing w:after="0" w:line="240" w:lineRule="auto"/>
              <w:jc w:val="center"/>
              <w:rPr>
                <w:rFonts w:ascii="Times New Roman" w:hAnsi="Times New Roman"/>
                <w:sz w:val="24"/>
                <w:szCs w:val="24"/>
              </w:rPr>
            </w:pPr>
          </w:p>
        </w:tc>
        <w:tc>
          <w:tcPr>
            <w:tcW w:w="1947" w:type="dxa"/>
            <w:vAlign w:val="center"/>
          </w:tcPr>
          <w:p w:rsidR="00EA3757" w:rsidRPr="0003074F" w:rsidRDefault="00EA3757" w:rsidP="00E719DD">
            <w:pPr>
              <w:spacing w:after="0" w:line="240" w:lineRule="auto"/>
              <w:jc w:val="center"/>
              <w:rPr>
                <w:rFonts w:ascii="Times New Roman" w:hAnsi="Times New Roman"/>
                <w:sz w:val="24"/>
                <w:szCs w:val="24"/>
              </w:rPr>
            </w:pPr>
          </w:p>
        </w:tc>
        <w:tc>
          <w:tcPr>
            <w:tcW w:w="1692" w:type="dxa"/>
            <w:vAlign w:val="center"/>
          </w:tcPr>
          <w:p w:rsidR="00EA3757" w:rsidRPr="0003074F" w:rsidRDefault="00EA3757" w:rsidP="00E719DD">
            <w:pPr>
              <w:spacing w:after="0" w:line="240" w:lineRule="auto"/>
              <w:jc w:val="center"/>
              <w:rPr>
                <w:rFonts w:ascii="Times New Roman" w:hAnsi="Times New Roman"/>
                <w:sz w:val="24"/>
                <w:szCs w:val="24"/>
              </w:rPr>
            </w:pPr>
            <w:r w:rsidRPr="0003074F">
              <w:rPr>
                <w:rFonts w:ascii="Times New Roman" w:hAnsi="Times New Roman"/>
                <w:sz w:val="24"/>
                <w:szCs w:val="24"/>
              </w:rPr>
              <w:t>313 440,7</w:t>
            </w:r>
          </w:p>
        </w:tc>
      </w:tr>
      <w:tr w:rsidR="00EA3757" w:rsidRPr="0003074F" w:rsidTr="00E719DD">
        <w:tc>
          <w:tcPr>
            <w:tcW w:w="595" w:type="dxa"/>
          </w:tcPr>
          <w:p w:rsidR="00EA3757" w:rsidRPr="0003074F" w:rsidRDefault="00EA3757" w:rsidP="00995252">
            <w:pPr>
              <w:spacing w:after="0" w:line="240" w:lineRule="auto"/>
              <w:jc w:val="both"/>
              <w:rPr>
                <w:rFonts w:ascii="Times New Roman" w:hAnsi="Times New Roman"/>
                <w:sz w:val="24"/>
                <w:szCs w:val="24"/>
              </w:rPr>
            </w:pPr>
          </w:p>
        </w:tc>
        <w:tc>
          <w:tcPr>
            <w:tcW w:w="3668" w:type="dxa"/>
          </w:tcPr>
          <w:p w:rsidR="00EA3757" w:rsidRPr="0003074F" w:rsidRDefault="00EA3757" w:rsidP="00995252">
            <w:pPr>
              <w:spacing w:after="0" w:line="240" w:lineRule="auto"/>
              <w:jc w:val="both"/>
              <w:rPr>
                <w:rFonts w:ascii="Times New Roman" w:hAnsi="Times New Roman"/>
                <w:sz w:val="24"/>
                <w:szCs w:val="24"/>
              </w:rPr>
            </w:pPr>
            <w:r w:rsidRPr="0003074F">
              <w:rPr>
                <w:rFonts w:ascii="Times New Roman" w:hAnsi="Times New Roman"/>
                <w:sz w:val="24"/>
                <w:szCs w:val="24"/>
              </w:rPr>
              <w:t>в том числе:</w:t>
            </w:r>
          </w:p>
        </w:tc>
        <w:tc>
          <w:tcPr>
            <w:tcW w:w="1669" w:type="dxa"/>
            <w:vAlign w:val="center"/>
          </w:tcPr>
          <w:p w:rsidR="00EA3757" w:rsidRPr="0003074F" w:rsidRDefault="00EA3757" w:rsidP="00E719DD">
            <w:pPr>
              <w:spacing w:after="0" w:line="240" w:lineRule="auto"/>
              <w:jc w:val="center"/>
              <w:rPr>
                <w:rFonts w:ascii="Times New Roman" w:hAnsi="Times New Roman"/>
                <w:sz w:val="24"/>
                <w:szCs w:val="24"/>
              </w:rPr>
            </w:pPr>
          </w:p>
        </w:tc>
        <w:tc>
          <w:tcPr>
            <w:tcW w:w="1947" w:type="dxa"/>
            <w:vAlign w:val="center"/>
          </w:tcPr>
          <w:p w:rsidR="00EA3757" w:rsidRPr="0003074F" w:rsidRDefault="00EA3757" w:rsidP="00E719DD">
            <w:pPr>
              <w:spacing w:after="0" w:line="240" w:lineRule="auto"/>
              <w:jc w:val="center"/>
              <w:rPr>
                <w:rFonts w:ascii="Times New Roman" w:hAnsi="Times New Roman"/>
                <w:sz w:val="24"/>
                <w:szCs w:val="24"/>
              </w:rPr>
            </w:pPr>
          </w:p>
        </w:tc>
        <w:tc>
          <w:tcPr>
            <w:tcW w:w="1692" w:type="dxa"/>
            <w:vAlign w:val="center"/>
          </w:tcPr>
          <w:p w:rsidR="00EA3757" w:rsidRPr="0003074F" w:rsidRDefault="00EA3757" w:rsidP="00E719DD">
            <w:pPr>
              <w:spacing w:after="0" w:line="240" w:lineRule="auto"/>
              <w:jc w:val="center"/>
              <w:rPr>
                <w:rFonts w:ascii="Times New Roman" w:hAnsi="Times New Roman"/>
                <w:sz w:val="24"/>
                <w:szCs w:val="24"/>
              </w:rPr>
            </w:pPr>
          </w:p>
        </w:tc>
      </w:tr>
      <w:tr w:rsidR="00EA3757" w:rsidRPr="0003074F" w:rsidTr="00E719DD">
        <w:tc>
          <w:tcPr>
            <w:tcW w:w="595" w:type="dxa"/>
          </w:tcPr>
          <w:p w:rsidR="00EA3757" w:rsidRPr="0003074F" w:rsidRDefault="00EA3757" w:rsidP="00995252">
            <w:pPr>
              <w:spacing w:after="0" w:line="240" w:lineRule="auto"/>
              <w:jc w:val="both"/>
              <w:rPr>
                <w:rFonts w:ascii="Times New Roman" w:hAnsi="Times New Roman"/>
                <w:sz w:val="24"/>
                <w:szCs w:val="24"/>
              </w:rPr>
            </w:pPr>
            <w:r w:rsidRPr="0003074F">
              <w:rPr>
                <w:rFonts w:ascii="Times New Roman" w:hAnsi="Times New Roman"/>
                <w:sz w:val="24"/>
                <w:szCs w:val="24"/>
              </w:rPr>
              <w:t>1</w:t>
            </w:r>
          </w:p>
        </w:tc>
        <w:tc>
          <w:tcPr>
            <w:tcW w:w="3668" w:type="dxa"/>
          </w:tcPr>
          <w:p w:rsidR="00EA3757" w:rsidRPr="0003074F" w:rsidRDefault="00EA3757" w:rsidP="00995252">
            <w:pPr>
              <w:spacing w:after="0" w:line="240" w:lineRule="auto"/>
              <w:jc w:val="both"/>
              <w:rPr>
                <w:rFonts w:ascii="Times New Roman" w:hAnsi="Times New Roman"/>
                <w:sz w:val="24"/>
                <w:szCs w:val="24"/>
              </w:rPr>
            </w:pPr>
            <w:r w:rsidRPr="0003074F">
              <w:rPr>
                <w:rFonts w:ascii="Times New Roman" w:hAnsi="Times New Roman"/>
                <w:sz w:val="24"/>
                <w:szCs w:val="24"/>
              </w:rPr>
              <w:t>Министерство здравоохранения Забайкальского края</w:t>
            </w:r>
          </w:p>
        </w:tc>
        <w:tc>
          <w:tcPr>
            <w:tcW w:w="1669" w:type="dxa"/>
            <w:vAlign w:val="center"/>
          </w:tcPr>
          <w:p w:rsidR="00EA3757" w:rsidRPr="0003074F" w:rsidRDefault="00EA3757" w:rsidP="00E719DD">
            <w:pPr>
              <w:spacing w:after="0" w:line="240" w:lineRule="auto"/>
              <w:jc w:val="center"/>
              <w:rPr>
                <w:rFonts w:ascii="Times New Roman" w:hAnsi="Times New Roman"/>
                <w:sz w:val="24"/>
                <w:szCs w:val="24"/>
              </w:rPr>
            </w:pPr>
            <w:r w:rsidRPr="0003074F">
              <w:rPr>
                <w:rFonts w:ascii="Times New Roman" w:hAnsi="Times New Roman"/>
                <w:sz w:val="24"/>
                <w:szCs w:val="24"/>
              </w:rPr>
              <w:t>8 108 279,7</w:t>
            </w:r>
          </w:p>
        </w:tc>
        <w:tc>
          <w:tcPr>
            <w:tcW w:w="1947" w:type="dxa"/>
            <w:vAlign w:val="center"/>
          </w:tcPr>
          <w:p w:rsidR="00EA3757" w:rsidRPr="0003074F" w:rsidRDefault="00EA3757" w:rsidP="00E719DD">
            <w:pPr>
              <w:spacing w:after="0" w:line="240" w:lineRule="auto"/>
              <w:jc w:val="center"/>
              <w:rPr>
                <w:rFonts w:ascii="Times New Roman" w:hAnsi="Times New Roman"/>
                <w:sz w:val="24"/>
                <w:szCs w:val="24"/>
              </w:rPr>
            </w:pPr>
            <w:r w:rsidRPr="0003074F">
              <w:rPr>
                <w:rFonts w:ascii="Times New Roman" w:hAnsi="Times New Roman"/>
                <w:sz w:val="24"/>
                <w:szCs w:val="24"/>
              </w:rPr>
              <w:t>8 730 169,2</w:t>
            </w:r>
          </w:p>
        </w:tc>
        <w:tc>
          <w:tcPr>
            <w:tcW w:w="1692" w:type="dxa"/>
            <w:vAlign w:val="center"/>
          </w:tcPr>
          <w:p w:rsidR="00EA3757" w:rsidRPr="0003074F" w:rsidRDefault="00EA3757" w:rsidP="00E719DD">
            <w:pPr>
              <w:spacing w:after="0" w:line="240" w:lineRule="auto"/>
              <w:jc w:val="center"/>
              <w:rPr>
                <w:rFonts w:ascii="Times New Roman" w:hAnsi="Times New Roman"/>
                <w:sz w:val="24"/>
                <w:szCs w:val="24"/>
              </w:rPr>
            </w:pPr>
            <w:r w:rsidRPr="0003074F">
              <w:rPr>
                <w:rFonts w:ascii="Times New Roman" w:hAnsi="Times New Roman"/>
                <w:sz w:val="24"/>
                <w:szCs w:val="24"/>
              </w:rPr>
              <w:t>6 390 467,2</w:t>
            </w:r>
          </w:p>
        </w:tc>
      </w:tr>
      <w:tr w:rsidR="00EA3757" w:rsidRPr="0003074F" w:rsidTr="00E719DD">
        <w:tc>
          <w:tcPr>
            <w:tcW w:w="595" w:type="dxa"/>
          </w:tcPr>
          <w:p w:rsidR="00EA3757" w:rsidRPr="0003074F" w:rsidRDefault="00EA3757" w:rsidP="00995252">
            <w:pPr>
              <w:spacing w:after="0" w:line="240" w:lineRule="auto"/>
              <w:jc w:val="both"/>
              <w:rPr>
                <w:rFonts w:ascii="Times New Roman" w:hAnsi="Times New Roman"/>
                <w:sz w:val="24"/>
                <w:szCs w:val="24"/>
              </w:rPr>
            </w:pPr>
          </w:p>
        </w:tc>
        <w:tc>
          <w:tcPr>
            <w:tcW w:w="3668" w:type="dxa"/>
          </w:tcPr>
          <w:p w:rsidR="00EA3757" w:rsidRPr="0003074F" w:rsidRDefault="00EA3757" w:rsidP="00995252">
            <w:pPr>
              <w:spacing w:after="0" w:line="240" w:lineRule="auto"/>
              <w:jc w:val="both"/>
              <w:rPr>
                <w:rFonts w:ascii="Times New Roman" w:hAnsi="Times New Roman"/>
                <w:sz w:val="24"/>
                <w:szCs w:val="24"/>
              </w:rPr>
            </w:pPr>
            <w:r w:rsidRPr="0003074F">
              <w:rPr>
                <w:rFonts w:ascii="Times New Roman" w:hAnsi="Times New Roman"/>
                <w:sz w:val="24"/>
                <w:szCs w:val="24"/>
              </w:rPr>
              <w:t>из них за счет средств федерального бюджета</w:t>
            </w:r>
          </w:p>
        </w:tc>
        <w:tc>
          <w:tcPr>
            <w:tcW w:w="1669" w:type="dxa"/>
            <w:vAlign w:val="center"/>
          </w:tcPr>
          <w:p w:rsidR="00EA3757" w:rsidRPr="0003074F" w:rsidRDefault="00EA3757" w:rsidP="00E719DD">
            <w:pPr>
              <w:spacing w:after="0" w:line="240" w:lineRule="auto"/>
              <w:jc w:val="center"/>
              <w:rPr>
                <w:rFonts w:ascii="Times New Roman" w:hAnsi="Times New Roman"/>
                <w:sz w:val="24"/>
                <w:szCs w:val="24"/>
              </w:rPr>
            </w:pPr>
          </w:p>
        </w:tc>
        <w:tc>
          <w:tcPr>
            <w:tcW w:w="1947" w:type="dxa"/>
            <w:vAlign w:val="center"/>
          </w:tcPr>
          <w:p w:rsidR="00EA3757" w:rsidRPr="0003074F" w:rsidRDefault="00EA3757" w:rsidP="00E719DD">
            <w:pPr>
              <w:spacing w:after="0" w:line="240" w:lineRule="auto"/>
              <w:jc w:val="center"/>
              <w:rPr>
                <w:rFonts w:ascii="Times New Roman" w:hAnsi="Times New Roman"/>
                <w:sz w:val="24"/>
                <w:szCs w:val="24"/>
              </w:rPr>
            </w:pPr>
          </w:p>
        </w:tc>
        <w:tc>
          <w:tcPr>
            <w:tcW w:w="1692" w:type="dxa"/>
            <w:vAlign w:val="center"/>
          </w:tcPr>
          <w:p w:rsidR="00EA3757" w:rsidRPr="0003074F" w:rsidRDefault="00EA3757" w:rsidP="00E719DD">
            <w:pPr>
              <w:spacing w:after="0" w:line="240" w:lineRule="auto"/>
              <w:jc w:val="center"/>
              <w:rPr>
                <w:rFonts w:ascii="Times New Roman" w:hAnsi="Times New Roman"/>
                <w:sz w:val="24"/>
                <w:szCs w:val="24"/>
              </w:rPr>
            </w:pPr>
            <w:r w:rsidRPr="0003074F">
              <w:rPr>
                <w:rFonts w:ascii="Times New Roman" w:hAnsi="Times New Roman"/>
                <w:sz w:val="24"/>
                <w:szCs w:val="24"/>
              </w:rPr>
              <w:t>313 440,7</w:t>
            </w:r>
          </w:p>
        </w:tc>
      </w:tr>
      <w:tr w:rsidR="00EA3757" w:rsidRPr="0003074F" w:rsidTr="00E719DD">
        <w:tc>
          <w:tcPr>
            <w:tcW w:w="595" w:type="dxa"/>
          </w:tcPr>
          <w:p w:rsidR="00EA3757" w:rsidRPr="0003074F" w:rsidRDefault="00EA3757" w:rsidP="00995252">
            <w:pPr>
              <w:spacing w:after="0" w:line="240" w:lineRule="auto"/>
              <w:jc w:val="both"/>
              <w:rPr>
                <w:rFonts w:ascii="Times New Roman" w:hAnsi="Times New Roman"/>
                <w:sz w:val="24"/>
                <w:szCs w:val="24"/>
              </w:rPr>
            </w:pPr>
            <w:r w:rsidRPr="0003074F">
              <w:rPr>
                <w:rFonts w:ascii="Times New Roman" w:hAnsi="Times New Roman"/>
                <w:sz w:val="24"/>
                <w:szCs w:val="24"/>
              </w:rPr>
              <w:t>2</w:t>
            </w:r>
          </w:p>
        </w:tc>
        <w:tc>
          <w:tcPr>
            <w:tcW w:w="3668" w:type="dxa"/>
          </w:tcPr>
          <w:p w:rsidR="00EA3757" w:rsidRPr="0003074F" w:rsidRDefault="00EA3757" w:rsidP="00995252">
            <w:pPr>
              <w:spacing w:after="0" w:line="240" w:lineRule="auto"/>
              <w:jc w:val="both"/>
              <w:rPr>
                <w:rFonts w:ascii="Times New Roman" w:hAnsi="Times New Roman"/>
                <w:sz w:val="24"/>
                <w:szCs w:val="24"/>
              </w:rPr>
            </w:pPr>
            <w:r w:rsidRPr="0003074F">
              <w:rPr>
                <w:rFonts w:ascii="Times New Roman" w:hAnsi="Times New Roman"/>
                <w:sz w:val="24"/>
                <w:szCs w:val="24"/>
              </w:rPr>
              <w:t>Министерство территориального развития</w:t>
            </w:r>
            <w:r w:rsidR="0003074F">
              <w:rPr>
                <w:rFonts w:ascii="Times New Roman" w:hAnsi="Times New Roman"/>
                <w:sz w:val="24"/>
                <w:szCs w:val="24"/>
              </w:rPr>
              <w:t xml:space="preserve"> Забайкальского края</w:t>
            </w:r>
          </w:p>
        </w:tc>
        <w:tc>
          <w:tcPr>
            <w:tcW w:w="1669" w:type="dxa"/>
            <w:vAlign w:val="center"/>
          </w:tcPr>
          <w:p w:rsidR="00EA3757" w:rsidRPr="0003074F" w:rsidRDefault="00EA3757" w:rsidP="00E719DD">
            <w:pPr>
              <w:spacing w:after="0" w:line="240" w:lineRule="auto"/>
              <w:jc w:val="center"/>
              <w:rPr>
                <w:rFonts w:ascii="Times New Roman" w:hAnsi="Times New Roman"/>
                <w:sz w:val="24"/>
                <w:szCs w:val="24"/>
              </w:rPr>
            </w:pPr>
          </w:p>
        </w:tc>
        <w:tc>
          <w:tcPr>
            <w:tcW w:w="1947" w:type="dxa"/>
            <w:vAlign w:val="center"/>
          </w:tcPr>
          <w:p w:rsidR="00EA3757" w:rsidRPr="0003074F" w:rsidRDefault="00EA3757" w:rsidP="00E719DD">
            <w:pPr>
              <w:spacing w:after="0" w:line="240" w:lineRule="auto"/>
              <w:jc w:val="center"/>
              <w:rPr>
                <w:rFonts w:ascii="Times New Roman" w:hAnsi="Times New Roman"/>
                <w:sz w:val="24"/>
                <w:szCs w:val="24"/>
              </w:rPr>
            </w:pPr>
          </w:p>
        </w:tc>
        <w:tc>
          <w:tcPr>
            <w:tcW w:w="1692" w:type="dxa"/>
            <w:vAlign w:val="center"/>
          </w:tcPr>
          <w:p w:rsidR="00EA3757" w:rsidRPr="0003074F" w:rsidRDefault="00EA3757" w:rsidP="00E719DD">
            <w:pPr>
              <w:spacing w:after="0" w:line="240" w:lineRule="auto"/>
              <w:jc w:val="center"/>
              <w:rPr>
                <w:rFonts w:ascii="Times New Roman" w:hAnsi="Times New Roman"/>
                <w:sz w:val="24"/>
                <w:szCs w:val="24"/>
              </w:rPr>
            </w:pPr>
            <w:r w:rsidRPr="0003074F">
              <w:rPr>
                <w:rFonts w:ascii="Times New Roman" w:hAnsi="Times New Roman"/>
                <w:sz w:val="24"/>
                <w:szCs w:val="24"/>
              </w:rPr>
              <w:t>24 129,2</w:t>
            </w:r>
          </w:p>
        </w:tc>
      </w:tr>
    </w:tbl>
    <w:p w:rsidR="00EA3757" w:rsidRDefault="00EA3757" w:rsidP="00EA3757">
      <w:pPr>
        <w:ind w:firstLine="708"/>
        <w:jc w:val="both"/>
        <w:rPr>
          <w:rFonts w:ascii="Times New Roman" w:hAnsi="Times New Roman"/>
          <w:sz w:val="28"/>
          <w:szCs w:val="28"/>
        </w:rPr>
      </w:pPr>
      <w:r>
        <w:rPr>
          <w:rFonts w:ascii="Times New Roman" w:hAnsi="Times New Roman"/>
          <w:sz w:val="28"/>
          <w:szCs w:val="28"/>
        </w:rPr>
        <w:t xml:space="preserve">В состав государственной программы входят </w:t>
      </w:r>
      <w:r w:rsidRPr="00074245">
        <w:rPr>
          <w:rFonts w:ascii="Times New Roman" w:hAnsi="Times New Roman"/>
          <w:sz w:val="28"/>
          <w:szCs w:val="28"/>
        </w:rPr>
        <w:t xml:space="preserve">9 </w:t>
      </w:r>
      <w:r>
        <w:rPr>
          <w:rFonts w:ascii="Times New Roman" w:hAnsi="Times New Roman"/>
          <w:sz w:val="28"/>
          <w:szCs w:val="28"/>
        </w:rPr>
        <w:t>подпрограмм.</w:t>
      </w:r>
    </w:p>
    <w:p w:rsidR="00EA3757" w:rsidRPr="00A7406A" w:rsidRDefault="00EA3757" w:rsidP="00EA3757">
      <w:pPr>
        <w:spacing w:after="0"/>
        <w:ind w:firstLine="708"/>
        <w:jc w:val="center"/>
        <w:rPr>
          <w:rFonts w:ascii="Times New Roman" w:hAnsi="Times New Roman"/>
          <w:b/>
          <w:sz w:val="28"/>
          <w:szCs w:val="28"/>
        </w:rPr>
      </w:pPr>
      <w:r w:rsidRPr="00A7406A">
        <w:rPr>
          <w:rFonts w:ascii="Times New Roman" w:hAnsi="Times New Roman"/>
          <w:b/>
          <w:sz w:val="28"/>
          <w:szCs w:val="28"/>
        </w:rPr>
        <w:t xml:space="preserve">Структура расходов государственной программы </w:t>
      </w:r>
    </w:p>
    <w:p w:rsidR="00EA3757" w:rsidRPr="0003074F" w:rsidRDefault="00EA3757" w:rsidP="00EA3757">
      <w:pPr>
        <w:spacing w:after="0"/>
        <w:ind w:left="7080" w:firstLine="708"/>
        <w:jc w:val="center"/>
        <w:rPr>
          <w:rFonts w:ascii="Times New Roman" w:hAnsi="Times New Roman" w:cs="Times New Roman"/>
          <w:sz w:val="24"/>
          <w:szCs w:val="24"/>
        </w:rPr>
      </w:pPr>
      <w:r w:rsidRPr="0003074F">
        <w:rPr>
          <w:rFonts w:ascii="Times New Roman"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9"/>
        <w:gridCol w:w="3713"/>
        <w:gridCol w:w="1592"/>
        <w:gridCol w:w="1947"/>
        <w:gridCol w:w="1730"/>
      </w:tblGrid>
      <w:tr w:rsidR="00EA3757" w:rsidRPr="0003074F" w:rsidTr="00995252">
        <w:tc>
          <w:tcPr>
            <w:tcW w:w="589" w:type="dxa"/>
          </w:tcPr>
          <w:p w:rsidR="00EA3757" w:rsidRPr="0003074F" w:rsidRDefault="00EA3757" w:rsidP="00995252">
            <w:pPr>
              <w:spacing w:after="0" w:line="240" w:lineRule="auto"/>
              <w:jc w:val="center"/>
              <w:rPr>
                <w:rFonts w:ascii="Times New Roman" w:hAnsi="Times New Roman" w:cs="Times New Roman"/>
                <w:sz w:val="24"/>
                <w:szCs w:val="24"/>
              </w:rPr>
            </w:pPr>
          </w:p>
          <w:p w:rsidR="00EA3757" w:rsidRPr="0003074F" w:rsidRDefault="00EA3757" w:rsidP="00995252">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 п/п</w:t>
            </w:r>
          </w:p>
        </w:tc>
        <w:tc>
          <w:tcPr>
            <w:tcW w:w="3713" w:type="dxa"/>
          </w:tcPr>
          <w:p w:rsidR="00EA3757" w:rsidRPr="0003074F" w:rsidRDefault="00EA3757" w:rsidP="00995252">
            <w:pPr>
              <w:spacing w:after="0" w:line="240" w:lineRule="auto"/>
              <w:jc w:val="center"/>
              <w:rPr>
                <w:rFonts w:ascii="Times New Roman" w:hAnsi="Times New Roman" w:cs="Times New Roman"/>
                <w:sz w:val="24"/>
                <w:szCs w:val="24"/>
              </w:rPr>
            </w:pPr>
          </w:p>
          <w:p w:rsidR="00EA3757" w:rsidRPr="0003074F" w:rsidRDefault="00EA3757" w:rsidP="00995252">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Наименование подпрограммы государственной программы</w:t>
            </w:r>
          </w:p>
        </w:tc>
        <w:tc>
          <w:tcPr>
            <w:tcW w:w="1592" w:type="dxa"/>
          </w:tcPr>
          <w:p w:rsidR="00EA3757" w:rsidRPr="0003074F" w:rsidRDefault="00EA3757" w:rsidP="00995252">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Оценка ожидаемого исполнения 2015 года</w:t>
            </w:r>
          </w:p>
        </w:tc>
        <w:tc>
          <w:tcPr>
            <w:tcW w:w="1947" w:type="dxa"/>
          </w:tcPr>
          <w:p w:rsidR="00EA3757" w:rsidRPr="0003074F" w:rsidRDefault="00EA3757" w:rsidP="00995252">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Предусмотрено в паспорте государственной программы на 2016 год</w:t>
            </w:r>
          </w:p>
        </w:tc>
        <w:tc>
          <w:tcPr>
            <w:tcW w:w="1730" w:type="dxa"/>
          </w:tcPr>
          <w:p w:rsidR="00EA3757" w:rsidRPr="0003074F" w:rsidRDefault="00EA3757" w:rsidP="00995252">
            <w:pPr>
              <w:spacing w:after="0" w:line="240" w:lineRule="auto"/>
              <w:jc w:val="center"/>
              <w:rPr>
                <w:rFonts w:ascii="Times New Roman" w:hAnsi="Times New Roman" w:cs="Times New Roman"/>
                <w:sz w:val="24"/>
                <w:szCs w:val="24"/>
              </w:rPr>
            </w:pPr>
          </w:p>
          <w:p w:rsidR="00EA3757" w:rsidRPr="0003074F" w:rsidRDefault="00EA3757" w:rsidP="00995252">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2016 год (проект закона)</w:t>
            </w:r>
          </w:p>
        </w:tc>
      </w:tr>
      <w:tr w:rsidR="00EA3757" w:rsidRPr="0003074F" w:rsidTr="00E719DD">
        <w:tc>
          <w:tcPr>
            <w:tcW w:w="589" w:type="dxa"/>
          </w:tcPr>
          <w:p w:rsidR="00EA3757" w:rsidRPr="0003074F" w:rsidRDefault="00EA3757" w:rsidP="00995252">
            <w:pPr>
              <w:spacing w:after="0" w:line="240" w:lineRule="auto"/>
              <w:jc w:val="both"/>
              <w:rPr>
                <w:rFonts w:ascii="Times New Roman" w:hAnsi="Times New Roman" w:cs="Times New Roman"/>
                <w:sz w:val="24"/>
                <w:szCs w:val="24"/>
              </w:rPr>
            </w:pPr>
          </w:p>
        </w:tc>
        <w:tc>
          <w:tcPr>
            <w:tcW w:w="3713" w:type="dxa"/>
          </w:tcPr>
          <w:p w:rsidR="00EA3757" w:rsidRPr="0003074F" w:rsidRDefault="00EA3757" w:rsidP="00995252">
            <w:pPr>
              <w:spacing w:after="0" w:line="240" w:lineRule="auto"/>
              <w:jc w:val="both"/>
              <w:rPr>
                <w:rFonts w:ascii="Times New Roman" w:hAnsi="Times New Roman" w:cs="Times New Roman"/>
                <w:b/>
                <w:sz w:val="24"/>
                <w:szCs w:val="24"/>
              </w:rPr>
            </w:pPr>
            <w:r w:rsidRPr="0003074F">
              <w:rPr>
                <w:rFonts w:ascii="Times New Roman" w:hAnsi="Times New Roman" w:cs="Times New Roman"/>
                <w:b/>
                <w:sz w:val="24"/>
                <w:szCs w:val="24"/>
              </w:rPr>
              <w:t>Всего по государственной программе</w:t>
            </w:r>
            <w:r w:rsidR="0003074F">
              <w:rPr>
                <w:rFonts w:ascii="Times New Roman" w:hAnsi="Times New Roman" w:cs="Times New Roman"/>
                <w:b/>
                <w:sz w:val="24"/>
                <w:szCs w:val="24"/>
              </w:rPr>
              <w:t>,</w:t>
            </w:r>
          </w:p>
        </w:tc>
        <w:tc>
          <w:tcPr>
            <w:tcW w:w="1592" w:type="dxa"/>
            <w:vAlign w:val="center"/>
          </w:tcPr>
          <w:p w:rsidR="00EA3757" w:rsidRPr="00123EFD" w:rsidRDefault="00EA3757" w:rsidP="00E719DD">
            <w:pPr>
              <w:spacing w:after="0" w:line="240" w:lineRule="auto"/>
              <w:jc w:val="center"/>
              <w:rPr>
                <w:rFonts w:ascii="Times New Roman" w:hAnsi="Times New Roman" w:cs="Times New Roman"/>
                <w:b/>
                <w:sz w:val="24"/>
                <w:szCs w:val="24"/>
              </w:rPr>
            </w:pPr>
            <w:r w:rsidRPr="00123EFD">
              <w:rPr>
                <w:rFonts w:ascii="Times New Roman" w:hAnsi="Times New Roman" w:cs="Times New Roman"/>
                <w:b/>
                <w:sz w:val="24"/>
                <w:szCs w:val="24"/>
              </w:rPr>
              <w:t>8 108 279,7</w:t>
            </w:r>
          </w:p>
        </w:tc>
        <w:tc>
          <w:tcPr>
            <w:tcW w:w="1947" w:type="dxa"/>
            <w:vAlign w:val="center"/>
          </w:tcPr>
          <w:p w:rsidR="00EA3757" w:rsidRPr="00123EFD" w:rsidRDefault="00EA3757" w:rsidP="00E719DD">
            <w:pPr>
              <w:spacing w:after="0" w:line="240" w:lineRule="auto"/>
              <w:jc w:val="center"/>
              <w:rPr>
                <w:rFonts w:ascii="Times New Roman" w:hAnsi="Times New Roman" w:cs="Times New Roman"/>
                <w:b/>
                <w:sz w:val="24"/>
                <w:szCs w:val="24"/>
              </w:rPr>
            </w:pPr>
            <w:r w:rsidRPr="00123EFD">
              <w:rPr>
                <w:rFonts w:ascii="Times New Roman" w:hAnsi="Times New Roman" w:cs="Times New Roman"/>
                <w:b/>
                <w:sz w:val="24"/>
                <w:szCs w:val="24"/>
              </w:rPr>
              <w:t>8 730 169,2</w:t>
            </w:r>
          </w:p>
        </w:tc>
        <w:tc>
          <w:tcPr>
            <w:tcW w:w="1730" w:type="dxa"/>
            <w:vAlign w:val="center"/>
          </w:tcPr>
          <w:p w:rsidR="00EA3757" w:rsidRPr="00123EFD" w:rsidRDefault="00EA3757" w:rsidP="00E719DD">
            <w:pPr>
              <w:spacing w:after="0" w:line="240" w:lineRule="auto"/>
              <w:jc w:val="center"/>
              <w:rPr>
                <w:rFonts w:ascii="Times New Roman" w:hAnsi="Times New Roman" w:cs="Times New Roman"/>
                <w:b/>
                <w:sz w:val="24"/>
                <w:szCs w:val="24"/>
              </w:rPr>
            </w:pPr>
            <w:r w:rsidRPr="00123EFD">
              <w:rPr>
                <w:rFonts w:ascii="Times New Roman" w:hAnsi="Times New Roman" w:cs="Times New Roman"/>
                <w:b/>
                <w:sz w:val="24"/>
                <w:szCs w:val="24"/>
              </w:rPr>
              <w:t>6 414 596,4</w:t>
            </w:r>
          </w:p>
        </w:tc>
      </w:tr>
      <w:tr w:rsidR="00EA3757" w:rsidRPr="0003074F" w:rsidTr="00E719DD">
        <w:tc>
          <w:tcPr>
            <w:tcW w:w="589" w:type="dxa"/>
          </w:tcPr>
          <w:p w:rsidR="00EA3757" w:rsidRPr="0003074F" w:rsidRDefault="00EA3757" w:rsidP="00995252">
            <w:pPr>
              <w:spacing w:after="0" w:line="240" w:lineRule="auto"/>
              <w:jc w:val="both"/>
              <w:rPr>
                <w:rFonts w:ascii="Times New Roman" w:hAnsi="Times New Roman" w:cs="Times New Roman"/>
                <w:sz w:val="24"/>
                <w:szCs w:val="24"/>
              </w:rPr>
            </w:pPr>
          </w:p>
        </w:tc>
        <w:tc>
          <w:tcPr>
            <w:tcW w:w="3713" w:type="dxa"/>
          </w:tcPr>
          <w:p w:rsidR="00EA3757" w:rsidRPr="0003074F" w:rsidRDefault="00EA3757" w:rsidP="00995252">
            <w:pPr>
              <w:spacing w:after="0" w:line="240" w:lineRule="auto"/>
              <w:jc w:val="both"/>
              <w:rPr>
                <w:rFonts w:ascii="Times New Roman" w:hAnsi="Times New Roman" w:cs="Times New Roman"/>
                <w:sz w:val="24"/>
                <w:szCs w:val="24"/>
              </w:rPr>
            </w:pPr>
            <w:r w:rsidRPr="0003074F">
              <w:rPr>
                <w:rFonts w:ascii="Times New Roman" w:hAnsi="Times New Roman" w:cs="Times New Roman"/>
                <w:sz w:val="24"/>
                <w:szCs w:val="24"/>
              </w:rPr>
              <w:t>из них за счет средств федерального бюджета</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313 440,7</w:t>
            </w:r>
          </w:p>
        </w:tc>
      </w:tr>
      <w:tr w:rsidR="00EA3757" w:rsidRPr="0003074F" w:rsidTr="00E719DD">
        <w:tc>
          <w:tcPr>
            <w:tcW w:w="589" w:type="dxa"/>
          </w:tcPr>
          <w:p w:rsidR="00EA3757" w:rsidRPr="0003074F" w:rsidRDefault="00EA3757" w:rsidP="00995252">
            <w:pPr>
              <w:spacing w:after="0" w:line="240" w:lineRule="auto"/>
              <w:jc w:val="both"/>
              <w:rPr>
                <w:rFonts w:ascii="Times New Roman" w:hAnsi="Times New Roman" w:cs="Times New Roman"/>
                <w:sz w:val="24"/>
                <w:szCs w:val="24"/>
              </w:rPr>
            </w:pPr>
          </w:p>
        </w:tc>
        <w:tc>
          <w:tcPr>
            <w:tcW w:w="3713" w:type="dxa"/>
          </w:tcPr>
          <w:p w:rsidR="00EA3757" w:rsidRPr="0003074F" w:rsidRDefault="00EA3757" w:rsidP="00995252">
            <w:pPr>
              <w:spacing w:after="0" w:line="240" w:lineRule="auto"/>
              <w:jc w:val="both"/>
              <w:rPr>
                <w:rFonts w:ascii="Times New Roman" w:hAnsi="Times New Roman" w:cs="Times New Roman"/>
                <w:sz w:val="24"/>
                <w:szCs w:val="24"/>
              </w:rPr>
            </w:pPr>
            <w:r w:rsidRPr="0003074F">
              <w:rPr>
                <w:rFonts w:ascii="Times New Roman" w:hAnsi="Times New Roman" w:cs="Times New Roman"/>
                <w:sz w:val="24"/>
                <w:szCs w:val="24"/>
              </w:rPr>
              <w:t>в том числе:</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r>
      <w:tr w:rsidR="00EA3757" w:rsidRPr="0003074F" w:rsidTr="00E719DD">
        <w:tc>
          <w:tcPr>
            <w:tcW w:w="589" w:type="dxa"/>
          </w:tcPr>
          <w:p w:rsidR="00EA3757" w:rsidRPr="0003074F" w:rsidRDefault="00EA3757" w:rsidP="00995252">
            <w:pPr>
              <w:spacing w:after="0" w:line="240" w:lineRule="auto"/>
              <w:jc w:val="both"/>
              <w:rPr>
                <w:rFonts w:ascii="Times New Roman" w:hAnsi="Times New Roman" w:cs="Times New Roman"/>
                <w:sz w:val="24"/>
                <w:szCs w:val="24"/>
              </w:rPr>
            </w:pPr>
            <w:r w:rsidRPr="0003074F">
              <w:rPr>
                <w:rFonts w:ascii="Times New Roman" w:hAnsi="Times New Roman" w:cs="Times New Roman"/>
                <w:sz w:val="24"/>
                <w:szCs w:val="24"/>
              </w:rPr>
              <w:t>1</w:t>
            </w:r>
          </w:p>
        </w:tc>
        <w:tc>
          <w:tcPr>
            <w:tcW w:w="3713" w:type="dxa"/>
          </w:tcPr>
          <w:p w:rsidR="00EA3757" w:rsidRPr="0003074F" w:rsidRDefault="00EA3757" w:rsidP="0003074F">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Профилактика заболеваний и формирование здорового образа жизни. Развитие первичной медико-санитарной помощи</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141 576,2</w:t>
            </w: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264 088,8</w:t>
            </w: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291 316,4</w:t>
            </w:r>
          </w:p>
        </w:tc>
      </w:tr>
      <w:tr w:rsidR="00EA3757" w:rsidRPr="0003074F" w:rsidTr="00E719DD">
        <w:tc>
          <w:tcPr>
            <w:tcW w:w="589" w:type="dxa"/>
          </w:tcPr>
          <w:p w:rsidR="00EA3757" w:rsidRPr="0003074F" w:rsidRDefault="00EA3757" w:rsidP="00995252">
            <w:pPr>
              <w:spacing w:after="0" w:line="240" w:lineRule="auto"/>
              <w:jc w:val="both"/>
              <w:rPr>
                <w:rFonts w:ascii="Times New Roman" w:hAnsi="Times New Roman" w:cs="Times New Roman"/>
                <w:sz w:val="24"/>
                <w:szCs w:val="24"/>
              </w:rPr>
            </w:pPr>
          </w:p>
        </w:tc>
        <w:tc>
          <w:tcPr>
            <w:tcW w:w="3713" w:type="dxa"/>
          </w:tcPr>
          <w:p w:rsidR="00EA3757" w:rsidRPr="0003074F" w:rsidRDefault="00EA3757" w:rsidP="00995252">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из них за счет средств федерального бюджета</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155 737,7</w:t>
            </w:r>
          </w:p>
        </w:tc>
      </w:tr>
      <w:tr w:rsidR="00EA3757" w:rsidRPr="0003074F" w:rsidTr="00E719DD">
        <w:tc>
          <w:tcPr>
            <w:tcW w:w="589" w:type="dxa"/>
          </w:tcPr>
          <w:p w:rsidR="00EA3757" w:rsidRPr="0003074F" w:rsidRDefault="00EA3757" w:rsidP="00995252">
            <w:pPr>
              <w:spacing w:after="0" w:line="240" w:lineRule="auto"/>
              <w:jc w:val="both"/>
              <w:rPr>
                <w:rFonts w:ascii="Times New Roman" w:hAnsi="Times New Roman" w:cs="Times New Roman"/>
                <w:sz w:val="24"/>
                <w:szCs w:val="24"/>
              </w:rPr>
            </w:pPr>
            <w:r w:rsidRPr="0003074F">
              <w:rPr>
                <w:rFonts w:ascii="Times New Roman" w:hAnsi="Times New Roman" w:cs="Times New Roman"/>
                <w:sz w:val="24"/>
                <w:szCs w:val="24"/>
              </w:rPr>
              <w:t>2</w:t>
            </w:r>
          </w:p>
        </w:tc>
        <w:tc>
          <w:tcPr>
            <w:tcW w:w="3713" w:type="dxa"/>
          </w:tcPr>
          <w:p w:rsidR="00EA3757" w:rsidRPr="0003074F" w:rsidRDefault="00EA3757" w:rsidP="0003074F">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1 154 695,9</w:t>
            </w: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1 233 535,2</w:t>
            </w: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954 972,4</w:t>
            </w:r>
          </w:p>
        </w:tc>
      </w:tr>
      <w:tr w:rsidR="00EA3757" w:rsidRPr="0003074F" w:rsidTr="00E719DD">
        <w:tc>
          <w:tcPr>
            <w:tcW w:w="589" w:type="dxa"/>
          </w:tcPr>
          <w:p w:rsidR="00EA3757" w:rsidRPr="0003074F" w:rsidRDefault="00EA3757" w:rsidP="00995252">
            <w:pPr>
              <w:spacing w:after="0" w:line="240" w:lineRule="auto"/>
              <w:jc w:val="both"/>
              <w:rPr>
                <w:rFonts w:ascii="Times New Roman" w:hAnsi="Times New Roman" w:cs="Times New Roman"/>
                <w:sz w:val="24"/>
                <w:szCs w:val="24"/>
              </w:rPr>
            </w:pPr>
          </w:p>
        </w:tc>
        <w:tc>
          <w:tcPr>
            <w:tcW w:w="3713" w:type="dxa"/>
          </w:tcPr>
          <w:p w:rsidR="00EA3757" w:rsidRPr="0003074F" w:rsidRDefault="00EA3757" w:rsidP="00995252">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из них за счет средств федерального бюджета</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26 447,1</w:t>
            </w:r>
          </w:p>
        </w:tc>
      </w:tr>
      <w:tr w:rsidR="00EA3757" w:rsidRPr="0003074F" w:rsidTr="00E719DD">
        <w:tc>
          <w:tcPr>
            <w:tcW w:w="589" w:type="dxa"/>
          </w:tcPr>
          <w:p w:rsidR="00EA3757" w:rsidRPr="0003074F" w:rsidRDefault="008A270A" w:rsidP="009952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713" w:type="dxa"/>
          </w:tcPr>
          <w:p w:rsidR="00EA3757" w:rsidRPr="0003074F" w:rsidRDefault="00EA3757" w:rsidP="0003074F">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Охрана здоровья матери и ребенка</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132 711,3</w:t>
            </w: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145 962,0</w:t>
            </w: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110 293,7</w:t>
            </w:r>
          </w:p>
        </w:tc>
      </w:tr>
      <w:tr w:rsidR="00EA3757" w:rsidRPr="0003074F" w:rsidTr="00E719DD">
        <w:tc>
          <w:tcPr>
            <w:tcW w:w="589" w:type="dxa"/>
          </w:tcPr>
          <w:p w:rsidR="00EA3757" w:rsidRPr="0003074F" w:rsidRDefault="008A270A" w:rsidP="009952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3713" w:type="dxa"/>
          </w:tcPr>
          <w:p w:rsidR="00EA3757" w:rsidRPr="0003074F" w:rsidRDefault="00EA3757" w:rsidP="008A270A">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Кадровое обеспечение системы здравоохранения</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145 475,8</w:t>
            </w: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151 778,6</w:t>
            </w: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144 730,3</w:t>
            </w:r>
          </w:p>
        </w:tc>
      </w:tr>
      <w:tr w:rsidR="00EA3757" w:rsidRPr="0003074F" w:rsidTr="00E719DD">
        <w:tc>
          <w:tcPr>
            <w:tcW w:w="589" w:type="dxa"/>
          </w:tcPr>
          <w:p w:rsidR="00EA3757" w:rsidRPr="0003074F" w:rsidRDefault="008A270A" w:rsidP="009952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3713" w:type="dxa"/>
          </w:tcPr>
          <w:p w:rsidR="00EA3757" w:rsidRPr="0003074F" w:rsidRDefault="00EA3757" w:rsidP="0003074F">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Совершенствование системы лекарственного обеспечения, в том числе в амбулаторных условиях</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100 636,2</w:t>
            </w: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47 335,7</w:t>
            </w: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238 225,3</w:t>
            </w:r>
          </w:p>
        </w:tc>
      </w:tr>
      <w:tr w:rsidR="00EA3757" w:rsidRPr="0003074F" w:rsidTr="00E719DD">
        <w:tc>
          <w:tcPr>
            <w:tcW w:w="589" w:type="dxa"/>
          </w:tcPr>
          <w:p w:rsidR="00EA3757" w:rsidRPr="0003074F" w:rsidRDefault="00EA3757" w:rsidP="00995252">
            <w:pPr>
              <w:spacing w:after="0" w:line="240" w:lineRule="auto"/>
              <w:jc w:val="both"/>
              <w:rPr>
                <w:rFonts w:ascii="Times New Roman" w:hAnsi="Times New Roman" w:cs="Times New Roman"/>
                <w:sz w:val="24"/>
                <w:szCs w:val="24"/>
              </w:rPr>
            </w:pPr>
          </w:p>
        </w:tc>
        <w:tc>
          <w:tcPr>
            <w:tcW w:w="3713" w:type="dxa"/>
          </w:tcPr>
          <w:p w:rsidR="00EA3757" w:rsidRPr="0003074F" w:rsidRDefault="00EA3757" w:rsidP="00995252">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из них за счет средств федерального бюджета</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128 746,8</w:t>
            </w:r>
          </w:p>
        </w:tc>
      </w:tr>
      <w:tr w:rsidR="00EA3757" w:rsidRPr="0003074F" w:rsidTr="00E719DD">
        <w:tc>
          <w:tcPr>
            <w:tcW w:w="589" w:type="dxa"/>
          </w:tcPr>
          <w:p w:rsidR="00EA3757" w:rsidRPr="0003074F" w:rsidRDefault="008A270A" w:rsidP="009952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3713" w:type="dxa"/>
          </w:tcPr>
          <w:p w:rsidR="00EA3757" w:rsidRPr="0003074F" w:rsidRDefault="00EA3757" w:rsidP="0003074F">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Развитие информатизации в здравоохранении</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24 970,4</w:t>
            </w: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23 523,8</w:t>
            </w: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20 816,3</w:t>
            </w:r>
          </w:p>
        </w:tc>
      </w:tr>
      <w:tr w:rsidR="00EA3757" w:rsidRPr="0003074F" w:rsidTr="00E719DD">
        <w:tc>
          <w:tcPr>
            <w:tcW w:w="589" w:type="dxa"/>
          </w:tcPr>
          <w:p w:rsidR="00EA3757" w:rsidRPr="0003074F" w:rsidRDefault="008A270A" w:rsidP="009952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3713" w:type="dxa"/>
          </w:tcPr>
          <w:p w:rsidR="00EA3757" w:rsidRPr="0003074F" w:rsidRDefault="00EA3757" w:rsidP="0003074F">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Обеспечивающая подпрограмма</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6 405 732,6</w:t>
            </w: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6 834 930,5</w:t>
            </w: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4 654 242,0</w:t>
            </w:r>
          </w:p>
        </w:tc>
      </w:tr>
      <w:tr w:rsidR="00EA3757" w:rsidRPr="0003074F" w:rsidTr="00E719DD">
        <w:tc>
          <w:tcPr>
            <w:tcW w:w="589" w:type="dxa"/>
          </w:tcPr>
          <w:p w:rsidR="00EA3757" w:rsidRPr="0003074F" w:rsidRDefault="00EA3757" w:rsidP="00995252">
            <w:pPr>
              <w:spacing w:after="0" w:line="240" w:lineRule="auto"/>
              <w:jc w:val="both"/>
              <w:rPr>
                <w:rFonts w:ascii="Times New Roman" w:hAnsi="Times New Roman" w:cs="Times New Roman"/>
                <w:sz w:val="24"/>
                <w:szCs w:val="24"/>
              </w:rPr>
            </w:pPr>
          </w:p>
        </w:tc>
        <w:tc>
          <w:tcPr>
            <w:tcW w:w="3713" w:type="dxa"/>
          </w:tcPr>
          <w:p w:rsidR="00EA3757" w:rsidRPr="0003074F" w:rsidRDefault="00EA3757" w:rsidP="00995252">
            <w:pPr>
              <w:spacing w:after="0" w:line="240" w:lineRule="auto"/>
              <w:rPr>
                <w:rFonts w:ascii="Times New Roman" w:hAnsi="Times New Roman" w:cs="Times New Roman"/>
                <w:sz w:val="24"/>
                <w:szCs w:val="24"/>
              </w:rPr>
            </w:pPr>
            <w:r w:rsidRPr="0003074F">
              <w:rPr>
                <w:rFonts w:ascii="Times New Roman" w:hAnsi="Times New Roman" w:cs="Times New Roman"/>
                <w:sz w:val="24"/>
                <w:szCs w:val="24"/>
              </w:rPr>
              <w:t>из них за счет средств федерального бюджета</w:t>
            </w:r>
          </w:p>
        </w:tc>
        <w:tc>
          <w:tcPr>
            <w:tcW w:w="1592"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947" w:type="dxa"/>
            <w:vAlign w:val="center"/>
          </w:tcPr>
          <w:p w:rsidR="00EA3757" w:rsidRPr="0003074F" w:rsidRDefault="00EA3757" w:rsidP="00E719DD">
            <w:pPr>
              <w:spacing w:after="0" w:line="240" w:lineRule="auto"/>
              <w:jc w:val="center"/>
              <w:rPr>
                <w:rFonts w:ascii="Times New Roman" w:hAnsi="Times New Roman" w:cs="Times New Roman"/>
                <w:sz w:val="24"/>
                <w:szCs w:val="24"/>
              </w:rPr>
            </w:pPr>
          </w:p>
        </w:tc>
        <w:tc>
          <w:tcPr>
            <w:tcW w:w="1730" w:type="dxa"/>
            <w:vAlign w:val="center"/>
          </w:tcPr>
          <w:p w:rsidR="00EA3757" w:rsidRPr="0003074F" w:rsidRDefault="00EA3757" w:rsidP="00E719DD">
            <w:pPr>
              <w:spacing w:after="0" w:line="240" w:lineRule="auto"/>
              <w:jc w:val="center"/>
              <w:rPr>
                <w:rFonts w:ascii="Times New Roman" w:hAnsi="Times New Roman" w:cs="Times New Roman"/>
                <w:sz w:val="24"/>
                <w:szCs w:val="24"/>
              </w:rPr>
            </w:pPr>
            <w:r w:rsidRPr="0003074F">
              <w:rPr>
                <w:rFonts w:ascii="Times New Roman" w:hAnsi="Times New Roman" w:cs="Times New Roman"/>
                <w:sz w:val="24"/>
                <w:szCs w:val="24"/>
              </w:rPr>
              <w:t>2 509,1</w:t>
            </w:r>
          </w:p>
        </w:tc>
      </w:tr>
    </w:tbl>
    <w:p w:rsidR="00EA3757" w:rsidRPr="0003074F" w:rsidRDefault="00EA3757" w:rsidP="0049513C">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составе расходов подпрограммы </w:t>
      </w:r>
      <w:r w:rsidRPr="0003074F">
        <w:rPr>
          <w:rFonts w:ascii="Times New Roman" w:hAnsi="Times New Roman"/>
          <w:sz w:val="28"/>
          <w:szCs w:val="28"/>
        </w:rPr>
        <w:t xml:space="preserve">"Профилактика заболеваний и формирование здорового образа жизни. Развитие первичной медико-санитарной помощи" предусмотрены средства на </w:t>
      </w:r>
      <w:r w:rsidR="0003074F">
        <w:rPr>
          <w:rFonts w:ascii="Times New Roman" w:hAnsi="Times New Roman"/>
          <w:sz w:val="28"/>
          <w:szCs w:val="28"/>
        </w:rPr>
        <w:t>5</w:t>
      </w:r>
      <w:r w:rsidRPr="0003074F">
        <w:rPr>
          <w:rFonts w:ascii="Times New Roman" w:hAnsi="Times New Roman"/>
          <w:sz w:val="28"/>
          <w:szCs w:val="28"/>
        </w:rPr>
        <w:t xml:space="preserve"> основных мероприятия в сумме </w:t>
      </w:r>
      <w:r w:rsidR="0049513C">
        <w:rPr>
          <w:rFonts w:ascii="Times New Roman" w:hAnsi="Times New Roman"/>
          <w:sz w:val="28"/>
          <w:szCs w:val="28"/>
        </w:rPr>
        <w:t xml:space="preserve">291 316,4 тыс. рублей, из них: </w:t>
      </w:r>
      <w:r w:rsidRPr="0003074F">
        <w:rPr>
          <w:rFonts w:ascii="Times New Roman" w:hAnsi="Times New Roman"/>
          <w:sz w:val="28"/>
          <w:szCs w:val="28"/>
        </w:rPr>
        <w:t>135 578,7 тыс. рублей (краевой бюджет), 155 737,7 тыс. рублей (федеральный бюджет)</w:t>
      </w:r>
      <w:r w:rsidR="0003074F">
        <w:rPr>
          <w:rFonts w:ascii="Times New Roman" w:hAnsi="Times New Roman"/>
          <w:sz w:val="28"/>
          <w:szCs w:val="28"/>
        </w:rPr>
        <w:t>,</w:t>
      </w:r>
      <w:r w:rsidRPr="0003074F">
        <w:rPr>
          <w:rFonts w:ascii="Times New Roman" w:hAnsi="Times New Roman"/>
          <w:sz w:val="28"/>
          <w:szCs w:val="28"/>
        </w:rPr>
        <w:t xml:space="preserve"> в том числе: </w:t>
      </w:r>
    </w:p>
    <w:p w:rsidR="00EA3757" w:rsidRPr="0003074F" w:rsidRDefault="00EA3757" w:rsidP="0049513C">
      <w:pPr>
        <w:spacing w:after="0" w:line="240" w:lineRule="auto"/>
        <w:ind w:firstLine="708"/>
        <w:jc w:val="both"/>
        <w:rPr>
          <w:rFonts w:ascii="Times New Roman" w:hAnsi="Times New Roman"/>
          <w:sz w:val="28"/>
          <w:szCs w:val="28"/>
        </w:rPr>
      </w:pPr>
      <w:r w:rsidRPr="0003074F">
        <w:rPr>
          <w:rFonts w:ascii="Times New Roman" w:hAnsi="Times New Roman"/>
          <w:sz w:val="28"/>
          <w:szCs w:val="28"/>
        </w:rPr>
        <w:t xml:space="preserve">"Развитие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 – 2 745,8 тыс. рублей (краевой бюджет); </w:t>
      </w:r>
    </w:p>
    <w:p w:rsidR="00EA3757" w:rsidRPr="0003074F" w:rsidRDefault="00EA3757" w:rsidP="0049513C">
      <w:pPr>
        <w:spacing w:after="0" w:line="240" w:lineRule="auto"/>
        <w:ind w:firstLine="708"/>
        <w:jc w:val="both"/>
        <w:rPr>
          <w:rFonts w:ascii="Times New Roman" w:hAnsi="Times New Roman"/>
          <w:sz w:val="28"/>
          <w:szCs w:val="28"/>
        </w:rPr>
      </w:pPr>
      <w:r w:rsidRPr="0003074F">
        <w:rPr>
          <w:rFonts w:ascii="Times New Roman" w:hAnsi="Times New Roman"/>
          <w:sz w:val="28"/>
          <w:szCs w:val="28"/>
        </w:rPr>
        <w:t xml:space="preserve">"Профилактика инфекционных заболеваний, включая иммунопрофилактику, в том числе у детей" – 4 000,0 тыс. рублей (краевой бюджет); </w:t>
      </w:r>
    </w:p>
    <w:p w:rsidR="00EA3757" w:rsidRPr="0003074F" w:rsidRDefault="00EA3757" w:rsidP="0049513C">
      <w:pPr>
        <w:spacing w:after="0" w:line="240" w:lineRule="auto"/>
        <w:ind w:firstLine="708"/>
        <w:jc w:val="both"/>
        <w:rPr>
          <w:rFonts w:ascii="Times New Roman" w:hAnsi="Times New Roman"/>
          <w:sz w:val="28"/>
          <w:szCs w:val="28"/>
        </w:rPr>
      </w:pPr>
      <w:r w:rsidRPr="0003074F">
        <w:rPr>
          <w:rFonts w:ascii="Times New Roman" w:hAnsi="Times New Roman"/>
          <w:sz w:val="28"/>
          <w:szCs w:val="28"/>
        </w:rPr>
        <w:t xml:space="preserve">"Профилактика ВИЧ, вирусных гепатитов В и С" – </w:t>
      </w:r>
      <w:r w:rsidR="0049513C">
        <w:rPr>
          <w:rFonts w:ascii="Times New Roman" w:hAnsi="Times New Roman"/>
          <w:sz w:val="28"/>
          <w:szCs w:val="28"/>
        </w:rPr>
        <w:t xml:space="preserve">158 587,7 </w:t>
      </w:r>
      <w:r w:rsidR="00F96E8D" w:rsidRPr="009620FB">
        <w:rPr>
          <w:b/>
          <w:bCs/>
        </w:rPr>
        <w:br/>
      </w:r>
      <w:r w:rsidR="0049513C">
        <w:rPr>
          <w:rFonts w:ascii="Times New Roman" w:hAnsi="Times New Roman"/>
          <w:sz w:val="28"/>
          <w:szCs w:val="28"/>
        </w:rPr>
        <w:t xml:space="preserve">тыс. рублей, из них: </w:t>
      </w:r>
      <w:r w:rsidRPr="0003074F">
        <w:rPr>
          <w:rFonts w:ascii="Times New Roman" w:hAnsi="Times New Roman"/>
          <w:sz w:val="28"/>
          <w:szCs w:val="28"/>
        </w:rPr>
        <w:t>2 850,00</w:t>
      </w:r>
      <w:r w:rsidR="00E965CB">
        <w:rPr>
          <w:rFonts w:ascii="Times New Roman" w:hAnsi="Times New Roman"/>
          <w:sz w:val="28"/>
          <w:szCs w:val="28"/>
        </w:rPr>
        <w:t xml:space="preserve"> тыс. рублей</w:t>
      </w:r>
      <w:r w:rsidRPr="0003074F">
        <w:rPr>
          <w:rFonts w:ascii="Times New Roman" w:hAnsi="Times New Roman"/>
          <w:sz w:val="28"/>
          <w:szCs w:val="28"/>
        </w:rPr>
        <w:t xml:space="preserve"> (краевой бюджет), 155 737,7 тыс. рублей (федеральный бюджет);</w:t>
      </w:r>
    </w:p>
    <w:p w:rsidR="00EA3757" w:rsidRPr="0003074F" w:rsidRDefault="00EA3757" w:rsidP="0049513C">
      <w:pPr>
        <w:spacing w:after="0" w:line="240" w:lineRule="auto"/>
        <w:ind w:firstLine="708"/>
        <w:jc w:val="both"/>
        <w:rPr>
          <w:rFonts w:ascii="Times New Roman" w:hAnsi="Times New Roman"/>
          <w:sz w:val="28"/>
          <w:szCs w:val="28"/>
        </w:rPr>
      </w:pPr>
      <w:r w:rsidRPr="0003074F">
        <w:rPr>
          <w:rFonts w:ascii="Times New Roman" w:hAnsi="Times New Roman"/>
          <w:sz w:val="28"/>
          <w:szCs w:val="28"/>
        </w:rPr>
        <w:lastRenderedPageBreak/>
        <w:t>"Развитие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 – 101 853,7 тыс. рублей (краевой бюджет);</w:t>
      </w:r>
    </w:p>
    <w:p w:rsidR="00EA3757" w:rsidRPr="0003074F" w:rsidRDefault="00EA3757" w:rsidP="0049513C">
      <w:pPr>
        <w:spacing w:after="0" w:line="240" w:lineRule="auto"/>
        <w:ind w:firstLine="708"/>
        <w:jc w:val="both"/>
        <w:rPr>
          <w:rFonts w:ascii="Times New Roman" w:hAnsi="Times New Roman"/>
          <w:sz w:val="28"/>
          <w:szCs w:val="28"/>
        </w:rPr>
      </w:pPr>
      <w:r w:rsidRPr="0003074F">
        <w:rPr>
          <w:rFonts w:ascii="Times New Roman" w:hAnsi="Times New Roman"/>
          <w:sz w:val="28"/>
          <w:szCs w:val="28"/>
        </w:rPr>
        <w:t>"Осуществление бюджетных инвестиций в объекты капитального строительства государственной (муниципальной) собственности и в объекты недвижимого имущества, приобретаемые в государственную (муниципальную) собственность учреждениями здравоохранения" – 24 129,2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В составе расходов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предусмотрены средства на 8 основных мероприятий в сумме </w:t>
      </w:r>
      <w:r w:rsidR="0049513C">
        <w:rPr>
          <w:rFonts w:ascii="Times New Roman" w:hAnsi="Times New Roman"/>
          <w:sz w:val="28"/>
          <w:szCs w:val="28"/>
        </w:rPr>
        <w:t xml:space="preserve">954 972,4 тыс. рублей, из них: </w:t>
      </w:r>
      <w:r w:rsidRPr="00E965CB">
        <w:rPr>
          <w:rFonts w:ascii="Times New Roman" w:hAnsi="Times New Roman"/>
          <w:sz w:val="28"/>
          <w:szCs w:val="28"/>
        </w:rPr>
        <w:t xml:space="preserve">928 525,3 тыс. рублей (краевой бюджет), 26 447,1 тыс. рублей (федеральный бюджет) в том числе: </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"Совершенствование системы оказания медицинской помощи больным туберкулезом" – </w:t>
      </w:r>
      <w:r w:rsidR="0049513C">
        <w:rPr>
          <w:rFonts w:ascii="Times New Roman" w:hAnsi="Times New Roman"/>
          <w:sz w:val="28"/>
          <w:szCs w:val="28"/>
        </w:rPr>
        <w:t xml:space="preserve">218 323,0 тыс. рублей, из них: </w:t>
      </w:r>
      <w:r w:rsidRPr="00E965CB">
        <w:rPr>
          <w:rFonts w:ascii="Times New Roman" w:hAnsi="Times New Roman"/>
          <w:sz w:val="28"/>
          <w:szCs w:val="28"/>
        </w:rPr>
        <w:t>191 875,9 тыс. рублей (краевой бюджет), 26 447,1 тыс. рублей (федеральный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"Совершенствование системы оказания медицинской помощи </w:t>
      </w:r>
      <w:r w:rsidR="00F96E8D" w:rsidRPr="009620FB">
        <w:rPr>
          <w:b/>
          <w:bCs/>
        </w:rPr>
        <w:br/>
      </w:r>
      <w:r w:rsidRPr="00E965CB">
        <w:rPr>
          <w:rFonts w:ascii="Times New Roman" w:hAnsi="Times New Roman"/>
          <w:sz w:val="28"/>
          <w:szCs w:val="28"/>
        </w:rPr>
        <w:t>ВИЧ-инфицированным" – 14 873,0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"Совершенствование системы оказания медицинской помощи наркологическим больным" – 50 006,1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"Совершенствование системы оказания медицинской помощи больным с психическими расстройствами и расстройствами поведения" – 399 745,5 тыс. руб.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"Совершенствование оказания скорой, в том числе скорой специализированной, медицинской помощи, медицинской эвакуации" – 115 446,5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"Совершенствование системы оказания медицинской помощи больным прочими заболеваниями" – 110 254,3 тыс. рублей (краевой бюджет);            </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"Совершенствование высокотехнологичной медицинской помощи, развитие новых эффективных методов лечения" – 6 000,00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"Совершенствование службы крови" – 40 324,0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В составе расходов подпрограммы "Охрана здоровья матери и ребенка" предусмотрены средства на 4 основных мероприятий в сумме 110 293,7 </w:t>
      </w:r>
      <w:r w:rsidR="00E965CB">
        <w:rPr>
          <w:rFonts w:cs="Times New Roman"/>
          <w:szCs w:val="28"/>
        </w:rPr>
        <w:br/>
      </w:r>
      <w:r w:rsidRPr="00E965CB">
        <w:rPr>
          <w:rFonts w:ascii="Times New Roman" w:hAnsi="Times New Roman"/>
          <w:sz w:val="28"/>
          <w:szCs w:val="28"/>
        </w:rPr>
        <w:t xml:space="preserve">тыс. рублей (краевой бюджет) в том числе: </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"Развитие службы родовспоможения путем формирования трехуровневой системы оказания медицинской помощи на основе развития сети перинатальных центров" – 10 000,0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"Создание системы раннего выявления и коррекции нарушений развития ребенка" – 8 366,5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lastRenderedPageBreak/>
        <w:t>"Выхаживание детей с экстремально низкой массой тела" – 10 000,0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"Развитие специализированной помощи детям" – 81 927,2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В составе расходов подпрограммы "Кадровое обеспечение системы здравоохранения" предусмотрены средства на 3 основных мероприятий в сумме 144 730,3 тыс. рублей (краевой бюджет), в том числе: </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"Проведение работы по укреплению межсекторального партнерства в области подготовки, последипломного образования медицинских кадров для Забайкальского края" – 25 000,0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"Совершенствование механизмов и условий целевого приема абитуриентов в образовательные учреждения среднего и высшего профессионального образования, с целью последующего их трудоустройства в медицинские организации Забайкальского края" – 3 000,0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"Создание условий для планомерного роста профессионального уровня знаний и умений медицинских работников" – 116 730,3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 В составе расходов подпрограммы "Совершенствование системы лекарственного обеспечения, в том числе в амбулаторных условиях" предусмотрены средства на 5 основных мероприятий в сумме </w:t>
      </w:r>
      <w:r w:rsidR="0049513C">
        <w:rPr>
          <w:rFonts w:ascii="Times New Roman" w:hAnsi="Times New Roman"/>
          <w:sz w:val="28"/>
          <w:szCs w:val="28"/>
        </w:rPr>
        <w:t xml:space="preserve">238 225,3 </w:t>
      </w:r>
      <w:r w:rsidR="00F96E8D" w:rsidRPr="009620FB">
        <w:rPr>
          <w:b/>
          <w:bCs/>
        </w:rPr>
        <w:br/>
      </w:r>
      <w:r w:rsidR="0049513C">
        <w:rPr>
          <w:rFonts w:ascii="Times New Roman" w:hAnsi="Times New Roman"/>
          <w:sz w:val="28"/>
          <w:szCs w:val="28"/>
        </w:rPr>
        <w:t xml:space="preserve">тыс. рублей, из них: </w:t>
      </w:r>
      <w:r w:rsidRPr="00E965CB">
        <w:rPr>
          <w:rFonts w:ascii="Times New Roman" w:hAnsi="Times New Roman"/>
          <w:sz w:val="28"/>
          <w:szCs w:val="28"/>
        </w:rPr>
        <w:t xml:space="preserve">109 478,5 тыс. рублей (краевой бюджет), 128 746,8 </w:t>
      </w:r>
      <w:r w:rsidR="00F96E8D" w:rsidRPr="009620FB">
        <w:rPr>
          <w:b/>
          <w:bCs/>
        </w:rPr>
        <w:br/>
      </w:r>
      <w:r w:rsidRPr="00E965CB">
        <w:rPr>
          <w:rFonts w:ascii="Times New Roman" w:hAnsi="Times New Roman"/>
          <w:sz w:val="28"/>
          <w:szCs w:val="28"/>
        </w:rPr>
        <w:t>тыс. рублей (федеральный бюджет) в том числе:</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 – 126 627,5 тыс. рублей (федеральный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 2 119,3 тыс. рублей (федеральный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постановлением Правительства Российской Федерации от 30</w:t>
      </w:r>
      <w:r w:rsidR="00E965CB">
        <w:rPr>
          <w:rFonts w:ascii="Times New Roman" w:hAnsi="Times New Roman"/>
          <w:sz w:val="28"/>
          <w:szCs w:val="28"/>
        </w:rPr>
        <w:t xml:space="preserve"> июля </w:t>
      </w:r>
      <w:r w:rsidRPr="00E965CB">
        <w:rPr>
          <w:rFonts w:ascii="Times New Roman" w:hAnsi="Times New Roman"/>
          <w:sz w:val="28"/>
          <w:szCs w:val="28"/>
        </w:rPr>
        <w:t>1994</w:t>
      </w:r>
      <w:r w:rsidR="00E965CB">
        <w:rPr>
          <w:rFonts w:ascii="Times New Roman" w:hAnsi="Times New Roman"/>
          <w:sz w:val="28"/>
          <w:szCs w:val="28"/>
        </w:rPr>
        <w:t xml:space="preserve"> года</w:t>
      </w:r>
      <w:r w:rsidRPr="00E965CB">
        <w:rPr>
          <w:rFonts w:ascii="Times New Roman" w:hAnsi="Times New Roman"/>
          <w:sz w:val="28"/>
          <w:szCs w:val="28"/>
        </w:rPr>
        <w:t xml:space="preserve"> № 890" – 75 268,9 тыс. рублей (краевой бюджет); </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"Организация обеспечения качественными, эффективными и безопасными лекарственными препаратами лиц, страдающих жизнеугрожающими и хроническими прогрессирующими редкими (орфанными) заболеваниями" – 19 800,0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lastRenderedPageBreak/>
        <w:t>"Совершенствование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 14 409,6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 В составе расходов подпрограммы "Развитие информатизации в здравоохранении" предусмотрены средства на 1 основное мероприятие в сумме 20 816,3 тыс. рублей (краевой бюджет) в том числе: </w:t>
      </w:r>
    </w:p>
    <w:p w:rsidR="00EA3757" w:rsidRPr="00E965CB" w:rsidRDefault="00EA3757" w:rsidP="0049513C">
      <w:pPr>
        <w:spacing w:after="0" w:line="240" w:lineRule="auto"/>
        <w:ind w:firstLine="709"/>
        <w:jc w:val="both"/>
        <w:rPr>
          <w:rFonts w:ascii="Times New Roman" w:hAnsi="Times New Roman"/>
          <w:sz w:val="28"/>
          <w:szCs w:val="28"/>
        </w:rPr>
      </w:pPr>
      <w:r w:rsidRPr="00E965CB">
        <w:rPr>
          <w:rFonts w:ascii="Times New Roman" w:hAnsi="Times New Roman"/>
          <w:sz w:val="28"/>
          <w:szCs w:val="28"/>
        </w:rPr>
        <w:t xml:space="preserve">"Развитие сетевой инфраструктуры учреждений здравоохранения" – </w:t>
      </w:r>
      <w:r w:rsidR="00E965CB">
        <w:rPr>
          <w:rFonts w:cs="Times New Roman"/>
          <w:szCs w:val="28"/>
        </w:rPr>
        <w:br/>
      </w:r>
      <w:r w:rsidRPr="00E965CB">
        <w:rPr>
          <w:rFonts w:ascii="Times New Roman" w:hAnsi="Times New Roman"/>
          <w:sz w:val="28"/>
          <w:szCs w:val="28"/>
        </w:rPr>
        <w:t>20 816,3 тыс. рублей (краевой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В составе расходов подпрограммы "Обеспечивающая подпрограмма" предусмотрены средства на 2 основных мероприятий в сумме </w:t>
      </w:r>
      <w:r w:rsidR="0049513C">
        <w:rPr>
          <w:rFonts w:ascii="Times New Roman" w:hAnsi="Times New Roman"/>
          <w:sz w:val="28"/>
          <w:szCs w:val="28"/>
        </w:rPr>
        <w:t xml:space="preserve">4 654 242,0 тыс. рублей, из них: </w:t>
      </w:r>
      <w:r w:rsidRPr="00E965CB">
        <w:rPr>
          <w:rFonts w:ascii="Times New Roman" w:hAnsi="Times New Roman"/>
          <w:sz w:val="28"/>
          <w:szCs w:val="28"/>
        </w:rPr>
        <w:t xml:space="preserve">4 651 732,9 тыс. рублей (краевой бюджет), 2 509,1 </w:t>
      </w:r>
      <w:r w:rsidR="00F96E8D" w:rsidRPr="009620FB">
        <w:rPr>
          <w:b/>
          <w:bCs/>
        </w:rPr>
        <w:br/>
      </w:r>
      <w:r w:rsidRPr="00E965CB">
        <w:rPr>
          <w:rFonts w:ascii="Times New Roman" w:hAnsi="Times New Roman"/>
          <w:sz w:val="28"/>
          <w:szCs w:val="28"/>
        </w:rPr>
        <w:t>тыс. рублей (федеральный бюджет)</w:t>
      </w:r>
      <w:r w:rsidR="00E965CB">
        <w:rPr>
          <w:rFonts w:ascii="Times New Roman" w:hAnsi="Times New Roman"/>
          <w:sz w:val="28"/>
          <w:szCs w:val="28"/>
        </w:rPr>
        <w:t>,</w:t>
      </w:r>
      <w:r w:rsidRPr="00E965CB">
        <w:rPr>
          <w:rFonts w:ascii="Times New Roman" w:hAnsi="Times New Roman"/>
          <w:sz w:val="28"/>
          <w:szCs w:val="28"/>
        </w:rPr>
        <w:t xml:space="preserve"> в том числе: </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"Обеспечение деятельности Министерства здравоохранения Забайкальского края" – </w:t>
      </w:r>
      <w:r w:rsidR="0049513C">
        <w:rPr>
          <w:rFonts w:ascii="Times New Roman" w:hAnsi="Times New Roman"/>
          <w:sz w:val="28"/>
          <w:szCs w:val="28"/>
        </w:rPr>
        <w:t xml:space="preserve">49 884,5 тыс. рублей, из них: </w:t>
      </w:r>
      <w:r w:rsidRPr="00E965CB">
        <w:rPr>
          <w:rFonts w:ascii="Times New Roman" w:hAnsi="Times New Roman"/>
          <w:sz w:val="28"/>
          <w:szCs w:val="28"/>
        </w:rPr>
        <w:t>47 375,4 тыс. рублей (краевой бюджет), 2 509,1 тыс. рублей (федеральный бюджет);</w:t>
      </w:r>
    </w:p>
    <w:p w:rsidR="00EA3757" w:rsidRPr="00E965CB" w:rsidRDefault="00EA3757" w:rsidP="0049513C">
      <w:pPr>
        <w:spacing w:after="0" w:line="240" w:lineRule="auto"/>
        <w:ind w:firstLine="708"/>
        <w:jc w:val="both"/>
        <w:rPr>
          <w:rFonts w:ascii="Times New Roman" w:hAnsi="Times New Roman"/>
          <w:sz w:val="28"/>
          <w:szCs w:val="28"/>
        </w:rPr>
      </w:pPr>
      <w:r w:rsidRPr="00E965CB">
        <w:rPr>
          <w:rFonts w:ascii="Times New Roman" w:hAnsi="Times New Roman"/>
          <w:sz w:val="28"/>
          <w:szCs w:val="28"/>
        </w:rPr>
        <w:t xml:space="preserve">"Реализация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предоставления межбюджетных трансфертов бюджету Федерального Фонда обязательного медицинского страхования на обязательное медицинское страхование неработающего населения" – </w:t>
      </w:r>
      <w:r w:rsidR="00E965CB">
        <w:rPr>
          <w:rFonts w:cs="Times New Roman"/>
          <w:szCs w:val="28"/>
        </w:rPr>
        <w:br/>
      </w:r>
      <w:r w:rsidRPr="00E965CB">
        <w:rPr>
          <w:rFonts w:ascii="Times New Roman" w:hAnsi="Times New Roman"/>
          <w:sz w:val="28"/>
          <w:szCs w:val="28"/>
        </w:rPr>
        <w:t>4 604 357,5 тыс. рублей (краевой бюджет).</w:t>
      </w:r>
    </w:p>
    <w:p w:rsidR="00EA3757" w:rsidRDefault="00EA3757" w:rsidP="0049513C">
      <w:pPr>
        <w:spacing w:after="0" w:line="240" w:lineRule="auto"/>
        <w:ind w:firstLine="708"/>
        <w:jc w:val="both"/>
        <w:rPr>
          <w:rFonts w:ascii="Times New Roman" w:hAnsi="Times New Roman"/>
          <w:sz w:val="28"/>
          <w:szCs w:val="28"/>
        </w:rPr>
      </w:pPr>
      <w:r>
        <w:rPr>
          <w:rFonts w:ascii="Times New Roman" w:hAnsi="Times New Roman"/>
          <w:sz w:val="28"/>
          <w:szCs w:val="28"/>
        </w:rPr>
        <w:t>В части выполнения Указа Президента Российской Федерации № 597, предусмотрены бюджетные ассигнования в 2016 году на начисление заработной платы указанным категориям персонала с учетом уровня номинальной заработной платы, достигнутой в 2015 году.</w:t>
      </w:r>
    </w:p>
    <w:p w:rsidR="00EA3757" w:rsidRPr="00AA0101" w:rsidRDefault="00EA3757" w:rsidP="0049513C">
      <w:pPr>
        <w:spacing w:after="0" w:line="240" w:lineRule="auto"/>
        <w:ind w:firstLine="708"/>
        <w:jc w:val="both"/>
        <w:rPr>
          <w:rFonts w:ascii="Times New Roman" w:hAnsi="Times New Roman"/>
          <w:sz w:val="28"/>
          <w:szCs w:val="28"/>
        </w:rPr>
      </w:pPr>
      <w:r w:rsidRPr="00AA0101">
        <w:rPr>
          <w:rFonts w:ascii="Times New Roman" w:hAnsi="Times New Roman"/>
          <w:sz w:val="28"/>
          <w:szCs w:val="28"/>
        </w:rPr>
        <w:t>В рамках Указа Президента Российской Федерации № 598, предусмотрены бюджетные ассигнования в 2016 году на текущее содержание ГБУЗ "Забайкальский краевой клинический противотуберкулезный диспансер", ГКУЗ "Забайкальский краевой противотуберкулёзный диспансер № 2" в сумме 181 738,4 тыс. рублей, в том числе 155 291,3 тыс. рублей краевые средства, 26 447,1 тыс. рублей федеральные средства.</w:t>
      </w:r>
    </w:p>
    <w:p w:rsidR="00EA3757" w:rsidRPr="00934833" w:rsidRDefault="00EA3757" w:rsidP="0049513C">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рамках Указа Президента Российской Федерации № 606, предусмотрены бюджетные ассигнования в 2016 году в сумме 114 558,7 </w:t>
      </w:r>
      <w:r w:rsidR="00F96E8D" w:rsidRPr="009620FB">
        <w:rPr>
          <w:b/>
          <w:bCs/>
        </w:rPr>
        <w:br/>
      </w:r>
      <w:r>
        <w:rPr>
          <w:rFonts w:ascii="Times New Roman" w:hAnsi="Times New Roman"/>
          <w:sz w:val="28"/>
          <w:szCs w:val="28"/>
        </w:rPr>
        <w:t>тыс. рублей.</w:t>
      </w:r>
    </w:p>
    <w:p w:rsidR="00EA3757" w:rsidRDefault="00EA3757" w:rsidP="0049513C">
      <w:pPr>
        <w:spacing w:after="0" w:line="240" w:lineRule="auto"/>
        <w:ind w:firstLine="708"/>
        <w:jc w:val="both"/>
        <w:rPr>
          <w:rFonts w:ascii="Times New Roman" w:hAnsi="Times New Roman"/>
          <w:sz w:val="28"/>
          <w:szCs w:val="28"/>
        </w:rPr>
      </w:pPr>
      <w:r>
        <w:rPr>
          <w:rFonts w:ascii="Times New Roman" w:hAnsi="Times New Roman"/>
          <w:sz w:val="28"/>
          <w:szCs w:val="28"/>
        </w:rPr>
        <w:t>Реализация мероприятий подпрограммы в 2016 году будет осуществляться</w:t>
      </w:r>
      <w:r w:rsidR="00305CE9">
        <w:rPr>
          <w:rFonts w:ascii="Times New Roman" w:hAnsi="Times New Roman"/>
          <w:sz w:val="28"/>
          <w:szCs w:val="28"/>
        </w:rPr>
        <w:t>:</w:t>
      </w:r>
    </w:p>
    <w:p w:rsidR="00EA3757" w:rsidRDefault="00EA3757" w:rsidP="0049513C">
      <w:pPr>
        <w:spacing w:after="0" w:line="240" w:lineRule="auto"/>
        <w:ind w:firstLine="708"/>
        <w:jc w:val="both"/>
        <w:rPr>
          <w:rFonts w:ascii="Times New Roman" w:hAnsi="Times New Roman"/>
          <w:sz w:val="28"/>
          <w:szCs w:val="28"/>
        </w:rPr>
      </w:pPr>
      <w:r w:rsidRPr="00887311">
        <w:rPr>
          <w:rFonts w:ascii="Times New Roman" w:hAnsi="Times New Roman"/>
          <w:sz w:val="28"/>
          <w:szCs w:val="28"/>
        </w:rPr>
        <w:t>бюджетным и автономным учреждениям на выполнение государственных заданий по оказанию государственных услуг (выполнению работ)</w:t>
      </w:r>
      <w:r>
        <w:rPr>
          <w:rFonts w:ascii="Times New Roman" w:hAnsi="Times New Roman"/>
          <w:sz w:val="28"/>
          <w:szCs w:val="28"/>
        </w:rPr>
        <w:t xml:space="preserve"> путем </w:t>
      </w:r>
      <w:r w:rsidRPr="00887311">
        <w:rPr>
          <w:rFonts w:ascii="Times New Roman" w:hAnsi="Times New Roman"/>
          <w:sz w:val="28"/>
          <w:szCs w:val="28"/>
        </w:rPr>
        <w:t xml:space="preserve">предоставления субсидий </w:t>
      </w:r>
      <w:r>
        <w:rPr>
          <w:rFonts w:ascii="Times New Roman" w:hAnsi="Times New Roman"/>
          <w:sz w:val="28"/>
          <w:szCs w:val="28"/>
        </w:rPr>
        <w:t>на 996 139,4 тыс. рублей;</w:t>
      </w:r>
    </w:p>
    <w:p w:rsidR="00EA3757" w:rsidRDefault="00EA3757" w:rsidP="0049513C">
      <w:pPr>
        <w:spacing w:after="0" w:line="240" w:lineRule="auto"/>
        <w:ind w:firstLine="708"/>
        <w:jc w:val="both"/>
        <w:rPr>
          <w:rFonts w:ascii="Times New Roman" w:hAnsi="Times New Roman"/>
          <w:sz w:val="28"/>
          <w:szCs w:val="28"/>
        </w:rPr>
      </w:pPr>
      <w:r>
        <w:rPr>
          <w:rFonts w:ascii="Times New Roman" w:hAnsi="Times New Roman"/>
          <w:sz w:val="28"/>
          <w:szCs w:val="28"/>
        </w:rPr>
        <w:t>казенным учреждениям согласно сметы расходов на 5 310 185,2 тыс. рублей.</w:t>
      </w:r>
    </w:p>
    <w:p w:rsidR="00EA3757" w:rsidRDefault="00EA3757" w:rsidP="0049513C">
      <w:pPr>
        <w:spacing w:after="0" w:line="240" w:lineRule="auto"/>
        <w:ind w:firstLine="708"/>
        <w:jc w:val="both"/>
        <w:rPr>
          <w:rFonts w:ascii="Times New Roman" w:hAnsi="Times New Roman"/>
          <w:sz w:val="28"/>
          <w:szCs w:val="28"/>
        </w:rPr>
      </w:pPr>
      <w:r>
        <w:rPr>
          <w:rFonts w:ascii="Times New Roman" w:hAnsi="Times New Roman"/>
          <w:sz w:val="28"/>
          <w:szCs w:val="28"/>
        </w:rPr>
        <w:t>При распределении предельных объемов бюджетных ассигнований</w:t>
      </w:r>
      <w:r w:rsidR="00305CE9">
        <w:rPr>
          <w:rFonts w:ascii="Times New Roman" w:hAnsi="Times New Roman"/>
          <w:sz w:val="28"/>
          <w:szCs w:val="28"/>
        </w:rPr>
        <w:t>:</w:t>
      </w:r>
    </w:p>
    <w:p w:rsidR="00EA3757" w:rsidRDefault="00EA3757" w:rsidP="0049513C">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расходы на заработную плату, начисления на выплаты по оплате труда, коммунальные услуги рассчитаны не менее 8 месяцев;</w:t>
      </w:r>
    </w:p>
    <w:p w:rsidR="00EA3757" w:rsidRDefault="00EA3757" w:rsidP="0049513C">
      <w:pPr>
        <w:spacing w:after="0" w:line="240" w:lineRule="auto"/>
        <w:ind w:firstLine="708"/>
        <w:jc w:val="both"/>
        <w:rPr>
          <w:rFonts w:ascii="Times New Roman" w:hAnsi="Times New Roman"/>
          <w:sz w:val="28"/>
          <w:szCs w:val="28"/>
        </w:rPr>
      </w:pPr>
      <w:r>
        <w:rPr>
          <w:rFonts w:ascii="Times New Roman" w:hAnsi="Times New Roman"/>
          <w:sz w:val="28"/>
          <w:szCs w:val="28"/>
        </w:rPr>
        <w:t>расходы на уплату налогов рассчитаны из расчета 3 платежа;</w:t>
      </w:r>
    </w:p>
    <w:p w:rsidR="00EA3757" w:rsidRDefault="00EA3757" w:rsidP="0049513C">
      <w:pPr>
        <w:spacing w:after="0" w:line="240" w:lineRule="auto"/>
        <w:ind w:firstLine="708"/>
        <w:jc w:val="both"/>
        <w:rPr>
          <w:rFonts w:ascii="Times New Roman" w:hAnsi="Times New Roman"/>
          <w:sz w:val="28"/>
          <w:szCs w:val="28"/>
        </w:rPr>
      </w:pPr>
      <w:r>
        <w:rPr>
          <w:rFonts w:ascii="Times New Roman" w:hAnsi="Times New Roman"/>
          <w:sz w:val="28"/>
          <w:szCs w:val="28"/>
        </w:rPr>
        <w:t>расходы на стипендиальный фонд, обучающихся в государственных учреждениях профессионального образования, с учетом индексации с 01</w:t>
      </w:r>
      <w:r w:rsidR="00305CE9">
        <w:rPr>
          <w:rFonts w:ascii="Times New Roman" w:hAnsi="Times New Roman"/>
          <w:sz w:val="28"/>
          <w:szCs w:val="28"/>
        </w:rPr>
        <w:t xml:space="preserve"> сентября </w:t>
      </w:r>
      <w:r>
        <w:rPr>
          <w:rFonts w:ascii="Times New Roman" w:hAnsi="Times New Roman"/>
          <w:sz w:val="28"/>
          <w:szCs w:val="28"/>
        </w:rPr>
        <w:t>2016 года на 8,8% на 12 месяцев (от уточненного плана 2015 года);</w:t>
      </w:r>
    </w:p>
    <w:p w:rsidR="00EA3757" w:rsidRDefault="00EA3757" w:rsidP="0049513C">
      <w:pPr>
        <w:spacing w:after="0" w:line="240" w:lineRule="auto"/>
        <w:ind w:firstLine="708"/>
        <w:jc w:val="both"/>
        <w:rPr>
          <w:rFonts w:ascii="Times New Roman" w:hAnsi="Times New Roman"/>
          <w:sz w:val="28"/>
          <w:szCs w:val="28"/>
        </w:rPr>
      </w:pPr>
      <w:r>
        <w:rPr>
          <w:rFonts w:ascii="Times New Roman" w:hAnsi="Times New Roman"/>
          <w:sz w:val="28"/>
          <w:szCs w:val="28"/>
        </w:rPr>
        <w:t>расходы на социальную поддержку детей-сирот и детей, оставшихся без попечения родителей, обучающихся в государственных учреждениях (расчет от уточненного плана 2015 года), питание и медикаменты (в том числе лечебное питание), услуги санитарной авиации, социальные выплаты за исключением публичных нормативных обязательств на 12 месяцев.</w:t>
      </w:r>
    </w:p>
    <w:p w:rsidR="00EA3757" w:rsidRDefault="00EA3757" w:rsidP="0049513C">
      <w:pPr>
        <w:spacing w:after="0" w:line="240" w:lineRule="auto"/>
        <w:ind w:firstLine="708"/>
        <w:jc w:val="both"/>
        <w:rPr>
          <w:rFonts w:ascii="Times New Roman" w:hAnsi="Times New Roman"/>
          <w:sz w:val="28"/>
          <w:szCs w:val="28"/>
        </w:rPr>
      </w:pPr>
    </w:p>
    <w:p w:rsidR="008B2854" w:rsidRDefault="008B2854" w:rsidP="008B2854">
      <w:pPr>
        <w:spacing w:after="0"/>
        <w:ind w:firstLine="708"/>
        <w:jc w:val="both"/>
        <w:rPr>
          <w:rFonts w:ascii="Times New Roman" w:hAnsi="Times New Roman"/>
          <w:sz w:val="28"/>
          <w:szCs w:val="28"/>
        </w:rPr>
      </w:pPr>
    </w:p>
    <w:p w:rsidR="008B2854" w:rsidRDefault="008B2854" w:rsidP="008B2854">
      <w:pPr>
        <w:spacing w:after="0"/>
        <w:ind w:firstLine="708"/>
        <w:jc w:val="both"/>
        <w:rPr>
          <w:rFonts w:ascii="Times New Roman" w:hAnsi="Times New Roman"/>
          <w:sz w:val="28"/>
          <w:szCs w:val="28"/>
        </w:rPr>
      </w:pPr>
    </w:p>
    <w:p w:rsidR="008B2854" w:rsidRDefault="008B2854" w:rsidP="008B2854">
      <w:pPr>
        <w:spacing w:after="0"/>
        <w:ind w:firstLine="708"/>
        <w:jc w:val="both"/>
        <w:rPr>
          <w:rFonts w:ascii="Times New Roman" w:hAnsi="Times New Roman"/>
          <w:sz w:val="28"/>
          <w:szCs w:val="28"/>
        </w:rPr>
      </w:pPr>
    </w:p>
    <w:p w:rsidR="008B2854" w:rsidRDefault="008B2854" w:rsidP="008B2854">
      <w:pPr>
        <w:spacing w:after="0"/>
        <w:ind w:firstLine="708"/>
        <w:jc w:val="both"/>
        <w:rPr>
          <w:rFonts w:ascii="Times New Roman" w:hAnsi="Times New Roman"/>
          <w:sz w:val="28"/>
          <w:szCs w:val="28"/>
        </w:rPr>
      </w:pPr>
    </w:p>
    <w:p w:rsidR="008B2854" w:rsidRDefault="008B2854" w:rsidP="008B2854">
      <w:pPr>
        <w:spacing w:after="0"/>
        <w:ind w:firstLine="708"/>
        <w:jc w:val="both"/>
        <w:rPr>
          <w:rFonts w:ascii="Times New Roman" w:hAnsi="Times New Roman"/>
          <w:sz w:val="28"/>
          <w:szCs w:val="28"/>
        </w:rPr>
        <w:sectPr w:rsidR="008B2854" w:rsidSect="00FF71D9">
          <w:headerReference w:type="default" r:id="rId9"/>
          <w:pgSz w:w="11906" w:h="16838"/>
          <w:pgMar w:top="1134" w:right="850" w:bottom="1134" w:left="1701" w:header="708" w:footer="708" w:gutter="0"/>
          <w:cols w:space="708"/>
          <w:titlePg/>
          <w:docGrid w:linePitch="360"/>
        </w:sectPr>
      </w:pPr>
    </w:p>
    <w:p w:rsidR="008B2854" w:rsidRPr="00B6665D" w:rsidRDefault="008B2854" w:rsidP="008B2854">
      <w:pPr>
        <w:spacing w:after="0"/>
        <w:ind w:firstLine="708"/>
        <w:jc w:val="both"/>
        <w:rPr>
          <w:rFonts w:ascii="Times New Roman" w:hAnsi="Times New Roman"/>
          <w:sz w:val="28"/>
          <w:szCs w:val="28"/>
        </w:rPr>
      </w:pPr>
      <w:r w:rsidRPr="00B6665D">
        <w:rPr>
          <w:rFonts w:ascii="Times New Roman" w:hAnsi="Times New Roman"/>
          <w:sz w:val="28"/>
          <w:szCs w:val="28"/>
        </w:rPr>
        <w:lastRenderedPageBreak/>
        <w:t>В результате реализации мероприятий данной подпрограммы прогнозируется выполнение целевых показателей, предусмотренных в государственной программе, а также показателей по государственному заданию.</w:t>
      </w:r>
    </w:p>
    <w:tbl>
      <w:tblPr>
        <w:tblStyle w:val="a3"/>
        <w:tblW w:w="15417" w:type="dxa"/>
        <w:tblLayout w:type="fixed"/>
        <w:tblLook w:val="04A0" w:firstRow="1" w:lastRow="0" w:firstColumn="1" w:lastColumn="0" w:noHBand="0" w:noVBand="1"/>
      </w:tblPr>
      <w:tblGrid>
        <w:gridCol w:w="3369"/>
        <w:gridCol w:w="4961"/>
        <w:gridCol w:w="2410"/>
        <w:gridCol w:w="1275"/>
        <w:gridCol w:w="1268"/>
        <w:gridCol w:w="8"/>
        <w:gridCol w:w="1134"/>
        <w:gridCol w:w="992"/>
      </w:tblGrid>
      <w:tr w:rsidR="008B2854" w:rsidRPr="00305CE9" w:rsidTr="00455F6C">
        <w:tc>
          <w:tcPr>
            <w:tcW w:w="3369"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Наименование подпрограммы, основных мероприятий,</w:t>
            </w: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Наименование показателей</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Единица измерения показателя</w:t>
            </w:r>
          </w:p>
        </w:tc>
        <w:tc>
          <w:tcPr>
            <w:tcW w:w="1275" w:type="dxa"/>
          </w:tcPr>
          <w:p w:rsidR="008B2854" w:rsidRPr="00305CE9" w:rsidRDefault="008B2854" w:rsidP="008B2854">
            <w:pPr>
              <w:ind w:left="-108"/>
              <w:jc w:val="center"/>
              <w:rPr>
                <w:rFonts w:ascii="Times New Roman" w:hAnsi="Times New Roman" w:cs="Times New Roman"/>
                <w:sz w:val="24"/>
                <w:szCs w:val="24"/>
              </w:rPr>
            </w:pPr>
            <w:r w:rsidRPr="00305CE9">
              <w:rPr>
                <w:rFonts w:ascii="Times New Roman" w:hAnsi="Times New Roman" w:cs="Times New Roman"/>
                <w:sz w:val="24"/>
                <w:szCs w:val="24"/>
              </w:rPr>
              <w:t>План 2015 год</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По состоянию на 01 ноября 2015 года</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Оценка ожидаемого исполнения 2015 года</w:t>
            </w:r>
          </w:p>
        </w:tc>
        <w:tc>
          <w:tcPr>
            <w:tcW w:w="992" w:type="dxa"/>
          </w:tcPr>
          <w:p w:rsidR="008B2854" w:rsidRPr="00305CE9" w:rsidRDefault="008B2854" w:rsidP="008B2854">
            <w:pPr>
              <w:ind w:right="-108" w:hanging="108"/>
              <w:jc w:val="center"/>
              <w:rPr>
                <w:rFonts w:ascii="Times New Roman" w:hAnsi="Times New Roman" w:cs="Times New Roman"/>
                <w:sz w:val="24"/>
                <w:szCs w:val="24"/>
              </w:rPr>
            </w:pPr>
            <w:r w:rsidRPr="00305CE9">
              <w:rPr>
                <w:rFonts w:ascii="Times New Roman" w:hAnsi="Times New Roman" w:cs="Times New Roman"/>
                <w:sz w:val="24"/>
                <w:szCs w:val="24"/>
              </w:rPr>
              <w:t>2016 год (проект закона)</w:t>
            </w:r>
          </w:p>
        </w:tc>
      </w:tr>
      <w:tr w:rsidR="008B2854" w:rsidRPr="00305CE9" w:rsidTr="00455F6C">
        <w:trPr>
          <w:trHeight w:val="537"/>
        </w:trPr>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1. Подпрограмма "Профилактика заболеваний и формирование здорового образа жизни. Развитие первичной медико-санитарной помощи"</w:t>
            </w: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"Распространенность ожирения среди взрослого населения (индекс массы тела более 30кг/кв.м)"</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25</w:t>
            </w:r>
          </w:p>
        </w:tc>
        <w:tc>
          <w:tcPr>
            <w:tcW w:w="1268"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25,4</w:t>
            </w:r>
          </w:p>
        </w:tc>
        <w:tc>
          <w:tcPr>
            <w:tcW w:w="1142"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25,4</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25</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"Распространенность повышенного артериального давления среди взрослого населения"</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35</w:t>
            </w:r>
          </w:p>
        </w:tc>
        <w:tc>
          <w:tcPr>
            <w:tcW w:w="1268"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34</w:t>
            </w:r>
          </w:p>
        </w:tc>
        <w:tc>
          <w:tcPr>
            <w:tcW w:w="1142"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34</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34</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"Распространенность повышенного уровня холестерина в крови среди взрослого населения"</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47</w:t>
            </w:r>
          </w:p>
        </w:tc>
        <w:tc>
          <w:tcPr>
            <w:tcW w:w="1268"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23</w:t>
            </w:r>
          </w:p>
        </w:tc>
        <w:tc>
          <w:tcPr>
            <w:tcW w:w="1142"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23</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46</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"Распространенность низкой физической активности среди взрослого населения"</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50</w:t>
            </w:r>
          </w:p>
        </w:tc>
        <w:tc>
          <w:tcPr>
            <w:tcW w:w="1268"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42,6</w:t>
            </w:r>
          </w:p>
        </w:tc>
        <w:tc>
          <w:tcPr>
            <w:tcW w:w="1142"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42,6</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45</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"Распространенность избыточного потребления соли среди взрослого населения"</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47</w:t>
            </w:r>
          </w:p>
        </w:tc>
        <w:tc>
          <w:tcPr>
            <w:tcW w:w="1268"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142"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46</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"Распространенность недостаточного потребления овощей и фруктов среди взрослого населения"</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75</w:t>
            </w:r>
          </w:p>
        </w:tc>
        <w:tc>
          <w:tcPr>
            <w:tcW w:w="1268"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142"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73</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 xml:space="preserve">1.1. Основное мероприятие "Развитие системы медицинской профилактики неинфекционных заболеваний и формирование здорового образа жизни, в том числе у </w:t>
            </w:r>
            <w:r w:rsidRPr="00305CE9">
              <w:rPr>
                <w:rFonts w:ascii="Times New Roman" w:hAnsi="Times New Roman" w:cs="Times New Roman"/>
                <w:sz w:val="24"/>
                <w:szCs w:val="24"/>
              </w:rPr>
              <w:lastRenderedPageBreak/>
              <w:t>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lastRenderedPageBreak/>
              <w:t>Показатель "Доля больных алкоголизмом, повторно госпитализированных в течение года"</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22,1</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22,1</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22,1</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"Доля больных наркоманиями, повторно госпитализированных в течение года"</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12,2</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12,2</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12,2</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"Объем выполнения государственной работы "Организация и проведение мероприятий по профилактике заболеваний и формированию здорового образа жизни"</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количество консультаций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15</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20</w:t>
            </w:r>
          </w:p>
        </w:tc>
      </w:tr>
      <w:tr w:rsidR="008B2854" w:rsidRPr="00305CE9" w:rsidTr="00455F6C">
        <w:trPr>
          <w:trHeight w:val="1720"/>
        </w:trPr>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lastRenderedPageBreak/>
              <w:t>1.2. Основное мероприятие "Профилактика инфекционных заболеваний, включая иммунопрофилактику, в том числе у детей"</w:t>
            </w:r>
          </w:p>
          <w:p w:rsidR="008B2854" w:rsidRPr="00305CE9" w:rsidRDefault="008B2854" w:rsidP="008B2854">
            <w:pPr>
              <w:jc w:val="both"/>
              <w:rPr>
                <w:rFonts w:ascii="Times New Roman" w:hAnsi="Times New Roman" w:cs="Times New Roman"/>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lastRenderedPageBreak/>
              <w:t>Показатель "Заболеваемость дифтерией"</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на 100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0,01</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0,01</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"Заболеваемость корью"</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на 1 млн.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Менее 1 случая</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Менее 1 случая</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"Заболеваемость краснухой"</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на 100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1,4</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"Заболеваемость эпидемическим паротитом"</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на 100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Менее 1 случая</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Менее 1 случая</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"Охват иммунизации населения против дифтерии, коклюша и столбняка в декретированные сроки"</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98,2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98,4</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"Охват иммунизации населения против кори в декретированные сроки "</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99,3</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99,3</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"Охват иммунизации населения против краснухи в декретированные сроки"</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99,3</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99,3</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 xml:space="preserve">Показатель "Охват иммунизации населения против эпидемического паротита в </w:t>
            </w:r>
            <w:r w:rsidRPr="00305CE9">
              <w:rPr>
                <w:rFonts w:ascii="Times New Roman" w:hAnsi="Times New Roman" w:cs="Times New Roman"/>
                <w:sz w:val="24"/>
                <w:szCs w:val="24"/>
              </w:rPr>
              <w:lastRenderedPageBreak/>
              <w:t>декретированные сроки"</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lastRenderedPageBreak/>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99,3</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99,3</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 xml:space="preserve">Не менее </w:t>
            </w:r>
            <w:r w:rsidRPr="00305CE9">
              <w:rPr>
                <w:rFonts w:ascii="Times New Roman" w:hAnsi="Times New Roman" w:cs="Times New Roman"/>
                <w:sz w:val="24"/>
                <w:szCs w:val="24"/>
              </w:rPr>
              <w:lastRenderedPageBreak/>
              <w:t>95</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lastRenderedPageBreak/>
              <w:t>1.3. Основное мероприятие "Профилактика ВИЧ, вирусных гепатитов В и С"</w:t>
            </w: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"Заболеваемость острым вирусным гепатитом В"</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на 100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0,18</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0,18</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0,4</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"Охват иммунизации населения против вирусного гепатита В в декретированные сроки"</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83,9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84,0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ВИЧ-инфицированных лиц, состоящих на диспансерном учёте, от числа выявленных"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89</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94,2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94,2</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89</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1.4. 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"Доля больных с выявленными злокачественными</w:t>
            </w:r>
            <w:r w:rsidR="00455F6C" w:rsidRPr="00305CE9">
              <w:rPr>
                <w:rFonts w:ascii="Times New Roman" w:hAnsi="Times New Roman" w:cs="Times New Roman"/>
                <w:sz w:val="24"/>
                <w:szCs w:val="24"/>
              </w:rPr>
              <w:t xml:space="preserve"> новообразованиями на I-II ст.</w:t>
            </w:r>
            <w:r w:rsidRPr="00305CE9">
              <w:rPr>
                <w:rFonts w:ascii="Times New Roman" w:hAnsi="Times New Roman" w:cs="Times New Roman"/>
                <w:sz w:val="24"/>
                <w:szCs w:val="24"/>
              </w:rPr>
              <w:t>"</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57,8</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54,2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55</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58,8</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"Охват диспансеризацией детей-сирот и детей, находящихся в трудной жизненной ситуации, пребывающих в стационарных учреждениях системы здравоохранения, образования и социальной защиты"</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97</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97</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"Охват профилактическими медицинскими осмотрами детей"</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95</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амбулаторных условиях</w:t>
            </w:r>
            <w:r w:rsidR="00455F6C" w:rsidRPr="00305CE9">
              <w:rPr>
                <w:rFonts w:ascii="Times New Roman" w:hAnsi="Times New Roman" w:cs="Times New Roman"/>
                <w:sz w:val="24"/>
                <w:szCs w:val="24"/>
              </w:rPr>
              <w:t>"</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посещений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5022</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3019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4026</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5022</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 xml:space="preserve">Показатель "Объем оказания </w:t>
            </w:r>
            <w:r w:rsidRPr="00305CE9">
              <w:rPr>
                <w:rFonts w:ascii="Times New Roman" w:hAnsi="Times New Roman" w:cs="Times New Roman"/>
                <w:sz w:val="24"/>
                <w:szCs w:val="24"/>
              </w:rPr>
              <w:lastRenderedPageBreak/>
              <w:t>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lastRenderedPageBreak/>
              <w:t xml:space="preserve">койко-дней на 10 </w:t>
            </w:r>
            <w:r w:rsidRPr="00305CE9">
              <w:rPr>
                <w:rFonts w:ascii="Times New Roman" w:hAnsi="Times New Roman" w:cs="Times New Roman"/>
                <w:sz w:val="24"/>
                <w:szCs w:val="24"/>
              </w:rPr>
              <w:lastRenderedPageBreak/>
              <w:t>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lastRenderedPageBreak/>
              <w:t>824</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161</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215</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824</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условиях дневных стационаров"</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пациенто-дней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76</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2,5</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76</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1.5. Основное мероприятие "Строительство ФАПов и оснащение медицинским оборудованием с использованием механизма лизингового кредитования с учетом авансового платежа 10</w:t>
            </w:r>
            <w:r w:rsidR="00305CE9" w:rsidRPr="00305CE9">
              <w:rPr>
                <w:rFonts w:ascii="Times New Roman" w:hAnsi="Times New Roman"/>
                <w:sz w:val="28"/>
                <w:szCs w:val="28"/>
              </w:rPr>
              <w:t>–</w:t>
            </w:r>
            <w:r w:rsidRPr="00305CE9">
              <w:rPr>
                <w:rFonts w:ascii="Times New Roman" w:hAnsi="Times New Roman" w:cs="Times New Roman"/>
                <w:sz w:val="24"/>
                <w:szCs w:val="24"/>
              </w:rPr>
              <w:t>15%"</w:t>
            </w: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"Количество построенных ФАПов"</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количество построенныхФАПов в год</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2. 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"Ожидаемая продолжительность жизни ВИЧ-инфицированных лиц, получающих антиретровирусную терапию в соответствии с действующими стандартами "</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лет</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62,2</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62,7</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"Число наркологических больных, находящихся в ремиссии более 2 лет"</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число наркологических больных, находящихся в ремиссии на 100 наркологических больных среднегодового контингента</w:t>
            </w:r>
          </w:p>
          <w:p w:rsidR="008B2854" w:rsidRPr="00305CE9" w:rsidRDefault="008B2854" w:rsidP="008B2854">
            <w:pPr>
              <w:jc w:val="center"/>
              <w:outlineLvl w:val="0"/>
              <w:rPr>
                <w:rFonts w:ascii="Times New Roman" w:hAnsi="Times New Roman" w:cs="Times New Roman"/>
                <w:sz w:val="24"/>
                <w:szCs w:val="24"/>
              </w:rPr>
            </w:pP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8,7</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7,3</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7,3</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"Число больных алкоголизмом, находящихся в ремиссии более 2 лет "</w:t>
            </w:r>
          </w:p>
        </w:tc>
        <w:tc>
          <w:tcPr>
            <w:tcW w:w="2410" w:type="dxa"/>
          </w:tcPr>
          <w:p w:rsidR="008B2854" w:rsidRPr="00305CE9" w:rsidRDefault="008B2854" w:rsidP="009C103F">
            <w:pPr>
              <w:jc w:val="center"/>
              <w:outlineLvl w:val="0"/>
              <w:rPr>
                <w:rFonts w:ascii="Times New Roman" w:hAnsi="Times New Roman" w:cs="Times New Roman"/>
                <w:sz w:val="24"/>
                <w:szCs w:val="24"/>
              </w:rPr>
            </w:pPr>
            <w:r w:rsidRPr="00305CE9">
              <w:rPr>
                <w:rFonts w:ascii="Times New Roman" w:hAnsi="Times New Roman" w:cs="Times New Roman"/>
                <w:sz w:val="24"/>
                <w:szCs w:val="24"/>
              </w:rPr>
              <w:t>число больных алкоголизмом, находящихся в ремиссии на 100 больных алкоголизмом среднегодового контингента</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9,4</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7,8</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7,8</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9,6</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"Смертность от ишемической болезни сердца"</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на 100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323,5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294,3</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294,3</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317</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"Одногодичная летальность больных со злокачественными новообразованиями"</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23,2</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28</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28</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22,7</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2.1. Основное мероприятие "Совершенствование системы оказания медицинской помощи больным туберкулезом"</w:t>
            </w:r>
          </w:p>
          <w:p w:rsidR="008B2854" w:rsidRPr="00305CE9" w:rsidRDefault="008B2854" w:rsidP="008B2854">
            <w:pPr>
              <w:jc w:val="both"/>
              <w:rPr>
                <w:rFonts w:ascii="Times New Roman" w:hAnsi="Times New Roman" w:cs="Times New Roman"/>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rPr>
                <w:rFonts w:ascii="Times New Roman" w:hAnsi="Times New Roman" w:cs="Times New Roman"/>
                <w:sz w:val="24"/>
                <w:szCs w:val="24"/>
              </w:rPr>
            </w:pPr>
            <w:r w:rsidRPr="00305CE9">
              <w:rPr>
                <w:rFonts w:ascii="Times New Roman" w:hAnsi="Times New Roman" w:cs="Times New Roman"/>
                <w:sz w:val="24"/>
                <w:szCs w:val="24"/>
              </w:rPr>
              <w:t>Показатель "Доля абацилированных больных туберкулёзом от числа больных туберкулёзом с бактериовыделением"</w:t>
            </w:r>
          </w:p>
        </w:tc>
        <w:tc>
          <w:tcPr>
            <w:tcW w:w="2410"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57,0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57</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57</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58,5</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 xml:space="preserve">Показатель </w:t>
            </w:r>
            <w:r w:rsidR="00305CE9" w:rsidRPr="00305CE9">
              <w:rPr>
                <w:rFonts w:ascii="Times New Roman" w:hAnsi="Times New Roman" w:cs="Times New Roman"/>
                <w:sz w:val="24"/>
                <w:szCs w:val="24"/>
              </w:rPr>
              <w:t>"</w:t>
            </w:r>
            <w:r w:rsidRPr="00305CE9">
              <w:rPr>
                <w:rFonts w:ascii="Times New Roman" w:hAnsi="Times New Roman" w:cs="Times New Roman"/>
                <w:sz w:val="24"/>
                <w:szCs w:val="24"/>
              </w:rPr>
              <w:t>Охват населения профилактическими осмотрами на туберкулез</w:t>
            </w:r>
            <w:r w:rsidR="00305CE9" w:rsidRPr="00305CE9">
              <w:rPr>
                <w:rFonts w:ascii="Times New Roman" w:hAnsi="Times New Roman" w:cs="Times New Roman"/>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79,6</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79,7</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амбулаторных условиях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посещений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743</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586</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781</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743</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p w:rsidR="008B2854" w:rsidRPr="00305CE9" w:rsidRDefault="008B2854" w:rsidP="008B2854">
            <w:pPr>
              <w:outlineLvl w:val="0"/>
              <w:rPr>
                <w:rFonts w:ascii="Times New Roman" w:hAnsi="Times New Roman" w:cs="Times New Roman"/>
                <w:sz w:val="24"/>
                <w:szCs w:val="24"/>
              </w:rPr>
            </w:pP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койко-дней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941</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560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746</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941</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 xml:space="preserve">Показатель "Объем оказания </w:t>
            </w:r>
            <w:r w:rsidRPr="00305CE9">
              <w:rPr>
                <w:rFonts w:ascii="Times New Roman" w:hAnsi="Times New Roman" w:cs="Times New Roman"/>
                <w:sz w:val="24"/>
                <w:szCs w:val="24"/>
              </w:rPr>
              <w:lastRenderedPageBreak/>
              <w:t>государственной услуги "медицинская помощь, за исключением медицинской помощи, входящей в базовую программу обязательного медицинского страхования в условиях дневных стационаров</w:t>
            </w:r>
            <w:r w:rsidR="00305CE9" w:rsidRPr="00305CE9">
              <w:rPr>
                <w:rFonts w:ascii="Times New Roman" w:hAnsi="Times New Roman" w:cs="Times New Roman"/>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 xml:space="preserve">пациенто-дней на 10 </w:t>
            </w:r>
            <w:r w:rsidRPr="00305CE9">
              <w:rPr>
                <w:rFonts w:ascii="Times New Roman" w:hAnsi="Times New Roman" w:cs="Times New Roman"/>
                <w:sz w:val="24"/>
                <w:szCs w:val="24"/>
              </w:rPr>
              <w:lastRenderedPageBreak/>
              <w:t>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lastRenderedPageBreak/>
              <w:t>62</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21</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62</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"оказание медицинской реабилитации и санаторно-курортного лечения в стационарных условиях"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койко-дней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440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274</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366</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440</w:t>
            </w:r>
          </w:p>
        </w:tc>
      </w:tr>
      <w:tr w:rsidR="008B2854" w:rsidRPr="00305CE9" w:rsidTr="00455F6C">
        <w:trPr>
          <w:trHeight w:val="1368"/>
        </w:trPr>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2.2. Основное мероприятие "Совершенствование системы оказания медицинской помощи ВИЧ-инфицированным"</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ВИЧ-инфицированных лиц, получающих антиретровирусную терапию, от числа состоящих на диспансерном учёте"</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25,3</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42,1</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42,0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25,3</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2.3. Основное мероприятие "Совершенствование системы оказания медицинской помощи наркологическим больным"</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"Число наркологических больных, находящихся в ремиссии от 1 года до 2 лет "</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число наркологических больных, находящихся в ремиссии на 100 наркологических больных среднегодового контингента</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8,8</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6,6</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8,8</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8,9</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"Число больных алкоголизмом, находящихся в ремиссии от 1 года до 2 лет"</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число больных алкоголизмом, находящихся в ремиссии на 100  больных алкоголизмом среднегодового контингента</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8,7</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6,5</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8,7</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8,9</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 xml:space="preserve">Показатель "Объем оказания </w:t>
            </w:r>
            <w:r w:rsidRPr="00305CE9">
              <w:rPr>
                <w:rFonts w:ascii="Times New Roman" w:hAnsi="Times New Roman" w:cs="Times New Roman"/>
                <w:sz w:val="24"/>
                <w:szCs w:val="24"/>
              </w:rPr>
              <w:lastRenderedPageBreak/>
              <w:t>государственной услуги "медицинская помощь, за исключением медицинской помощи, входящей в базовую программу обязательного медицинского страхования в амбулаторных условиях</w:t>
            </w:r>
            <w:r w:rsidR="00305CE9" w:rsidRPr="00305CE9">
              <w:rPr>
                <w:rFonts w:ascii="Times New Roman" w:hAnsi="Times New Roman" w:cs="Times New Roman"/>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 xml:space="preserve">посещений на 10 </w:t>
            </w:r>
            <w:r w:rsidRPr="00305CE9">
              <w:rPr>
                <w:rFonts w:ascii="Times New Roman" w:hAnsi="Times New Roman" w:cs="Times New Roman"/>
                <w:sz w:val="24"/>
                <w:szCs w:val="24"/>
              </w:rPr>
              <w:lastRenderedPageBreak/>
              <w:t>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lastRenderedPageBreak/>
              <w:t>303,5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217</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289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303,5</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койко-дней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370,8</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275</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367</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370,8</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условиях дневных стационаров"</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пациенто-дней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40,8</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40,8</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2.4. 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больных психическими расстройствами, повторно госпитализированных в течение года "</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17,1</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13,0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амбулаторных условиях</w:t>
            </w:r>
            <w:r w:rsidR="00305CE9" w:rsidRPr="00305CE9">
              <w:rPr>
                <w:rFonts w:ascii="Times New Roman" w:hAnsi="Times New Roman" w:cs="Times New Roman"/>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посещений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46</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422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563</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46</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койко-дней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2931</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2198</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2930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2931</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 xml:space="preserve">Показатель "Объем оказания </w:t>
            </w:r>
            <w:r w:rsidRPr="00305CE9">
              <w:rPr>
                <w:rFonts w:ascii="Times New Roman" w:hAnsi="Times New Roman" w:cs="Times New Roman"/>
                <w:sz w:val="24"/>
                <w:szCs w:val="24"/>
              </w:rPr>
              <w:lastRenderedPageBreak/>
              <w:t>государственной услуги "медицинская помощь, за исключением медицинской помощи, входящей в базовую программу обязательного медицинского страхования в условиях дневных стационаров"</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 xml:space="preserve">пациенто-дней на 10 </w:t>
            </w:r>
            <w:r w:rsidRPr="00305CE9">
              <w:rPr>
                <w:rFonts w:ascii="Times New Roman" w:hAnsi="Times New Roman" w:cs="Times New Roman"/>
                <w:sz w:val="24"/>
                <w:szCs w:val="24"/>
              </w:rPr>
              <w:lastRenderedPageBreak/>
              <w:t>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lastRenderedPageBreak/>
              <w:t>290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371</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495</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290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lastRenderedPageBreak/>
              <w:t>2.5. Основное мероприятие "Совершенствование системы оказания медицинской помощи больным сосудистыми заболеваниями"</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"Смертность от цереброваскулярных заболеваний"</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на 100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134,5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137,9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137,9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134,0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2.6. Основное мероприятие "Совершенствование системы оказания медицинской помощи больным онкологическими заболеваниями"</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"Удельный вес больных злокачественными новообразованиями, состоящих на учете с момента установления диагноза 5 лет и более"</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60,4</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60,5</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2.7. 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выездов бригад скорой медицинской помощи со временем доезда до больного менее 20 минут"</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86,4</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90,0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87,2</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вне медицинских организаций</w:t>
            </w:r>
            <w:r w:rsidR="00305CE9" w:rsidRPr="00305CE9">
              <w:rPr>
                <w:rFonts w:ascii="Times New Roman" w:hAnsi="Times New Roman" w:cs="Times New Roman"/>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вызовов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129</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101</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135</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129</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2.8. Основное мероприятие "Совершенствование оказания медицинской помощи пострадавшим при дорожно-транспортных происшествиях"</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"Больничная летальность пострадавших в результате дорожно–транспортных происшествий "</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1,78</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5,2</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1,75</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 xml:space="preserve">2.9. Основное мероприятие "Совершенствование системы </w:t>
            </w:r>
            <w:r w:rsidRPr="00305CE9">
              <w:rPr>
                <w:rFonts w:ascii="Times New Roman" w:hAnsi="Times New Roman" w:cs="Times New Roman"/>
                <w:sz w:val="24"/>
                <w:szCs w:val="24"/>
              </w:rPr>
              <w:lastRenderedPageBreak/>
              <w:t>оказания медицинской помощи больным прочими заболеваниями"</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 xml:space="preserve">Показатель "Среднегодовая занятость койки в государственных учреждениях </w:t>
            </w:r>
            <w:r w:rsidRPr="00305CE9">
              <w:rPr>
                <w:rFonts w:ascii="Times New Roman" w:hAnsi="Times New Roman" w:cs="Times New Roman"/>
                <w:sz w:val="24"/>
                <w:szCs w:val="24"/>
              </w:rPr>
              <w:lastRenderedPageBreak/>
              <w:t>здравоохранения"</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дней</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330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302,2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302,2</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 xml:space="preserve">Не менее </w:t>
            </w:r>
            <w:r w:rsidRPr="00305CE9">
              <w:rPr>
                <w:rFonts w:ascii="Times New Roman" w:hAnsi="Times New Roman" w:cs="Times New Roman"/>
                <w:sz w:val="24"/>
                <w:szCs w:val="24"/>
              </w:rPr>
              <w:lastRenderedPageBreak/>
              <w:t>330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амбулаторных условиях</w:t>
            </w:r>
            <w:r w:rsidR="00305CE9" w:rsidRPr="00305CE9">
              <w:rPr>
                <w:rFonts w:ascii="Times New Roman" w:hAnsi="Times New Roman" w:cs="Times New Roman"/>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посещений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1318</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624</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832</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1318</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койко-дней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466</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140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187</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466</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условиях дневных стационаров"</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пациенто-дней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396</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396</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выполнения государственной работы "Организация паталогоанатомической экспертно-диагностической деятельности"</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усл. ед.</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1400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1320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1760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1400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выполнения государственной работы "организация и проведение судебно-медицинской экспертизы потерпевших, обвиняемых и др. лиц"</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 xml:space="preserve">число </w:t>
            </w:r>
            <w:r w:rsidRPr="00305CE9">
              <w:rPr>
                <w:rFonts w:ascii="Times New Roman" w:hAnsi="Times New Roman" w:cs="Times New Roman"/>
                <w:sz w:val="24"/>
                <w:szCs w:val="24"/>
              </w:rPr>
              <w:br/>
              <w:t>экспертиз</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26536</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18757</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25009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26536</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2.10. Основное мероприятие "Совершенствование высокотехнологичной медицинской помощи, развитие новых эффективных методов лечения"</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"Обеспеченность высокотехнологичными видами ВМП"</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на 100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495,0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486,2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6300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500,0</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lastRenderedPageBreak/>
              <w:t>2.11. Основное мероприятие "Совершенствование службы крови"</w:t>
            </w:r>
          </w:p>
        </w:tc>
        <w:tc>
          <w:tcPr>
            <w:tcW w:w="4961" w:type="dxa"/>
          </w:tcPr>
          <w:p w:rsidR="008B2854" w:rsidRPr="00305CE9" w:rsidRDefault="008B2854" w:rsidP="009C103F">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станций переливания крови, обеспечивающих современный уровень качества и безопасности компонентов крови"</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"заготовка, переработка, хранение донорской крови; обеспечение донорской кровью лечебно-профилактических учреждений"</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литров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69</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48</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64</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69</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3. Подпрограмма "Развитие государственно-частного партнерства"</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негосударственных учреждений, принимающих участие в территориальной программе ОМС"</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10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17,4</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17,4</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10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3.1. Основное мероприятие "Развитие современной инфраструктуры оказания медицинской помощи с привлечением частного сектора к строительству новых медицинских мощностей и повышению технологической оснащенности существующих"</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"Обеспеченность населения гемодиализом"</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человек на 1 млн.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220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225,3</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225,3</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227</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3.2. Основное мероприятие "Развитие реабилитационной службы Забайкальского края с привлечением частного сектора"</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выделенных средств относительно всех средств ОМС"</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47</w:t>
            </w:r>
          </w:p>
        </w:tc>
        <w:tc>
          <w:tcPr>
            <w:tcW w:w="1276" w:type="dxa"/>
            <w:gridSpan w:val="2"/>
          </w:tcPr>
          <w:p w:rsidR="008B2854" w:rsidRPr="00305CE9" w:rsidRDefault="008B2854" w:rsidP="008B2854">
            <w:pPr>
              <w:jc w:val="center"/>
              <w:rPr>
                <w:rFonts w:ascii="Times New Roman" w:hAnsi="Times New Roman" w:cs="Times New Roman"/>
                <w:sz w:val="24"/>
                <w:szCs w:val="24"/>
                <w:highlight w:val="yellow"/>
              </w:rPr>
            </w:pPr>
            <w:r w:rsidRPr="00305CE9">
              <w:rPr>
                <w:rFonts w:ascii="Times New Roman" w:hAnsi="Times New Roman" w:cs="Times New Roman"/>
                <w:sz w:val="24"/>
                <w:szCs w:val="24"/>
              </w:rPr>
              <w:t>1,7</w:t>
            </w:r>
          </w:p>
        </w:tc>
        <w:tc>
          <w:tcPr>
            <w:tcW w:w="1134" w:type="dxa"/>
          </w:tcPr>
          <w:p w:rsidR="008B2854" w:rsidRPr="00305CE9" w:rsidRDefault="008B2854" w:rsidP="008B2854">
            <w:pPr>
              <w:jc w:val="center"/>
              <w:rPr>
                <w:rFonts w:ascii="Times New Roman" w:hAnsi="Times New Roman" w:cs="Times New Roman"/>
                <w:sz w:val="24"/>
                <w:szCs w:val="24"/>
                <w:highlight w:val="yellow"/>
              </w:rPr>
            </w:pP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47</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4. Подпрограмма "Охрана здоровья матери и ребенка"</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обследованных беременных по новому алгоритму проведения комплексной пренатальной (дородовой) диагностики нарушения развития ребенка"</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66</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77</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78</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 xml:space="preserve">Показатель </w:t>
            </w:r>
            <w:r w:rsidR="00305CE9" w:rsidRPr="00305CE9">
              <w:rPr>
                <w:rFonts w:ascii="Times New Roman" w:hAnsi="Times New Roman" w:cs="Times New Roman"/>
                <w:sz w:val="24"/>
                <w:szCs w:val="24"/>
              </w:rPr>
              <w:t>"</w:t>
            </w:r>
            <w:r w:rsidRPr="00305CE9">
              <w:rPr>
                <w:rFonts w:ascii="Times New Roman" w:hAnsi="Times New Roman" w:cs="Times New Roman"/>
                <w:sz w:val="24"/>
                <w:szCs w:val="24"/>
              </w:rPr>
              <w:t>Смертность детей в возрасте 0</w:t>
            </w:r>
            <w:r w:rsidR="003025D7" w:rsidRPr="003025D7">
              <w:rPr>
                <w:rFonts w:ascii="Times New Roman" w:hAnsi="Times New Roman"/>
                <w:sz w:val="24"/>
                <w:szCs w:val="24"/>
              </w:rPr>
              <w:t>–</w:t>
            </w:r>
            <w:r w:rsidRPr="00305CE9">
              <w:rPr>
                <w:rFonts w:ascii="Times New Roman" w:hAnsi="Times New Roman" w:cs="Times New Roman"/>
                <w:sz w:val="24"/>
                <w:szCs w:val="24"/>
              </w:rPr>
              <w:t>17 лет</w:t>
            </w:r>
            <w:r w:rsidR="00305CE9" w:rsidRPr="00305CE9">
              <w:rPr>
                <w:rFonts w:ascii="Times New Roman" w:hAnsi="Times New Roman" w:cs="Times New Roman"/>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случаев на 100 тыс. населения соответствующего возраста</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96,0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83,3</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111,0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94,0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 xml:space="preserve">Показатель "Охват пар </w:t>
            </w:r>
            <w:r w:rsidR="00305CE9" w:rsidRPr="00305CE9">
              <w:rPr>
                <w:rFonts w:ascii="Times New Roman" w:hAnsi="Times New Roman" w:cs="Times New Roman"/>
                <w:sz w:val="24"/>
                <w:szCs w:val="24"/>
              </w:rPr>
              <w:t>"</w:t>
            </w:r>
            <w:r w:rsidRPr="00305CE9">
              <w:rPr>
                <w:rFonts w:ascii="Times New Roman" w:hAnsi="Times New Roman" w:cs="Times New Roman"/>
                <w:sz w:val="24"/>
                <w:szCs w:val="24"/>
              </w:rPr>
              <w:t>мать-дитя</w:t>
            </w:r>
            <w:r w:rsidR="00305CE9" w:rsidRPr="00305CE9">
              <w:rPr>
                <w:rFonts w:ascii="Times New Roman" w:hAnsi="Times New Roman" w:cs="Times New Roman"/>
                <w:sz w:val="24"/>
                <w:szCs w:val="24"/>
              </w:rPr>
              <w:t>"</w:t>
            </w:r>
            <w:r w:rsidRPr="00305CE9">
              <w:rPr>
                <w:rFonts w:ascii="Times New Roman" w:hAnsi="Times New Roman" w:cs="Times New Roman"/>
                <w:sz w:val="24"/>
                <w:szCs w:val="24"/>
              </w:rPr>
              <w:t xml:space="preserve"> химиопрофилактикой в соответствии с действующими стандартами"</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96,5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96,0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96,0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97,0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4.1. Основное мероприятие "Развитие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женщин с преждевременными родами, родоразрешенных в перинатальных центрах"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58</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65</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4.2. Основное мероприятие "Создание системы раннего выявления и коррекции нарушений развития ребенка"</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новорожденных обследованных на наследственные заболевания от общего числа новорожденных"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98</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95</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98</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98</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новорожденных обследованных на аудиологический скрининг от общего числа новорожденных"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93,0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95</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95</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4.3. Основное мероприятие "Выхаживание детей с экстремально низкой массой тела"</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 xml:space="preserve">Показатель </w:t>
            </w:r>
            <w:r w:rsidR="003025D7" w:rsidRPr="00305CE9">
              <w:rPr>
                <w:rFonts w:ascii="Times New Roman" w:hAnsi="Times New Roman" w:cs="Times New Roman"/>
                <w:sz w:val="24"/>
                <w:szCs w:val="24"/>
              </w:rPr>
              <w:t>"</w:t>
            </w:r>
            <w:r w:rsidRPr="00305CE9">
              <w:rPr>
                <w:rFonts w:ascii="Times New Roman" w:hAnsi="Times New Roman" w:cs="Times New Roman"/>
                <w:sz w:val="24"/>
                <w:szCs w:val="24"/>
              </w:rPr>
              <w:t>Выживаемость детей, имевших при рождении низкую и экстремально низкую массу тела, в акушерском стационаре</w:t>
            </w:r>
            <w:r w:rsidR="003025D7" w:rsidRPr="00305CE9">
              <w:rPr>
                <w:rFonts w:ascii="Times New Roman" w:hAnsi="Times New Roman" w:cs="Times New Roman"/>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81,2</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34,5</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34,5</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81,5</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4.4. Основное мероприятие "Развитие специализированной помощи детям"</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"Больничная летальность"</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0,21</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0,21</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0,21</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0,21</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"медицинская помощь, за исключением медицинской помощи, входящей в базовую программу обязательного медицинского страхования в стационарных условиях"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койко-дней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712</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443</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591</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712</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lastRenderedPageBreak/>
              <w:t>4.5. Основное мероприятие "Совершенствование методов борьбы с вертикальной передачей ВИЧ от матери к плоду"</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"Частота передачи ВИЧ-инфекции от матери ребенку"</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5,4</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5,0</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4.6. Основное мероприятие "Профилактика абортов. Развитие центров медико-социальной поддержки беременных, оказавшихся в трудной жизненной ситуации"</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женщин, принявших решение вынашивать беременность от числа женщин, обратившихся в медицинские организации по поводу прерывания беременности "</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2,1</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2,4</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выполнения государственной работы "организация и проведение мероприятий по профилактике заболеваний и формированию здорового образа жизни"</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посещений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103</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12</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103</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5. Подпрограмма "Развитие  медицинской реабилитации и санаторно-курортного лечения, в том числе детям"</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"Охват реабилитационной медицинской помощью пациентов"</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5.1. Основное мероприятие "Развитие медицинской реабилитации, в том числе для детей"</w:t>
            </w:r>
          </w:p>
        </w:tc>
        <w:tc>
          <w:tcPr>
            <w:tcW w:w="4961" w:type="dxa"/>
          </w:tcPr>
          <w:p w:rsidR="008B2854" w:rsidRPr="00305CE9" w:rsidRDefault="008B2854" w:rsidP="009C103F">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"Охват реабилитационной медицинской помощью детей-инвалидов от числа нуждающихся"</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35</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42</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оказания государственной услуги "оказание медицинской реабилитации и санаторно-курортного лечения в стационарных условиях"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койко-дней на 10 тыс.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5.2. Основное мероприятие "Развитие санаторно-курортного лечения, в том числе для детей"</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"Охват санаторно-курортным лечением пациентов"</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17</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19</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 xml:space="preserve">6. Подпрограмма "Кадровое обеспечение системы </w:t>
            </w:r>
            <w:r w:rsidRPr="00305CE9">
              <w:rPr>
                <w:rFonts w:ascii="Times New Roman" w:hAnsi="Times New Roman" w:cs="Times New Roman"/>
                <w:sz w:val="24"/>
                <w:szCs w:val="24"/>
              </w:rPr>
              <w:lastRenderedPageBreak/>
              <w:t>здравоохранения"</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Показатель "Обеспеченность врачами"</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На 10</w:t>
            </w:r>
            <w:r w:rsidR="00B6665D">
              <w:rPr>
                <w:rFonts w:ascii="Times New Roman" w:hAnsi="Times New Roman" w:cs="Times New Roman"/>
                <w:sz w:val="24"/>
                <w:szCs w:val="24"/>
              </w:rPr>
              <w:t xml:space="preserve"> </w:t>
            </w:r>
            <w:r w:rsidRPr="00305CE9">
              <w:rPr>
                <w:rFonts w:ascii="Times New Roman" w:hAnsi="Times New Roman" w:cs="Times New Roman"/>
                <w:sz w:val="24"/>
                <w:szCs w:val="24"/>
              </w:rPr>
              <w:t>000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41,0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39,5</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39,7</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41,0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 xml:space="preserve">Показатель "Обеспеченность средним </w:t>
            </w:r>
            <w:r w:rsidRPr="00305CE9">
              <w:rPr>
                <w:rFonts w:ascii="Times New Roman" w:hAnsi="Times New Roman" w:cs="Times New Roman"/>
                <w:sz w:val="24"/>
                <w:szCs w:val="24"/>
              </w:rPr>
              <w:lastRenderedPageBreak/>
              <w:t>медицинским персоналом"</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На 10</w:t>
            </w:r>
            <w:r w:rsidR="00B6665D">
              <w:rPr>
                <w:rFonts w:ascii="Times New Roman" w:hAnsi="Times New Roman" w:cs="Times New Roman"/>
                <w:sz w:val="24"/>
                <w:szCs w:val="24"/>
              </w:rPr>
              <w:t xml:space="preserve"> </w:t>
            </w:r>
            <w:r w:rsidRPr="00305CE9">
              <w:rPr>
                <w:rFonts w:ascii="Times New Roman" w:hAnsi="Times New Roman" w:cs="Times New Roman"/>
                <w:sz w:val="24"/>
                <w:szCs w:val="24"/>
              </w:rPr>
              <w:t>000 населения</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101,5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93,7</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94,0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101,6</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lastRenderedPageBreak/>
              <w:t>6.1. Основное мероприятие "Определение порядка планирования кадрового обеспечения с учетом потребности населения в медицинской помощи в динамике по годам реализации программы"</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"Соотношение врачей и среднего медицинского персонала"</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ед.</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 /2,7</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 /2,4</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 /2,4</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 /2,8</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6.2. Основное мероприятие "Проведение работы по укреплению межсекторального партнерства в области подготовки, последипломного образования медицинских кадров для Забайкальского края"</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аккредитованных специалистов"</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6.3. Основное мероприятие "Совершенствование механизмов и условий целевого приема абитуриентов в образовательные учреждения среднего и высшего профессионального образования, с целью последующего их трудоустройства в медицинские организации Забайкальского края "</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медицинских и фармацевтических специалистов, обучавшихся в рамках целевой подготовки для нужд Забайкальского края, трудоустроившихся после завершения обучения в медицинские и фармацевтические организации системы здравоохранения Забайкальского края"</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88</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78</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82</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94</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 xml:space="preserve">6.4. Основное мероприятие "Создание условий для </w:t>
            </w:r>
            <w:r w:rsidRPr="00305CE9">
              <w:rPr>
                <w:rFonts w:ascii="Times New Roman" w:hAnsi="Times New Roman" w:cs="Times New Roman"/>
                <w:sz w:val="24"/>
                <w:szCs w:val="24"/>
              </w:rPr>
              <w:lastRenderedPageBreak/>
              <w:t>планомерного роста профессионального уровня знаний и умений медицинских работников"</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 xml:space="preserve">Показатель "Количество подготовленных специалистов по программам </w:t>
            </w:r>
            <w:r w:rsidRPr="00305CE9">
              <w:rPr>
                <w:rFonts w:ascii="Times New Roman" w:hAnsi="Times New Roman" w:cs="Times New Roman"/>
                <w:sz w:val="24"/>
                <w:szCs w:val="24"/>
              </w:rPr>
              <w:lastRenderedPageBreak/>
              <w:t>дополнительного медицинского и фармацевтического образования в государственных организациях дополнительного профессионального образования"</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чел.</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120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106</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112</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120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27C62" w:rsidRDefault="008B2854" w:rsidP="008B2854">
            <w:pPr>
              <w:outlineLvl w:val="0"/>
              <w:rPr>
                <w:rFonts w:ascii="Times New Roman" w:hAnsi="Times New Roman" w:cs="Times New Roman"/>
                <w:sz w:val="24"/>
                <w:szCs w:val="24"/>
              </w:rPr>
            </w:pPr>
            <w:r w:rsidRPr="00327C62">
              <w:rPr>
                <w:rFonts w:ascii="Times New Roman" w:hAnsi="Times New Roman" w:cs="Times New Roman"/>
                <w:sz w:val="24"/>
                <w:szCs w:val="24"/>
              </w:rPr>
              <w:t xml:space="preserve">Показатель </w:t>
            </w:r>
            <w:r w:rsidR="00327C62" w:rsidRPr="00327C62">
              <w:rPr>
                <w:rFonts w:ascii="Times New Roman" w:hAnsi="Times New Roman"/>
                <w:sz w:val="24"/>
                <w:szCs w:val="24"/>
              </w:rPr>
              <w:t>"</w:t>
            </w:r>
            <w:r w:rsidRPr="00327C62">
              <w:rPr>
                <w:rFonts w:ascii="Times New Roman" w:hAnsi="Times New Roman" w:cs="Times New Roman"/>
                <w:sz w:val="24"/>
                <w:szCs w:val="24"/>
              </w:rPr>
              <w:t>Количество подготовленных специалистов по программам дополнительного медицинского и фармацевтического образования в государственных организациях высшего образования</w:t>
            </w:r>
            <w:r w:rsidR="00327C62" w:rsidRPr="00327C62">
              <w:rPr>
                <w:rFonts w:ascii="Times New Roman" w:hAnsi="Times New Roman"/>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чел.</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950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1087</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1137</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950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27C62" w:rsidRDefault="008B2854" w:rsidP="008B2854">
            <w:pPr>
              <w:outlineLvl w:val="0"/>
              <w:rPr>
                <w:rFonts w:ascii="Times New Roman" w:hAnsi="Times New Roman" w:cs="Times New Roman"/>
                <w:sz w:val="24"/>
                <w:szCs w:val="24"/>
              </w:rPr>
            </w:pPr>
            <w:r w:rsidRPr="00327C62">
              <w:rPr>
                <w:rFonts w:ascii="Times New Roman" w:hAnsi="Times New Roman" w:cs="Times New Roman"/>
                <w:sz w:val="24"/>
                <w:szCs w:val="24"/>
              </w:rPr>
              <w:t xml:space="preserve">Показатель </w:t>
            </w:r>
            <w:r w:rsidR="00327C62" w:rsidRPr="00327C62">
              <w:rPr>
                <w:rFonts w:ascii="Times New Roman" w:hAnsi="Times New Roman"/>
                <w:sz w:val="24"/>
                <w:szCs w:val="24"/>
              </w:rPr>
              <w:t>"</w:t>
            </w:r>
            <w:r w:rsidRPr="00327C62">
              <w:rPr>
                <w:rFonts w:ascii="Times New Roman" w:hAnsi="Times New Roman" w:cs="Times New Roman"/>
                <w:sz w:val="24"/>
                <w:szCs w:val="24"/>
              </w:rPr>
              <w:t>Количество подготовленных специалистов по программам дополнительного медицинского и фармацевтического образования в государственных профессиональных образовательных организациях, осуществляющих подготовку специалистов среднего звена</w:t>
            </w:r>
            <w:r w:rsidR="00327C62" w:rsidRPr="00327C62">
              <w:rPr>
                <w:rFonts w:ascii="Times New Roman" w:hAnsi="Times New Roman"/>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чел.</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3325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3907</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3927</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3200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"Количество обучающихся, прошедших подготовку в обучающих симуляционных центрах"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чел</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72</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120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выполнения государственной услуги "обеспечение образования по программам среднего профессионального образования"</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чел</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1626</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1613</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1613</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1626</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выполнения государственной услуги "предоставление дополнительного профессионального образования, обучение по программам повышения квалификации, переподготовки кадров"</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чел</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1921</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1631</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1631</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1921</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 xml:space="preserve">6.5. Основное мероприятие </w:t>
            </w:r>
            <w:r w:rsidRPr="00305CE9">
              <w:rPr>
                <w:rFonts w:ascii="Times New Roman" w:hAnsi="Times New Roman" w:cs="Times New Roman"/>
                <w:sz w:val="24"/>
                <w:szCs w:val="24"/>
              </w:rPr>
              <w:lastRenderedPageBreak/>
              <w:t>"Мониторинг кадрового состава здравоохранения, ведение регионального сегмента Федерального регистра медицинских и фармацевтических работников; создание электронной базы вакансий "</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 xml:space="preserve">Показатель "Дефицит врачей в медицинских </w:t>
            </w:r>
            <w:r w:rsidRPr="00305CE9">
              <w:rPr>
                <w:rFonts w:ascii="Times New Roman" w:hAnsi="Times New Roman" w:cs="Times New Roman"/>
                <w:sz w:val="24"/>
                <w:szCs w:val="24"/>
              </w:rPr>
              <w:lastRenderedPageBreak/>
              <w:t>организациях края "</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чел</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540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400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350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430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"Дефицит среднего медицинского персонала в медицинских организациях края "</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чел</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2000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630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1800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6.6. Основное мероприятие "Обеспечение социальной поддержки медицинских работников, формирование и расширение системы материальных и моральных стимулов медицинских работников"</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"Количество специалистов, получивших социальную поддержку"</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чел.</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280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284</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300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7. Подпрограмма "Совершенствование системы лекарственного обеспечения, в том числе в амбулаторных условиях"</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отечественных препаратов по номенклатуре Перечня, обеспечение которым осуществляется в рамках государственных гарантий бесплатного оказания гражданам медицинской помощи"</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64,5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64,0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64,0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65,5</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7.1. Основное мероприятие "Организация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w:t>
            </w:r>
          </w:p>
        </w:tc>
        <w:tc>
          <w:tcPr>
            <w:tcW w:w="4961" w:type="dxa"/>
          </w:tcPr>
          <w:p w:rsidR="008B2854" w:rsidRPr="00305CE9" w:rsidRDefault="008B2854" w:rsidP="009C103F">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"Уровень удовлетворенности спроса отдельных категорий граждан в необходимых лекарственных препаратах и медицинских изделиях, а также специализированных продуктов лечебного питания для детей-инвалидов; по рецептам, предъявленных в аптечные учреждения"</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99,9</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99,9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99,9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99,95</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 xml:space="preserve">7.2. Основное мероприятие "Организация обеспечения </w:t>
            </w:r>
            <w:r w:rsidRPr="00305CE9">
              <w:rPr>
                <w:rFonts w:ascii="Times New Roman" w:hAnsi="Times New Roman" w:cs="Times New Roman"/>
                <w:sz w:val="24"/>
                <w:szCs w:val="24"/>
              </w:rPr>
              <w:lastRenderedPageBreak/>
              <w:t>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 xml:space="preserve">Показатель "Уровень удовлетворенности спроса на лекарственные препараты, </w:t>
            </w:r>
            <w:r w:rsidRPr="00305CE9">
              <w:rPr>
                <w:rFonts w:ascii="Times New Roman" w:hAnsi="Times New Roman" w:cs="Times New Roman"/>
                <w:sz w:val="24"/>
                <w:szCs w:val="24"/>
              </w:rPr>
              <w:lastRenderedPageBreak/>
              <w:t>предназначенные для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трансплантации органов (или) тканей"</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98</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98</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98</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98</w:t>
            </w:r>
          </w:p>
        </w:tc>
      </w:tr>
      <w:tr w:rsidR="008B2854" w:rsidRPr="00305CE9" w:rsidTr="00455F6C">
        <w:tc>
          <w:tcPr>
            <w:tcW w:w="3369" w:type="dxa"/>
          </w:tcPr>
          <w:p w:rsidR="008B2854" w:rsidRPr="00305CE9" w:rsidRDefault="008B2854" w:rsidP="003025D7">
            <w:pPr>
              <w:jc w:val="both"/>
              <w:rPr>
                <w:rFonts w:ascii="Times New Roman" w:hAnsi="Times New Roman" w:cs="Times New Roman"/>
                <w:sz w:val="24"/>
                <w:szCs w:val="24"/>
              </w:rPr>
            </w:pPr>
            <w:r w:rsidRPr="00305CE9">
              <w:rPr>
                <w:rFonts w:ascii="Times New Roman" w:hAnsi="Times New Roman" w:cs="Times New Roman"/>
                <w:sz w:val="24"/>
                <w:szCs w:val="24"/>
              </w:rPr>
              <w:lastRenderedPageBreak/>
              <w:t>7.3. Основное мероприятие "Организация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постановлением Правительства Российской Федерации от 30</w:t>
            </w:r>
            <w:r w:rsidR="003025D7">
              <w:rPr>
                <w:rFonts w:ascii="Times New Roman" w:hAnsi="Times New Roman" w:cs="Times New Roman"/>
                <w:sz w:val="24"/>
                <w:szCs w:val="24"/>
              </w:rPr>
              <w:t xml:space="preserve"> июля </w:t>
            </w:r>
            <w:r w:rsidRPr="00305CE9">
              <w:rPr>
                <w:rFonts w:ascii="Times New Roman" w:hAnsi="Times New Roman" w:cs="Times New Roman"/>
                <w:sz w:val="24"/>
                <w:szCs w:val="24"/>
              </w:rPr>
              <w:t>1994</w:t>
            </w:r>
            <w:r w:rsidR="003025D7">
              <w:rPr>
                <w:rFonts w:ascii="Times New Roman" w:hAnsi="Times New Roman" w:cs="Times New Roman"/>
                <w:sz w:val="24"/>
                <w:szCs w:val="24"/>
              </w:rPr>
              <w:t xml:space="preserve"> года</w:t>
            </w:r>
            <w:r w:rsidRPr="00305CE9">
              <w:rPr>
                <w:rFonts w:ascii="Times New Roman" w:hAnsi="Times New Roman" w:cs="Times New Roman"/>
                <w:sz w:val="24"/>
                <w:szCs w:val="24"/>
              </w:rPr>
              <w:t xml:space="preserve"> № 890"</w:t>
            </w:r>
          </w:p>
        </w:tc>
        <w:tc>
          <w:tcPr>
            <w:tcW w:w="4961" w:type="dxa"/>
          </w:tcPr>
          <w:p w:rsidR="008B2854" w:rsidRPr="00305CE9" w:rsidRDefault="008B2854" w:rsidP="009C103F">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"Уровень удовлетворенности потребности отдельных категорий граждан в необходимых лекарственных препаратах и медицинских изделиях в соответствии с постановлением Правительства Российской Федерации от 30</w:t>
            </w:r>
            <w:r w:rsidR="003025D7">
              <w:rPr>
                <w:rFonts w:ascii="Times New Roman" w:hAnsi="Times New Roman" w:cs="Times New Roman"/>
                <w:sz w:val="24"/>
                <w:szCs w:val="24"/>
              </w:rPr>
              <w:t xml:space="preserve"> июля </w:t>
            </w:r>
            <w:r w:rsidRPr="00305CE9">
              <w:rPr>
                <w:rFonts w:ascii="Times New Roman" w:hAnsi="Times New Roman" w:cs="Times New Roman"/>
                <w:sz w:val="24"/>
                <w:szCs w:val="24"/>
              </w:rPr>
              <w:t>1994</w:t>
            </w:r>
            <w:r w:rsidR="003025D7">
              <w:rPr>
                <w:rFonts w:ascii="Times New Roman" w:hAnsi="Times New Roman" w:cs="Times New Roman"/>
                <w:sz w:val="24"/>
                <w:szCs w:val="24"/>
              </w:rPr>
              <w:t xml:space="preserve"> года</w:t>
            </w:r>
            <w:r w:rsidRPr="00305CE9">
              <w:rPr>
                <w:rFonts w:ascii="Times New Roman" w:hAnsi="Times New Roman" w:cs="Times New Roman"/>
                <w:sz w:val="24"/>
                <w:szCs w:val="24"/>
              </w:rPr>
              <w:t xml:space="preserve"> № 890"</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38,5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39,0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39,0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95,0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 xml:space="preserve">7.4. Основное мероприятие "Организация обеспечения качественными, эффективными и безопасными лекарственными препаратам лиц, страдающих </w:t>
            </w:r>
            <w:r w:rsidRPr="00305CE9">
              <w:rPr>
                <w:rFonts w:ascii="Times New Roman" w:hAnsi="Times New Roman" w:cs="Times New Roman"/>
                <w:sz w:val="24"/>
                <w:szCs w:val="24"/>
              </w:rPr>
              <w:lastRenderedPageBreak/>
              <w:t>жизнеугрожающими и хроническими прогрессирующими редкими (орфанными) заболеваниями"</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Показатель "Уровень удовлетворенности потребности лиц, страдающих жизнеугрожающими и хроническими прогрессирующими редкими (орфанными) заболеваниями в необходимых лекарственных препаратах"</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lastRenderedPageBreak/>
              <w:t>7.5. Основное мероприятие "Совершенствование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 обеспечение равных условий отдельным категориям граждан, независимо от их места проживания"</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выполнения государственной работы "накопление, хранение и освежение материальных ценностей мобилизационного резерва"</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 xml:space="preserve">Показатель "Объем выполнения государственной работы "Экспертиза, анализ и контроль качества </w:t>
            </w:r>
            <w:r w:rsidR="00630655" w:rsidRPr="00305CE9">
              <w:rPr>
                <w:rFonts w:ascii="Times New Roman" w:hAnsi="Times New Roman" w:cs="Times New Roman"/>
                <w:sz w:val="24"/>
                <w:szCs w:val="24"/>
              </w:rPr>
              <w:t>лекарственных</w:t>
            </w:r>
            <w:r w:rsidRPr="00305CE9">
              <w:rPr>
                <w:rFonts w:ascii="Times New Roman" w:hAnsi="Times New Roman" w:cs="Times New Roman"/>
                <w:sz w:val="24"/>
                <w:szCs w:val="24"/>
              </w:rPr>
              <w:t xml:space="preserve"> средств, производимых в аптечных и лечебных учреждениях края"</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 xml:space="preserve">ед. </w:t>
            </w:r>
            <w:r w:rsidRPr="00305CE9">
              <w:rPr>
                <w:rFonts w:ascii="Times New Roman" w:hAnsi="Times New Roman" w:cs="Times New Roman"/>
                <w:sz w:val="24"/>
                <w:szCs w:val="24"/>
              </w:rPr>
              <w:br/>
              <w:t>трудоемкости</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74000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24000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24000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74000</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8. Подпрограмма "Развитие информатизации в здравоохранении"</w:t>
            </w:r>
          </w:p>
        </w:tc>
        <w:tc>
          <w:tcPr>
            <w:tcW w:w="4961" w:type="dxa"/>
          </w:tcPr>
          <w:p w:rsidR="008B2854" w:rsidRPr="00305CE9" w:rsidRDefault="008B2854" w:rsidP="009C103F">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государственных учреждений здравоохранения от общего числа, использующих ЭМК в процессах персонифицированного учета медицинской помощи и лекарственного обеспечения"</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государственных учреждений здравоохранения, использующих статистические формы, формирование которых осуществляется с использованием единой медицинской информационной системы"</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 xml:space="preserve">8.1. Основное мероприятие "Персонифицированный учет </w:t>
            </w:r>
            <w:r w:rsidRPr="00305CE9">
              <w:rPr>
                <w:rFonts w:ascii="Times New Roman" w:hAnsi="Times New Roman" w:cs="Times New Roman"/>
                <w:sz w:val="24"/>
                <w:szCs w:val="24"/>
              </w:rPr>
              <w:lastRenderedPageBreak/>
              <w:t>оказания медицинских услуг, внедрение электронной медицинской карты"</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 xml:space="preserve">Показатель "Доля пациентов от общего количества населения, на которых в процессе </w:t>
            </w:r>
            <w:r w:rsidRPr="00305CE9">
              <w:rPr>
                <w:rFonts w:ascii="Times New Roman" w:hAnsi="Times New Roman" w:cs="Times New Roman"/>
                <w:sz w:val="24"/>
                <w:szCs w:val="24"/>
              </w:rPr>
              <w:lastRenderedPageBreak/>
              <w:t>оказания медицинской помощи заведены электронные медицинские карты"</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82,0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lastRenderedPageBreak/>
              <w:t>8.2. Основное мероприятие "Создание, наполнение и ведение регистров пациентов по основным нозологиям"</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государственных учреждений здравоохранения от общего числа, имеющих доступ к специализированным регистрам по отдельным нозологиям и категориям граждан"</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8.3. Основное мероприятие "Развитие центрального архива медицинских изображений"</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подключенного медицинского оборудования к центральному архиву медицинских изображений от общего количества медицинского оборудования, имеющего возможность передачи медицинских изображений в формате DICOM"</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6</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2</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8.4. Основное мероприятие "Обмен телемедицинскими данными"</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государственных учреждений здравоохранения от общего числа, охваченных системой телемедицинских консультаций"</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79</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90</w:t>
            </w:r>
          </w:p>
        </w:tc>
      </w:tr>
      <w:tr w:rsidR="008B2854" w:rsidRPr="00305CE9" w:rsidTr="00455F6C">
        <w:tc>
          <w:tcPr>
            <w:tcW w:w="3369" w:type="dxa"/>
            <w:vMerge w:val="restart"/>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8.5. Основное мероприятие "Развитие сетевой инфраструктуры учреждений здравоохранения"</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"Доля учреждений (ЦРБ, участковых больниц, сельских врачебных амбулаторий, ФАПов), охваченных дистанционными методами диагностики"</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0</w:t>
            </w:r>
          </w:p>
        </w:tc>
      </w:tr>
      <w:tr w:rsidR="008B2854" w:rsidRPr="00305CE9" w:rsidTr="00455F6C">
        <w:tc>
          <w:tcPr>
            <w:tcW w:w="3369" w:type="dxa"/>
            <w:vMerge/>
          </w:tcPr>
          <w:p w:rsidR="008B2854" w:rsidRPr="00305CE9" w:rsidRDefault="008B2854" w:rsidP="008B2854">
            <w:pPr>
              <w:jc w:val="both"/>
              <w:rPr>
                <w:rFonts w:ascii="Times New Roman" w:hAnsi="Times New Roman" w:cs="Times New Roman"/>
                <w:color w:val="FF0000"/>
                <w:sz w:val="24"/>
                <w:szCs w:val="24"/>
              </w:rPr>
            </w:pP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выполнения государственной работы "формирование единой информационной системы здравоохранения на уровне Забайкальского края"</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100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9.Обеспечивающая подпрограмма</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 xml:space="preserve">Показатель "Доля критериев доступности и качества медицинской помощи, установленных в Программе государственных гарантий бесплатного </w:t>
            </w:r>
            <w:r w:rsidRPr="00305CE9">
              <w:rPr>
                <w:rFonts w:ascii="Times New Roman" w:hAnsi="Times New Roman" w:cs="Times New Roman"/>
                <w:sz w:val="24"/>
                <w:szCs w:val="24"/>
              </w:rPr>
              <w:lastRenderedPageBreak/>
              <w:t>оказания гражданам медицинской помощи на территории Забайкальского края, целевые значения которых достигнуты</w:t>
            </w:r>
            <w:r w:rsidRPr="00305CE9">
              <w:rPr>
                <w:rFonts w:ascii="Times New Roman" w:hAnsi="Times New Roman" w:cs="Times New Roman"/>
                <w:bCs/>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lastRenderedPageBreak/>
              <w:t>9.1. Основное мероприятие "Обеспечение деятельности Министерства здравоохранения Забайкальского края"</w:t>
            </w:r>
          </w:p>
        </w:tc>
        <w:tc>
          <w:tcPr>
            <w:tcW w:w="4961" w:type="dxa"/>
          </w:tcPr>
          <w:p w:rsidR="008B2854" w:rsidRPr="00305CE9" w:rsidRDefault="008B2854" w:rsidP="008B2854">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"Процент исполнения годовых бюджетных ассигнований Министерства</w:t>
            </w:r>
            <w:r w:rsidRPr="00305CE9">
              <w:rPr>
                <w:rFonts w:ascii="Times New Roman" w:hAnsi="Times New Roman" w:cs="Times New Roman"/>
                <w:bCs/>
                <w:sz w:val="24"/>
                <w:szCs w:val="24"/>
              </w:rPr>
              <w:t>"</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81,7</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83,0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95</w:t>
            </w:r>
          </w:p>
        </w:tc>
      </w:tr>
      <w:tr w:rsidR="008B2854" w:rsidRPr="00305CE9" w:rsidTr="00455F6C">
        <w:tc>
          <w:tcPr>
            <w:tcW w:w="3369" w:type="dxa"/>
          </w:tcPr>
          <w:p w:rsidR="008B2854" w:rsidRPr="00305CE9" w:rsidRDefault="008B2854" w:rsidP="008B2854">
            <w:pPr>
              <w:jc w:val="both"/>
              <w:rPr>
                <w:rFonts w:ascii="Times New Roman" w:hAnsi="Times New Roman" w:cs="Times New Roman"/>
                <w:color w:val="FF0000"/>
                <w:sz w:val="24"/>
                <w:szCs w:val="24"/>
              </w:rPr>
            </w:pPr>
            <w:r w:rsidRPr="00305CE9">
              <w:rPr>
                <w:rFonts w:ascii="Times New Roman" w:hAnsi="Times New Roman" w:cs="Times New Roman"/>
                <w:sz w:val="24"/>
                <w:szCs w:val="24"/>
              </w:rPr>
              <w:t>9.2. Основное мероприятие "Реализация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предоставления межбюджетных трансфертов бюджету Федерального</w:t>
            </w:r>
            <w:r w:rsidRPr="00305CE9">
              <w:rPr>
                <w:rFonts w:ascii="Times New Roman" w:hAnsi="Times New Roman" w:cs="Times New Roman"/>
                <w:color w:val="FF0000"/>
                <w:sz w:val="24"/>
                <w:szCs w:val="24"/>
              </w:rPr>
              <w:t xml:space="preserve"> </w:t>
            </w:r>
            <w:r w:rsidRPr="00305CE9">
              <w:rPr>
                <w:rFonts w:ascii="Times New Roman" w:hAnsi="Times New Roman" w:cs="Times New Roman"/>
                <w:sz w:val="24"/>
                <w:szCs w:val="24"/>
              </w:rPr>
              <w:t>Фонда обязательного медицинского страхования на обязательное медицинское страхование неработающего населения"</w:t>
            </w:r>
          </w:p>
        </w:tc>
        <w:tc>
          <w:tcPr>
            <w:tcW w:w="4961" w:type="dxa"/>
          </w:tcPr>
          <w:p w:rsidR="008B2854" w:rsidRPr="00305CE9" w:rsidRDefault="008B2854" w:rsidP="009C103F">
            <w:pPr>
              <w:outlineLvl w:val="0"/>
              <w:rPr>
                <w:rFonts w:ascii="Times New Roman" w:hAnsi="Times New Roman" w:cs="Times New Roman"/>
                <w:sz w:val="24"/>
                <w:szCs w:val="24"/>
              </w:rPr>
            </w:pPr>
            <w:r w:rsidRPr="00305CE9">
              <w:rPr>
                <w:rFonts w:ascii="Times New Roman" w:hAnsi="Times New Roman" w:cs="Times New Roman"/>
                <w:sz w:val="24"/>
                <w:szCs w:val="24"/>
              </w:rPr>
              <w:t>Показатель "Объем исполнения расходных обязательств в части предоставления межбюджетных трансфертов бюджету Федерального Фонда обязательного медицинского страхования на обязательное медицинское страхование неработающего населения"</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94,5</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95,0</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90</w:t>
            </w:r>
          </w:p>
        </w:tc>
      </w:tr>
      <w:tr w:rsidR="008B2854" w:rsidRPr="00305CE9" w:rsidTr="00455F6C">
        <w:tc>
          <w:tcPr>
            <w:tcW w:w="3369" w:type="dxa"/>
          </w:tcPr>
          <w:p w:rsidR="008B2854" w:rsidRPr="00305CE9" w:rsidRDefault="008B2854" w:rsidP="008B2854">
            <w:pPr>
              <w:jc w:val="both"/>
              <w:rPr>
                <w:rFonts w:ascii="Times New Roman" w:hAnsi="Times New Roman" w:cs="Times New Roman"/>
                <w:sz w:val="24"/>
                <w:szCs w:val="24"/>
              </w:rPr>
            </w:pPr>
            <w:r w:rsidRPr="00305CE9">
              <w:rPr>
                <w:rFonts w:ascii="Times New Roman" w:hAnsi="Times New Roman" w:cs="Times New Roman"/>
                <w:sz w:val="24"/>
                <w:szCs w:val="24"/>
              </w:rPr>
              <w:t xml:space="preserve">9.3. Основное мероприятие "Реализация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предоставления межбюджетных трансфертов из бюджета Забайкальского </w:t>
            </w:r>
            <w:r w:rsidRPr="00305CE9">
              <w:rPr>
                <w:rFonts w:ascii="Times New Roman" w:hAnsi="Times New Roman" w:cs="Times New Roman"/>
                <w:sz w:val="24"/>
                <w:szCs w:val="24"/>
              </w:rPr>
              <w:lastRenderedPageBreak/>
              <w:t>края бюджету Территориального фонда  обязательного медицинского страхования Забайкальского края</w:t>
            </w:r>
            <w:r w:rsidR="00327C62" w:rsidRPr="00305CE9">
              <w:rPr>
                <w:rFonts w:ascii="Times New Roman" w:hAnsi="Times New Roman" w:cs="Times New Roman"/>
                <w:sz w:val="24"/>
                <w:szCs w:val="24"/>
              </w:rPr>
              <w:t>"</w:t>
            </w:r>
            <w:r w:rsidRPr="00305CE9">
              <w:rPr>
                <w:rFonts w:ascii="Times New Roman" w:hAnsi="Times New Roman" w:cs="Times New Roman"/>
                <w:sz w:val="24"/>
                <w:szCs w:val="24"/>
              </w:rPr>
              <w:t xml:space="preserve"> на финансовое обеспечение скорой медицинской помощи (за исключением специализированной санитарно-авиационной) скорой медицинской помощи)"</w:t>
            </w:r>
          </w:p>
        </w:tc>
        <w:tc>
          <w:tcPr>
            <w:tcW w:w="4961" w:type="dxa"/>
          </w:tcPr>
          <w:p w:rsidR="008B2854" w:rsidRPr="00305CE9" w:rsidRDefault="008B2854" w:rsidP="009C103F">
            <w:pPr>
              <w:outlineLvl w:val="0"/>
              <w:rPr>
                <w:rFonts w:ascii="Times New Roman" w:hAnsi="Times New Roman" w:cs="Times New Roman"/>
                <w:sz w:val="24"/>
                <w:szCs w:val="24"/>
              </w:rPr>
            </w:pPr>
            <w:r w:rsidRPr="00305CE9">
              <w:rPr>
                <w:rFonts w:ascii="Times New Roman" w:hAnsi="Times New Roman" w:cs="Times New Roman"/>
                <w:sz w:val="24"/>
                <w:szCs w:val="24"/>
              </w:rPr>
              <w:lastRenderedPageBreak/>
              <w:t>Показатель "Объем исполнения расходных обязательств в части предоставления межбюджетных трансфертов из бюджета Забайкальского края бюджету Территориального фонда обязательного медицинского страхования Забайкальского края</w:t>
            </w:r>
            <w:r w:rsidR="00327C62" w:rsidRPr="00305CE9">
              <w:rPr>
                <w:rFonts w:ascii="Times New Roman" w:hAnsi="Times New Roman" w:cs="Times New Roman"/>
                <w:sz w:val="24"/>
                <w:szCs w:val="24"/>
              </w:rPr>
              <w:t>"</w:t>
            </w:r>
            <w:r w:rsidRPr="00305CE9">
              <w:rPr>
                <w:rFonts w:ascii="Times New Roman" w:hAnsi="Times New Roman" w:cs="Times New Roman"/>
                <w:sz w:val="24"/>
                <w:szCs w:val="24"/>
              </w:rPr>
              <w:t xml:space="preserve"> на финансовое обеспечение скорой медицинской помощи (за исключением специализированной санитарно-авиационной) скорой медицинской помощи)"</w:t>
            </w:r>
          </w:p>
        </w:tc>
        <w:tc>
          <w:tcPr>
            <w:tcW w:w="2410" w:type="dxa"/>
          </w:tcPr>
          <w:p w:rsidR="008B2854" w:rsidRPr="00305CE9" w:rsidRDefault="008B2854" w:rsidP="008B2854">
            <w:pPr>
              <w:jc w:val="center"/>
              <w:outlineLvl w:val="0"/>
              <w:rPr>
                <w:rFonts w:ascii="Times New Roman" w:hAnsi="Times New Roman" w:cs="Times New Roman"/>
                <w:sz w:val="24"/>
                <w:szCs w:val="24"/>
              </w:rPr>
            </w:pPr>
            <w:r w:rsidRPr="00305CE9">
              <w:rPr>
                <w:rFonts w:ascii="Times New Roman" w:hAnsi="Times New Roman" w:cs="Times New Roman"/>
                <w:sz w:val="24"/>
                <w:szCs w:val="24"/>
              </w:rPr>
              <w:t>%</w:t>
            </w:r>
          </w:p>
        </w:tc>
        <w:tc>
          <w:tcPr>
            <w:tcW w:w="1275"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90</w:t>
            </w:r>
          </w:p>
        </w:tc>
        <w:tc>
          <w:tcPr>
            <w:tcW w:w="1276" w:type="dxa"/>
            <w:gridSpan w:val="2"/>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1134"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w:t>
            </w:r>
          </w:p>
        </w:tc>
        <w:tc>
          <w:tcPr>
            <w:tcW w:w="992" w:type="dxa"/>
          </w:tcPr>
          <w:p w:rsidR="008B2854" w:rsidRPr="00305CE9" w:rsidRDefault="008B2854" w:rsidP="008B2854">
            <w:pPr>
              <w:jc w:val="center"/>
              <w:rPr>
                <w:rFonts w:ascii="Times New Roman" w:hAnsi="Times New Roman" w:cs="Times New Roman"/>
                <w:sz w:val="24"/>
                <w:szCs w:val="24"/>
              </w:rPr>
            </w:pPr>
            <w:r w:rsidRPr="00305CE9">
              <w:rPr>
                <w:rFonts w:ascii="Times New Roman" w:hAnsi="Times New Roman" w:cs="Times New Roman"/>
                <w:sz w:val="24"/>
                <w:szCs w:val="24"/>
              </w:rPr>
              <w:t>Не менее 90</w:t>
            </w:r>
          </w:p>
        </w:tc>
      </w:tr>
    </w:tbl>
    <w:p w:rsidR="008B2854" w:rsidRPr="00BC5A66" w:rsidRDefault="008B2854" w:rsidP="008B2854">
      <w:pPr>
        <w:spacing w:after="0"/>
        <w:ind w:firstLine="708"/>
        <w:jc w:val="both"/>
        <w:rPr>
          <w:rFonts w:ascii="Times New Roman" w:hAnsi="Times New Roman"/>
          <w:color w:val="FF0000"/>
          <w:sz w:val="28"/>
          <w:szCs w:val="28"/>
        </w:rPr>
      </w:pPr>
    </w:p>
    <w:p w:rsidR="008B2854" w:rsidRDefault="008B2854" w:rsidP="008B2854">
      <w:pPr>
        <w:spacing w:after="0"/>
        <w:ind w:firstLine="708"/>
        <w:jc w:val="both"/>
        <w:rPr>
          <w:rFonts w:ascii="Times New Roman" w:hAnsi="Times New Roman"/>
          <w:sz w:val="28"/>
          <w:szCs w:val="28"/>
        </w:rPr>
        <w:sectPr w:rsidR="008B2854" w:rsidSect="008B2854">
          <w:pgSz w:w="16838" w:h="11906" w:orient="landscape"/>
          <w:pgMar w:top="1701" w:right="1134" w:bottom="851" w:left="1134" w:header="709" w:footer="709" w:gutter="0"/>
          <w:cols w:space="708"/>
          <w:docGrid w:linePitch="360"/>
        </w:sectPr>
      </w:pPr>
    </w:p>
    <w:p w:rsidR="00751447" w:rsidRPr="00F60E53" w:rsidRDefault="00751447" w:rsidP="00F60E53">
      <w:pPr>
        <w:spacing w:after="0" w:line="240" w:lineRule="auto"/>
        <w:ind w:firstLine="709"/>
        <w:jc w:val="center"/>
        <w:rPr>
          <w:rFonts w:ascii="Times New Roman" w:eastAsia="Times New Roman" w:hAnsi="Times New Roman" w:cs="Times New Roman"/>
          <w:b/>
          <w:sz w:val="28"/>
          <w:szCs w:val="28"/>
        </w:rPr>
      </w:pPr>
      <w:r w:rsidRPr="00F60E53">
        <w:rPr>
          <w:rFonts w:ascii="Times New Roman" w:eastAsia="Times New Roman" w:hAnsi="Times New Roman" w:cs="Times New Roman"/>
          <w:b/>
          <w:sz w:val="28"/>
          <w:szCs w:val="28"/>
        </w:rPr>
        <w:lastRenderedPageBreak/>
        <w:t>Государственная программа Забайкальского края</w:t>
      </w:r>
    </w:p>
    <w:p w:rsidR="00751447" w:rsidRPr="00F60E53" w:rsidRDefault="00751447" w:rsidP="00F60E53">
      <w:pPr>
        <w:spacing w:after="0" w:line="240" w:lineRule="auto"/>
        <w:ind w:firstLine="709"/>
        <w:jc w:val="center"/>
        <w:rPr>
          <w:rFonts w:ascii="Times New Roman" w:eastAsia="Times New Roman" w:hAnsi="Times New Roman" w:cs="Times New Roman"/>
          <w:b/>
          <w:sz w:val="28"/>
          <w:szCs w:val="28"/>
        </w:rPr>
      </w:pPr>
      <w:r w:rsidRPr="00F60E53">
        <w:rPr>
          <w:rFonts w:ascii="Times New Roman" w:eastAsia="Times New Roman" w:hAnsi="Times New Roman" w:cs="Times New Roman"/>
          <w:b/>
          <w:sz w:val="28"/>
          <w:szCs w:val="28"/>
        </w:rPr>
        <w:t>"Социальная поддержка граждан на 2014</w:t>
      </w:r>
      <w:r w:rsidR="00F60E53" w:rsidRPr="00F60E53">
        <w:rPr>
          <w:rFonts w:ascii="Times New Roman" w:eastAsia="Times New Roman" w:hAnsi="Times New Roman" w:cs="Times New Roman"/>
          <w:b/>
          <w:sz w:val="28"/>
          <w:szCs w:val="28"/>
        </w:rPr>
        <w:t>–</w:t>
      </w:r>
      <w:r w:rsidRPr="00F60E53">
        <w:rPr>
          <w:rFonts w:ascii="Times New Roman" w:eastAsia="Times New Roman" w:hAnsi="Times New Roman" w:cs="Times New Roman"/>
          <w:b/>
          <w:sz w:val="28"/>
          <w:szCs w:val="28"/>
        </w:rPr>
        <w:t>2020 годы"</w:t>
      </w:r>
    </w:p>
    <w:p w:rsidR="00751447" w:rsidRPr="00751447" w:rsidRDefault="00751447" w:rsidP="00DD6C0C">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ab/>
        <w:t>Государственная программа "Социальная поддержка граждан на 2014</w:t>
      </w:r>
      <w:r w:rsidR="00F60E53" w:rsidRPr="00751447">
        <w:rPr>
          <w:rFonts w:ascii="Times New Roman" w:eastAsia="Times New Roman" w:hAnsi="Times New Roman" w:cs="Times New Roman"/>
          <w:sz w:val="28"/>
          <w:szCs w:val="28"/>
        </w:rPr>
        <w:t>–</w:t>
      </w:r>
      <w:r w:rsidRPr="00751447">
        <w:rPr>
          <w:rFonts w:ascii="Times New Roman" w:eastAsia="Times New Roman" w:hAnsi="Times New Roman" w:cs="Times New Roman"/>
          <w:sz w:val="28"/>
          <w:szCs w:val="28"/>
        </w:rPr>
        <w:t xml:space="preserve">2020 годы" (далее – государственная программа) утверждена постановлением Правительства Забайкальского края от 10 июня 2014 года </w:t>
      </w:r>
      <w:r w:rsidR="00F60E53">
        <w:rPr>
          <w:rFonts w:cs="Times New Roman"/>
          <w:szCs w:val="28"/>
        </w:rPr>
        <w:br/>
      </w:r>
      <w:r w:rsidRPr="00751447">
        <w:rPr>
          <w:rFonts w:ascii="Times New Roman" w:eastAsia="Times New Roman" w:hAnsi="Times New Roman" w:cs="Times New Roman"/>
          <w:sz w:val="28"/>
          <w:szCs w:val="28"/>
        </w:rPr>
        <w:t>№ 328.</w:t>
      </w:r>
    </w:p>
    <w:p w:rsidR="00751447" w:rsidRPr="00751447" w:rsidRDefault="00751447" w:rsidP="00DD6C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Цел</w:t>
      </w:r>
      <w:r w:rsidR="00F60E53">
        <w:rPr>
          <w:rFonts w:ascii="Times New Roman" w:eastAsia="Times New Roman" w:hAnsi="Times New Roman" w:cs="Times New Roman"/>
          <w:sz w:val="28"/>
          <w:szCs w:val="28"/>
        </w:rPr>
        <w:t>ь</w:t>
      </w:r>
      <w:r w:rsidRPr="00751447">
        <w:rPr>
          <w:rFonts w:ascii="Times New Roman" w:eastAsia="Times New Roman" w:hAnsi="Times New Roman" w:cs="Times New Roman"/>
          <w:sz w:val="28"/>
          <w:szCs w:val="28"/>
        </w:rPr>
        <w:t xml:space="preserve"> государственной программы </w:t>
      </w:r>
      <w:r w:rsidR="00F60E53" w:rsidRPr="00751447">
        <w:rPr>
          <w:rFonts w:ascii="Times New Roman" w:eastAsia="Times New Roman" w:hAnsi="Times New Roman" w:cs="Times New Roman"/>
          <w:sz w:val="28"/>
          <w:szCs w:val="28"/>
        </w:rPr>
        <w:t>–</w:t>
      </w:r>
      <w:r w:rsidR="00F60E53">
        <w:rPr>
          <w:rFonts w:ascii="Times New Roman" w:eastAsia="Times New Roman" w:hAnsi="Times New Roman" w:cs="Times New Roman"/>
          <w:sz w:val="28"/>
          <w:szCs w:val="28"/>
        </w:rPr>
        <w:t xml:space="preserve"> п</w:t>
      </w:r>
      <w:r w:rsidRPr="00751447">
        <w:rPr>
          <w:rFonts w:ascii="Times New Roman" w:eastAsia="Times New Roman" w:hAnsi="Times New Roman" w:cs="Times New Roman"/>
          <w:sz w:val="28"/>
          <w:szCs w:val="28"/>
        </w:rPr>
        <w:t>овышение качества, доступности и эффективности социальной поддержки населения Забайкальского края</w:t>
      </w:r>
    </w:p>
    <w:p w:rsidR="00751447" w:rsidRPr="00751447" w:rsidRDefault="00751447" w:rsidP="00DD6C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 xml:space="preserve">Задачи государственной программы: </w:t>
      </w:r>
    </w:p>
    <w:p w:rsidR="00751447" w:rsidRPr="00751447" w:rsidRDefault="00F60E53" w:rsidP="00DD6C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751447" w:rsidRPr="00751447">
        <w:rPr>
          <w:rFonts w:ascii="Times New Roman" w:eastAsia="Times New Roman" w:hAnsi="Times New Roman" w:cs="Times New Roman"/>
          <w:sz w:val="28"/>
          <w:szCs w:val="28"/>
        </w:rPr>
        <w:t>овышение качества и доступности м</w:t>
      </w:r>
      <w:r>
        <w:rPr>
          <w:rFonts w:ascii="Times New Roman" w:eastAsia="Times New Roman" w:hAnsi="Times New Roman" w:cs="Times New Roman"/>
          <w:sz w:val="28"/>
          <w:szCs w:val="28"/>
        </w:rPr>
        <w:t>ер социальной поддержки граждан;</w:t>
      </w:r>
    </w:p>
    <w:p w:rsidR="00751447" w:rsidRPr="00751447" w:rsidRDefault="00F60E53" w:rsidP="00DD6C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751447" w:rsidRPr="00751447">
        <w:rPr>
          <w:rFonts w:ascii="Times New Roman" w:eastAsia="Times New Roman" w:hAnsi="Times New Roman" w:cs="Times New Roman"/>
          <w:sz w:val="28"/>
          <w:szCs w:val="28"/>
        </w:rPr>
        <w:t>беспечение потребности граждан пожилого возраста и инвалидов в социальном обслуживании</w:t>
      </w:r>
      <w:r>
        <w:rPr>
          <w:rFonts w:ascii="Times New Roman" w:eastAsia="Times New Roman" w:hAnsi="Times New Roman" w:cs="Times New Roman"/>
          <w:sz w:val="28"/>
          <w:szCs w:val="28"/>
        </w:rPr>
        <w:t>;</w:t>
      </w:r>
    </w:p>
    <w:p w:rsidR="00751447" w:rsidRPr="00751447" w:rsidRDefault="00F60E53" w:rsidP="00DD6C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751447" w:rsidRPr="00751447">
        <w:rPr>
          <w:rFonts w:ascii="Times New Roman" w:eastAsia="Times New Roman" w:hAnsi="Times New Roman" w:cs="Times New Roman"/>
          <w:sz w:val="28"/>
          <w:szCs w:val="28"/>
        </w:rPr>
        <w:t>оздание благоприятных условий для жизнедеятельности семьи, функционирования института семьи, рождения детей</w:t>
      </w:r>
      <w:r>
        <w:rPr>
          <w:rFonts w:ascii="Times New Roman" w:eastAsia="Times New Roman" w:hAnsi="Times New Roman" w:cs="Times New Roman"/>
          <w:sz w:val="28"/>
          <w:szCs w:val="28"/>
        </w:rPr>
        <w:t>;</w:t>
      </w:r>
    </w:p>
    <w:p w:rsidR="00751447" w:rsidRPr="00751447" w:rsidRDefault="00F60E53" w:rsidP="00DD6C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751447" w:rsidRPr="00751447">
        <w:rPr>
          <w:rFonts w:ascii="Times New Roman" w:eastAsia="Times New Roman" w:hAnsi="Times New Roman" w:cs="Times New Roman"/>
          <w:sz w:val="28"/>
          <w:szCs w:val="28"/>
        </w:rPr>
        <w:t>рофилактика преступности и правонарушений несовершеннолетних, развитие системы социального сопровождения, социальной адаптации и реабилитации несовершеннолетних, находящихся в конфликте с законом</w:t>
      </w:r>
      <w:r>
        <w:rPr>
          <w:rFonts w:ascii="Times New Roman" w:eastAsia="Times New Roman" w:hAnsi="Times New Roman" w:cs="Times New Roman"/>
          <w:sz w:val="28"/>
          <w:szCs w:val="28"/>
        </w:rPr>
        <w:t>;</w:t>
      </w:r>
    </w:p>
    <w:p w:rsidR="00751447" w:rsidRPr="00751447" w:rsidRDefault="00F60E53" w:rsidP="00DD6C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751447" w:rsidRPr="00751447">
        <w:rPr>
          <w:rFonts w:ascii="Times New Roman" w:eastAsia="Times New Roman" w:hAnsi="Times New Roman" w:cs="Times New Roman"/>
          <w:sz w:val="28"/>
          <w:szCs w:val="28"/>
        </w:rPr>
        <w:t>лучшение качества жизни семей с детьми-инвалидами, организация комплексной помощи по абилитации и реабилитации детей-инвалидов, детей с ограниченными возможностями здоровья</w:t>
      </w:r>
      <w:r>
        <w:rPr>
          <w:rFonts w:ascii="Times New Roman" w:eastAsia="Times New Roman" w:hAnsi="Times New Roman" w:cs="Times New Roman"/>
          <w:sz w:val="28"/>
          <w:szCs w:val="28"/>
        </w:rPr>
        <w:t>;</w:t>
      </w:r>
    </w:p>
    <w:p w:rsidR="00751447" w:rsidRPr="00751447" w:rsidRDefault="00F60E53" w:rsidP="00DD6C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751447" w:rsidRPr="00751447">
        <w:rPr>
          <w:rFonts w:ascii="Times New Roman" w:eastAsia="Times New Roman" w:hAnsi="Times New Roman" w:cs="Times New Roman"/>
          <w:sz w:val="28"/>
          <w:szCs w:val="28"/>
        </w:rPr>
        <w:t>овышение на территории края эффективности межведомственной системы профилактики насилия и жестокого обращения в отношении детей. Реабилитации детей, ставших жертвами насилия и преступных посягательств</w:t>
      </w:r>
      <w:r>
        <w:rPr>
          <w:rFonts w:ascii="Times New Roman" w:eastAsia="Times New Roman" w:hAnsi="Times New Roman" w:cs="Times New Roman"/>
          <w:sz w:val="28"/>
          <w:szCs w:val="28"/>
        </w:rPr>
        <w:t>;</w:t>
      </w:r>
    </w:p>
    <w:p w:rsidR="00751447" w:rsidRPr="00751447" w:rsidRDefault="00F60E53" w:rsidP="00DD6C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751447" w:rsidRPr="00751447">
        <w:rPr>
          <w:rFonts w:ascii="Times New Roman" w:eastAsia="Times New Roman" w:hAnsi="Times New Roman" w:cs="Times New Roman"/>
          <w:sz w:val="28"/>
          <w:szCs w:val="28"/>
        </w:rPr>
        <w:t>оздание организационных условий для реализации государственной программы</w:t>
      </w:r>
      <w:r>
        <w:rPr>
          <w:rFonts w:ascii="Times New Roman" w:eastAsia="Times New Roman" w:hAnsi="Times New Roman" w:cs="Times New Roman"/>
          <w:sz w:val="28"/>
          <w:szCs w:val="28"/>
        </w:rPr>
        <w:t>.</w:t>
      </w:r>
    </w:p>
    <w:p w:rsidR="00751447" w:rsidRPr="00751447" w:rsidRDefault="00751447" w:rsidP="00DD6C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Ответственный исполнитель государственной программы – Министерство социальной защиты</w:t>
      </w:r>
      <w:r w:rsidR="00F60E53">
        <w:rPr>
          <w:rFonts w:ascii="Times New Roman" w:eastAsia="Times New Roman" w:hAnsi="Times New Roman" w:cs="Times New Roman"/>
          <w:sz w:val="28"/>
          <w:szCs w:val="28"/>
        </w:rPr>
        <w:t xml:space="preserve"> населения Забайкальского края; </w:t>
      </w:r>
      <w:r w:rsidRPr="00751447">
        <w:rPr>
          <w:rFonts w:ascii="Times New Roman" w:eastAsia="Times New Roman" w:hAnsi="Times New Roman" w:cs="Times New Roman"/>
          <w:sz w:val="28"/>
          <w:szCs w:val="28"/>
        </w:rPr>
        <w:t>соисполнители – Министерст</w:t>
      </w:r>
      <w:r w:rsidR="00F60E53">
        <w:rPr>
          <w:rFonts w:ascii="Times New Roman" w:eastAsia="Times New Roman" w:hAnsi="Times New Roman" w:cs="Times New Roman"/>
          <w:sz w:val="28"/>
          <w:szCs w:val="28"/>
        </w:rPr>
        <w:t xml:space="preserve">во финансов Забайкальского края, </w:t>
      </w:r>
      <w:r w:rsidRPr="00751447">
        <w:rPr>
          <w:rFonts w:ascii="Times New Roman" w:eastAsia="Times New Roman" w:hAnsi="Times New Roman" w:cs="Times New Roman"/>
          <w:sz w:val="28"/>
          <w:szCs w:val="28"/>
        </w:rPr>
        <w:t>Министерство образования, науки и молодежной политики Забайкальского края</w:t>
      </w:r>
      <w:r w:rsidR="00F60E53">
        <w:rPr>
          <w:rFonts w:ascii="Times New Roman" w:eastAsia="Times New Roman" w:hAnsi="Times New Roman" w:cs="Times New Roman"/>
          <w:sz w:val="28"/>
          <w:szCs w:val="28"/>
        </w:rPr>
        <w:t xml:space="preserve">, </w:t>
      </w:r>
      <w:r w:rsidRPr="00751447">
        <w:rPr>
          <w:rFonts w:ascii="Times New Roman" w:eastAsia="Times New Roman" w:hAnsi="Times New Roman" w:cs="Times New Roman"/>
          <w:sz w:val="28"/>
          <w:szCs w:val="28"/>
        </w:rPr>
        <w:t>Министерство культуры Забайкальского края</w:t>
      </w:r>
      <w:r w:rsidR="00F60E53">
        <w:rPr>
          <w:rFonts w:ascii="Times New Roman" w:eastAsia="Times New Roman" w:hAnsi="Times New Roman" w:cs="Times New Roman"/>
          <w:sz w:val="28"/>
          <w:szCs w:val="28"/>
        </w:rPr>
        <w:t xml:space="preserve">, </w:t>
      </w:r>
      <w:r w:rsidRPr="00751447">
        <w:rPr>
          <w:rFonts w:ascii="Times New Roman" w:eastAsia="Times New Roman" w:hAnsi="Times New Roman" w:cs="Times New Roman"/>
          <w:sz w:val="28"/>
          <w:szCs w:val="28"/>
        </w:rPr>
        <w:t>Министерство территориального развития Забайкальского края</w:t>
      </w:r>
      <w:r w:rsidR="00F60E53">
        <w:rPr>
          <w:rFonts w:ascii="Times New Roman" w:eastAsia="Times New Roman" w:hAnsi="Times New Roman" w:cs="Times New Roman"/>
          <w:sz w:val="28"/>
          <w:szCs w:val="28"/>
        </w:rPr>
        <w:t xml:space="preserve">, </w:t>
      </w:r>
      <w:r w:rsidRPr="00751447">
        <w:rPr>
          <w:rFonts w:ascii="Times New Roman" w:eastAsia="Times New Roman" w:hAnsi="Times New Roman" w:cs="Times New Roman"/>
          <w:sz w:val="28"/>
          <w:szCs w:val="28"/>
        </w:rPr>
        <w:t>Министерство здрав</w:t>
      </w:r>
      <w:r w:rsidR="00F60E53">
        <w:rPr>
          <w:rFonts w:ascii="Times New Roman" w:eastAsia="Times New Roman" w:hAnsi="Times New Roman" w:cs="Times New Roman"/>
          <w:sz w:val="28"/>
          <w:szCs w:val="28"/>
        </w:rPr>
        <w:t xml:space="preserve">оохранения Забайкальского края, </w:t>
      </w:r>
      <w:r w:rsidRPr="00751447">
        <w:rPr>
          <w:rFonts w:ascii="Times New Roman" w:eastAsia="Times New Roman" w:hAnsi="Times New Roman" w:cs="Times New Roman"/>
          <w:sz w:val="28"/>
          <w:szCs w:val="28"/>
        </w:rPr>
        <w:t>Министерство физической культур</w:t>
      </w:r>
      <w:r w:rsidR="00F60E53">
        <w:rPr>
          <w:rFonts w:ascii="Times New Roman" w:eastAsia="Times New Roman" w:hAnsi="Times New Roman" w:cs="Times New Roman"/>
          <w:sz w:val="28"/>
          <w:szCs w:val="28"/>
        </w:rPr>
        <w:t xml:space="preserve">ы и спорта Забайкальского края, </w:t>
      </w:r>
      <w:r w:rsidRPr="00751447">
        <w:rPr>
          <w:rFonts w:ascii="Times New Roman" w:eastAsia="Times New Roman" w:hAnsi="Times New Roman" w:cs="Times New Roman"/>
          <w:sz w:val="28"/>
          <w:szCs w:val="28"/>
        </w:rPr>
        <w:t>Департамент государственного имущества и земельных отношений Забайкальского кра</w:t>
      </w:r>
      <w:r w:rsidR="00F60E53">
        <w:rPr>
          <w:rFonts w:ascii="Times New Roman" w:eastAsia="Times New Roman" w:hAnsi="Times New Roman" w:cs="Times New Roman"/>
          <w:sz w:val="28"/>
          <w:szCs w:val="28"/>
        </w:rPr>
        <w:t xml:space="preserve">я, </w:t>
      </w:r>
      <w:r w:rsidRPr="00751447">
        <w:rPr>
          <w:rFonts w:ascii="Times New Roman" w:eastAsia="Times New Roman" w:hAnsi="Times New Roman" w:cs="Times New Roman"/>
          <w:sz w:val="28"/>
          <w:szCs w:val="28"/>
        </w:rPr>
        <w:t>Государственная служба занятости населения Забайкальского края.</w:t>
      </w:r>
    </w:p>
    <w:p w:rsidR="00751447" w:rsidRPr="00751447" w:rsidRDefault="00751447" w:rsidP="00DE247F">
      <w:pPr>
        <w:spacing w:after="0" w:line="240" w:lineRule="auto"/>
        <w:ind w:firstLine="709"/>
        <w:jc w:val="center"/>
        <w:rPr>
          <w:rFonts w:ascii="Times New Roman" w:eastAsia="Times New Roman" w:hAnsi="Times New Roman" w:cs="Times New Roman"/>
          <w:b/>
          <w:sz w:val="28"/>
          <w:szCs w:val="28"/>
        </w:rPr>
      </w:pPr>
      <w:r w:rsidRPr="00751447">
        <w:rPr>
          <w:rFonts w:ascii="Times New Roman" w:eastAsia="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751447" w:rsidRPr="00F60E53" w:rsidRDefault="00751447" w:rsidP="00F60E53">
      <w:pPr>
        <w:spacing w:after="0"/>
        <w:ind w:firstLine="709"/>
        <w:jc w:val="right"/>
        <w:rPr>
          <w:rFonts w:ascii="Times New Roman" w:eastAsia="Times New Roman" w:hAnsi="Times New Roman" w:cs="Times New Roman"/>
          <w:sz w:val="24"/>
          <w:szCs w:val="24"/>
        </w:rPr>
      </w:pPr>
      <w:r w:rsidRPr="00F60E53">
        <w:rPr>
          <w:rFonts w:ascii="Times New Roman" w:eastAsia="Times New Roman" w:hAnsi="Times New Roman" w:cs="Times New Roman"/>
          <w:sz w:val="24"/>
          <w:szCs w:val="24"/>
        </w:rPr>
        <w:t>тыс. рублей</w:t>
      </w:r>
    </w:p>
    <w:tbl>
      <w:tblPr>
        <w:tblStyle w:val="1"/>
        <w:tblW w:w="0" w:type="auto"/>
        <w:tblLook w:val="04A0" w:firstRow="1" w:lastRow="0" w:firstColumn="1" w:lastColumn="0" w:noHBand="0" w:noVBand="1"/>
      </w:tblPr>
      <w:tblGrid>
        <w:gridCol w:w="600"/>
        <w:gridCol w:w="3695"/>
        <w:gridCol w:w="1661"/>
        <w:gridCol w:w="1947"/>
        <w:gridCol w:w="1667"/>
      </w:tblGrid>
      <w:tr w:rsidR="00751447" w:rsidRPr="00F60E53" w:rsidTr="00995252">
        <w:tc>
          <w:tcPr>
            <w:tcW w:w="612" w:type="dxa"/>
          </w:tcPr>
          <w:p w:rsidR="00751447" w:rsidRPr="00F60E53" w:rsidRDefault="00751447" w:rsidP="00751447">
            <w:pPr>
              <w:ind w:firstLine="709"/>
              <w:rPr>
                <w:sz w:val="24"/>
                <w:szCs w:val="24"/>
              </w:rPr>
            </w:pPr>
          </w:p>
          <w:p w:rsidR="00751447" w:rsidRPr="00F60E53" w:rsidRDefault="00751447" w:rsidP="00751447">
            <w:pPr>
              <w:ind w:firstLine="709"/>
              <w:rPr>
                <w:sz w:val="24"/>
                <w:szCs w:val="24"/>
              </w:rPr>
            </w:pPr>
            <w:r w:rsidRPr="00F60E53">
              <w:rPr>
                <w:sz w:val="24"/>
                <w:szCs w:val="24"/>
              </w:rPr>
              <w:t>№ п/п</w:t>
            </w:r>
          </w:p>
        </w:tc>
        <w:tc>
          <w:tcPr>
            <w:tcW w:w="4070" w:type="dxa"/>
          </w:tcPr>
          <w:p w:rsidR="00751447" w:rsidRPr="00F60E53" w:rsidRDefault="00751447" w:rsidP="00751447">
            <w:pPr>
              <w:ind w:firstLine="0"/>
              <w:rPr>
                <w:sz w:val="24"/>
                <w:szCs w:val="24"/>
              </w:rPr>
            </w:pPr>
          </w:p>
          <w:p w:rsidR="00751447" w:rsidRPr="00F60E53" w:rsidRDefault="00751447" w:rsidP="00751447">
            <w:pPr>
              <w:ind w:firstLine="0"/>
              <w:rPr>
                <w:sz w:val="24"/>
                <w:szCs w:val="24"/>
              </w:rPr>
            </w:pPr>
            <w:r w:rsidRPr="00F60E53">
              <w:rPr>
                <w:sz w:val="24"/>
                <w:szCs w:val="24"/>
              </w:rPr>
              <w:t>Наименование ответственного исполнителя, соисполнителя государственной программы</w:t>
            </w:r>
          </w:p>
        </w:tc>
        <w:tc>
          <w:tcPr>
            <w:tcW w:w="1708" w:type="dxa"/>
          </w:tcPr>
          <w:p w:rsidR="00751447" w:rsidRPr="00F60E53" w:rsidRDefault="00751447" w:rsidP="00751447">
            <w:pPr>
              <w:ind w:firstLine="0"/>
              <w:rPr>
                <w:sz w:val="24"/>
                <w:szCs w:val="24"/>
              </w:rPr>
            </w:pPr>
            <w:r w:rsidRPr="00F60E53">
              <w:rPr>
                <w:sz w:val="24"/>
                <w:szCs w:val="24"/>
              </w:rPr>
              <w:t>Оценка ожидаемого исполнения 2015 года</w:t>
            </w:r>
          </w:p>
        </w:tc>
        <w:tc>
          <w:tcPr>
            <w:tcW w:w="1443" w:type="dxa"/>
          </w:tcPr>
          <w:p w:rsidR="00751447" w:rsidRPr="00F60E53" w:rsidRDefault="00751447" w:rsidP="00751447">
            <w:pPr>
              <w:ind w:firstLine="0"/>
              <w:rPr>
                <w:sz w:val="24"/>
                <w:szCs w:val="24"/>
              </w:rPr>
            </w:pPr>
            <w:r w:rsidRPr="00F60E53">
              <w:rPr>
                <w:sz w:val="24"/>
                <w:szCs w:val="24"/>
              </w:rPr>
              <w:t>Предусмотрено в паспорте государственной программы на 2016 год</w:t>
            </w:r>
          </w:p>
        </w:tc>
        <w:tc>
          <w:tcPr>
            <w:tcW w:w="1738" w:type="dxa"/>
          </w:tcPr>
          <w:p w:rsidR="00751447" w:rsidRPr="00F60E53" w:rsidRDefault="00751447" w:rsidP="00751447">
            <w:pPr>
              <w:ind w:firstLine="0"/>
              <w:rPr>
                <w:sz w:val="24"/>
                <w:szCs w:val="24"/>
              </w:rPr>
            </w:pPr>
          </w:p>
          <w:p w:rsidR="00751447" w:rsidRPr="00F60E53" w:rsidRDefault="00751447" w:rsidP="00751447">
            <w:pPr>
              <w:ind w:firstLine="0"/>
              <w:rPr>
                <w:sz w:val="24"/>
                <w:szCs w:val="24"/>
              </w:rPr>
            </w:pPr>
            <w:r w:rsidRPr="00F60E53">
              <w:rPr>
                <w:sz w:val="24"/>
                <w:szCs w:val="24"/>
              </w:rPr>
              <w:t>2016 год (проект закона)</w:t>
            </w:r>
          </w:p>
        </w:tc>
      </w:tr>
      <w:tr w:rsidR="00751447" w:rsidRPr="00F60E53" w:rsidTr="00E719DD">
        <w:tc>
          <w:tcPr>
            <w:tcW w:w="612" w:type="dxa"/>
          </w:tcPr>
          <w:p w:rsidR="00751447" w:rsidRPr="00F60E53" w:rsidRDefault="00751447" w:rsidP="00751447">
            <w:pPr>
              <w:ind w:firstLine="709"/>
              <w:rPr>
                <w:b/>
                <w:sz w:val="24"/>
                <w:szCs w:val="24"/>
              </w:rPr>
            </w:pPr>
          </w:p>
        </w:tc>
        <w:tc>
          <w:tcPr>
            <w:tcW w:w="4070" w:type="dxa"/>
          </w:tcPr>
          <w:p w:rsidR="00751447" w:rsidRPr="00F60E53" w:rsidRDefault="00751447" w:rsidP="00751447">
            <w:pPr>
              <w:ind w:firstLine="0"/>
              <w:rPr>
                <w:b/>
                <w:sz w:val="24"/>
                <w:szCs w:val="24"/>
              </w:rPr>
            </w:pPr>
            <w:r w:rsidRPr="00F60E53">
              <w:rPr>
                <w:b/>
                <w:sz w:val="24"/>
                <w:szCs w:val="24"/>
              </w:rPr>
              <w:t>Всего по государственной программе</w:t>
            </w:r>
          </w:p>
        </w:tc>
        <w:tc>
          <w:tcPr>
            <w:tcW w:w="1708" w:type="dxa"/>
            <w:vAlign w:val="center"/>
          </w:tcPr>
          <w:p w:rsidR="00751447" w:rsidRPr="00F60E53" w:rsidRDefault="00751447" w:rsidP="00E719DD">
            <w:pPr>
              <w:ind w:firstLine="0"/>
              <w:jc w:val="center"/>
              <w:rPr>
                <w:b/>
                <w:sz w:val="24"/>
                <w:szCs w:val="24"/>
              </w:rPr>
            </w:pPr>
          </w:p>
        </w:tc>
        <w:tc>
          <w:tcPr>
            <w:tcW w:w="1443" w:type="dxa"/>
            <w:vAlign w:val="center"/>
          </w:tcPr>
          <w:p w:rsidR="00751447" w:rsidRPr="00F60E53" w:rsidRDefault="00751447" w:rsidP="00E719DD">
            <w:pPr>
              <w:ind w:firstLine="0"/>
              <w:jc w:val="center"/>
              <w:rPr>
                <w:b/>
                <w:sz w:val="24"/>
                <w:szCs w:val="24"/>
              </w:rPr>
            </w:pPr>
          </w:p>
        </w:tc>
        <w:tc>
          <w:tcPr>
            <w:tcW w:w="1738" w:type="dxa"/>
            <w:vAlign w:val="center"/>
          </w:tcPr>
          <w:p w:rsidR="00751447" w:rsidRPr="00F60E53" w:rsidRDefault="00F60E53" w:rsidP="00E719DD">
            <w:pPr>
              <w:ind w:firstLine="0"/>
              <w:jc w:val="center"/>
              <w:rPr>
                <w:b/>
                <w:sz w:val="24"/>
                <w:szCs w:val="24"/>
              </w:rPr>
            </w:pPr>
            <w:r>
              <w:rPr>
                <w:b/>
                <w:sz w:val="24"/>
                <w:szCs w:val="24"/>
              </w:rPr>
              <w:t>7 062 319,4</w:t>
            </w:r>
          </w:p>
        </w:tc>
      </w:tr>
      <w:tr w:rsidR="00751447" w:rsidRPr="00F60E53" w:rsidTr="00E719DD">
        <w:tc>
          <w:tcPr>
            <w:tcW w:w="612" w:type="dxa"/>
          </w:tcPr>
          <w:p w:rsidR="00751447" w:rsidRPr="00F60E53" w:rsidRDefault="00751447" w:rsidP="00751447">
            <w:pPr>
              <w:ind w:firstLine="709"/>
              <w:rPr>
                <w:sz w:val="24"/>
                <w:szCs w:val="24"/>
              </w:rPr>
            </w:pPr>
          </w:p>
        </w:tc>
        <w:tc>
          <w:tcPr>
            <w:tcW w:w="4070" w:type="dxa"/>
          </w:tcPr>
          <w:p w:rsidR="00751447" w:rsidRPr="00F60E53" w:rsidRDefault="00751447" w:rsidP="00751447">
            <w:pPr>
              <w:ind w:firstLine="0"/>
              <w:rPr>
                <w:sz w:val="24"/>
                <w:szCs w:val="24"/>
              </w:rPr>
            </w:pPr>
            <w:r w:rsidRPr="00F60E53">
              <w:rPr>
                <w:sz w:val="24"/>
                <w:szCs w:val="24"/>
              </w:rPr>
              <w:t>в том числе:</w:t>
            </w:r>
          </w:p>
        </w:tc>
        <w:tc>
          <w:tcPr>
            <w:tcW w:w="1708" w:type="dxa"/>
            <w:vAlign w:val="center"/>
          </w:tcPr>
          <w:p w:rsidR="00751447" w:rsidRPr="00F60E53" w:rsidRDefault="00751447" w:rsidP="00E719DD">
            <w:pPr>
              <w:ind w:firstLine="0"/>
              <w:jc w:val="center"/>
              <w:rPr>
                <w:sz w:val="24"/>
                <w:szCs w:val="24"/>
              </w:rPr>
            </w:pPr>
          </w:p>
        </w:tc>
        <w:tc>
          <w:tcPr>
            <w:tcW w:w="1443" w:type="dxa"/>
            <w:vAlign w:val="center"/>
          </w:tcPr>
          <w:p w:rsidR="00751447" w:rsidRPr="00F60E53" w:rsidRDefault="00751447" w:rsidP="00E719DD">
            <w:pPr>
              <w:ind w:firstLine="0"/>
              <w:jc w:val="center"/>
              <w:rPr>
                <w:sz w:val="24"/>
                <w:szCs w:val="24"/>
              </w:rPr>
            </w:pPr>
          </w:p>
        </w:tc>
        <w:tc>
          <w:tcPr>
            <w:tcW w:w="1738" w:type="dxa"/>
            <w:vAlign w:val="center"/>
          </w:tcPr>
          <w:p w:rsidR="00751447" w:rsidRPr="00F60E53" w:rsidRDefault="00751447" w:rsidP="00E719DD">
            <w:pPr>
              <w:ind w:firstLine="0"/>
              <w:jc w:val="center"/>
              <w:rPr>
                <w:sz w:val="24"/>
                <w:szCs w:val="24"/>
              </w:rPr>
            </w:pPr>
          </w:p>
        </w:tc>
      </w:tr>
      <w:tr w:rsidR="00751447" w:rsidRPr="00F60E53" w:rsidTr="00E719DD">
        <w:tc>
          <w:tcPr>
            <w:tcW w:w="612" w:type="dxa"/>
          </w:tcPr>
          <w:p w:rsidR="00751447" w:rsidRPr="00F60E53" w:rsidRDefault="00751447" w:rsidP="00751447">
            <w:pPr>
              <w:ind w:firstLine="709"/>
              <w:rPr>
                <w:sz w:val="24"/>
                <w:szCs w:val="24"/>
              </w:rPr>
            </w:pPr>
            <w:r w:rsidRPr="00F60E53">
              <w:rPr>
                <w:sz w:val="24"/>
                <w:szCs w:val="24"/>
              </w:rPr>
              <w:t>1</w:t>
            </w:r>
          </w:p>
        </w:tc>
        <w:tc>
          <w:tcPr>
            <w:tcW w:w="4070" w:type="dxa"/>
          </w:tcPr>
          <w:p w:rsidR="00751447" w:rsidRPr="00F60E53" w:rsidRDefault="00751447" w:rsidP="00751447">
            <w:pPr>
              <w:ind w:firstLine="0"/>
              <w:rPr>
                <w:sz w:val="24"/>
                <w:szCs w:val="24"/>
              </w:rPr>
            </w:pPr>
            <w:r w:rsidRPr="00F60E53">
              <w:rPr>
                <w:sz w:val="24"/>
                <w:szCs w:val="24"/>
              </w:rPr>
              <w:t xml:space="preserve">Министерство социальной защиты населения Забайкальского края </w:t>
            </w:r>
          </w:p>
        </w:tc>
        <w:tc>
          <w:tcPr>
            <w:tcW w:w="1708" w:type="dxa"/>
            <w:vAlign w:val="center"/>
          </w:tcPr>
          <w:p w:rsidR="00751447" w:rsidRPr="00F60E53" w:rsidRDefault="00751447" w:rsidP="00E719DD">
            <w:pPr>
              <w:ind w:firstLine="0"/>
              <w:jc w:val="center"/>
              <w:rPr>
                <w:sz w:val="24"/>
                <w:szCs w:val="24"/>
              </w:rPr>
            </w:pPr>
            <w:r w:rsidRPr="00F60E53">
              <w:rPr>
                <w:sz w:val="24"/>
                <w:szCs w:val="24"/>
              </w:rPr>
              <w:t>8 432 403,0</w:t>
            </w:r>
          </w:p>
        </w:tc>
        <w:tc>
          <w:tcPr>
            <w:tcW w:w="1443" w:type="dxa"/>
            <w:vAlign w:val="center"/>
          </w:tcPr>
          <w:p w:rsidR="00751447" w:rsidRPr="00F60E53" w:rsidRDefault="00751447" w:rsidP="00E719DD">
            <w:pPr>
              <w:ind w:firstLine="0"/>
              <w:jc w:val="center"/>
              <w:rPr>
                <w:sz w:val="24"/>
                <w:szCs w:val="24"/>
              </w:rPr>
            </w:pPr>
            <w:r w:rsidRPr="00F60E53">
              <w:rPr>
                <w:sz w:val="24"/>
                <w:szCs w:val="24"/>
              </w:rPr>
              <w:t>7 058 569,4</w:t>
            </w:r>
          </w:p>
          <w:p w:rsidR="00751447" w:rsidRPr="00F60E53" w:rsidRDefault="00751447" w:rsidP="00E719DD">
            <w:pPr>
              <w:ind w:firstLine="0"/>
              <w:jc w:val="center"/>
              <w:rPr>
                <w:sz w:val="24"/>
                <w:szCs w:val="24"/>
              </w:rPr>
            </w:pPr>
          </w:p>
        </w:tc>
        <w:tc>
          <w:tcPr>
            <w:tcW w:w="1738" w:type="dxa"/>
            <w:vAlign w:val="center"/>
          </w:tcPr>
          <w:p w:rsidR="00751447" w:rsidRPr="00F60E53" w:rsidRDefault="00751447" w:rsidP="00E719DD">
            <w:pPr>
              <w:ind w:firstLine="0"/>
              <w:jc w:val="center"/>
              <w:rPr>
                <w:sz w:val="24"/>
                <w:szCs w:val="24"/>
              </w:rPr>
            </w:pPr>
            <w:r w:rsidRPr="00F60E53">
              <w:rPr>
                <w:sz w:val="24"/>
                <w:szCs w:val="24"/>
              </w:rPr>
              <w:t>7 058 569,4</w:t>
            </w:r>
          </w:p>
        </w:tc>
      </w:tr>
      <w:tr w:rsidR="00F60E53" w:rsidRPr="00F60E53" w:rsidTr="00E719DD">
        <w:tc>
          <w:tcPr>
            <w:tcW w:w="612" w:type="dxa"/>
          </w:tcPr>
          <w:p w:rsidR="00F60E53" w:rsidRPr="00F60E53" w:rsidRDefault="00F60E53" w:rsidP="00751447">
            <w:pPr>
              <w:ind w:firstLine="709"/>
              <w:rPr>
                <w:sz w:val="24"/>
                <w:szCs w:val="24"/>
              </w:rPr>
            </w:pPr>
          </w:p>
        </w:tc>
        <w:tc>
          <w:tcPr>
            <w:tcW w:w="4070" w:type="dxa"/>
          </w:tcPr>
          <w:p w:rsidR="00F60E53" w:rsidRPr="00F60E53" w:rsidRDefault="00F60E53" w:rsidP="00F60E53">
            <w:pPr>
              <w:ind w:firstLine="0"/>
              <w:jc w:val="left"/>
              <w:rPr>
                <w:sz w:val="24"/>
                <w:szCs w:val="24"/>
              </w:rPr>
            </w:pPr>
            <w:r>
              <w:rPr>
                <w:sz w:val="24"/>
                <w:szCs w:val="24"/>
              </w:rPr>
              <w:t>Министерство образования, науки и молодежной политики Забайкальского края</w:t>
            </w:r>
          </w:p>
        </w:tc>
        <w:tc>
          <w:tcPr>
            <w:tcW w:w="1708" w:type="dxa"/>
            <w:vAlign w:val="center"/>
          </w:tcPr>
          <w:p w:rsidR="00F60E53" w:rsidRPr="00F60E53" w:rsidRDefault="00F60E53" w:rsidP="00E719DD">
            <w:pPr>
              <w:jc w:val="center"/>
              <w:rPr>
                <w:sz w:val="24"/>
                <w:szCs w:val="24"/>
              </w:rPr>
            </w:pPr>
          </w:p>
        </w:tc>
        <w:tc>
          <w:tcPr>
            <w:tcW w:w="1443" w:type="dxa"/>
            <w:vAlign w:val="center"/>
          </w:tcPr>
          <w:p w:rsidR="00F60E53" w:rsidRPr="00F60E53" w:rsidRDefault="00F60E53" w:rsidP="00E719DD">
            <w:pPr>
              <w:jc w:val="center"/>
              <w:rPr>
                <w:sz w:val="24"/>
                <w:szCs w:val="24"/>
              </w:rPr>
            </w:pPr>
          </w:p>
        </w:tc>
        <w:tc>
          <w:tcPr>
            <w:tcW w:w="1738" w:type="dxa"/>
            <w:vAlign w:val="center"/>
          </w:tcPr>
          <w:p w:rsidR="00F60E53" w:rsidRPr="00F60E53" w:rsidRDefault="00F60E53" w:rsidP="00E719DD">
            <w:pPr>
              <w:ind w:firstLine="0"/>
              <w:jc w:val="center"/>
              <w:rPr>
                <w:sz w:val="24"/>
                <w:szCs w:val="24"/>
              </w:rPr>
            </w:pPr>
            <w:r>
              <w:rPr>
                <w:sz w:val="24"/>
                <w:szCs w:val="24"/>
              </w:rPr>
              <w:t>3 750,0</w:t>
            </w:r>
          </w:p>
        </w:tc>
      </w:tr>
    </w:tbl>
    <w:p w:rsidR="00751447" w:rsidRPr="00751447" w:rsidRDefault="00751447" w:rsidP="00751447">
      <w:pPr>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 xml:space="preserve">В состав государственной программы входят </w:t>
      </w:r>
      <w:r w:rsidR="00F60E53">
        <w:rPr>
          <w:rFonts w:ascii="Times New Roman" w:eastAsia="Times New Roman" w:hAnsi="Times New Roman" w:cs="Times New Roman"/>
          <w:sz w:val="28"/>
          <w:szCs w:val="28"/>
        </w:rPr>
        <w:t>7</w:t>
      </w:r>
      <w:r w:rsidRPr="00751447">
        <w:rPr>
          <w:rFonts w:ascii="Times New Roman" w:eastAsia="Times New Roman" w:hAnsi="Times New Roman" w:cs="Times New Roman"/>
          <w:sz w:val="28"/>
          <w:szCs w:val="28"/>
        </w:rPr>
        <w:t xml:space="preserve"> подпрограмм.</w:t>
      </w:r>
    </w:p>
    <w:p w:rsidR="00751447" w:rsidRPr="00751447" w:rsidRDefault="00751447" w:rsidP="00F60E53">
      <w:pPr>
        <w:spacing w:after="0"/>
        <w:ind w:firstLine="709"/>
        <w:jc w:val="center"/>
        <w:rPr>
          <w:rFonts w:ascii="Times New Roman" w:eastAsia="Times New Roman" w:hAnsi="Times New Roman" w:cs="Times New Roman"/>
          <w:b/>
          <w:sz w:val="28"/>
          <w:szCs w:val="28"/>
        </w:rPr>
      </w:pPr>
      <w:r w:rsidRPr="00751447">
        <w:rPr>
          <w:rFonts w:ascii="Times New Roman" w:eastAsia="Times New Roman" w:hAnsi="Times New Roman" w:cs="Times New Roman"/>
          <w:b/>
          <w:sz w:val="28"/>
          <w:szCs w:val="28"/>
        </w:rPr>
        <w:t>Структура расходов государственной программы</w:t>
      </w:r>
    </w:p>
    <w:p w:rsidR="00751447" w:rsidRPr="00F60E53" w:rsidRDefault="00751447" w:rsidP="00751447">
      <w:pPr>
        <w:spacing w:after="0"/>
        <w:ind w:left="7080" w:firstLine="709"/>
        <w:jc w:val="both"/>
        <w:rPr>
          <w:rFonts w:ascii="Times New Roman" w:eastAsia="Times New Roman" w:hAnsi="Times New Roman" w:cs="Times New Roman"/>
          <w:sz w:val="24"/>
          <w:szCs w:val="24"/>
        </w:rPr>
      </w:pPr>
      <w:r w:rsidRPr="00F60E53">
        <w:rPr>
          <w:rFonts w:ascii="Times New Roman" w:eastAsia="Times New Roman" w:hAnsi="Times New Roman" w:cs="Times New Roman"/>
          <w:sz w:val="24"/>
          <w:szCs w:val="24"/>
        </w:rPr>
        <w:t>тыс. рублей</w:t>
      </w:r>
    </w:p>
    <w:tbl>
      <w:tblPr>
        <w:tblStyle w:val="1"/>
        <w:tblW w:w="0" w:type="auto"/>
        <w:tblLook w:val="04A0" w:firstRow="1" w:lastRow="0" w:firstColumn="1" w:lastColumn="0" w:noHBand="0" w:noVBand="1"/>
      </w:tblPr>
      <w:tblGrid>
        <w:gridCol w:w="600"/>
        <w:gridCol w:w="3756"/>
        <w:gridCol w:w="1587"/>
        <w:gridCol w:w="1947"/>
        <w:gridCol w:w="1680"/>
      </w:tblGrid>
      <w:tr w:rsidR="00751447" w:rsidRPr="00F60E53" w:rsidTr="00A5498A">
        <w:tc>
          <w:tcPr>
            <w:tcW w:w="600" w:type="dxa"/>
          </w:tcPr>
          <w:p w:rsidR="00751447" w:rsidRPr="00F60E53" w:rsidRDefault="00751447" w:rsidP="00751447">
            <w:pPr>
              <w:ind w:firstLine="709"/>
              <w:rPr>
                <w:sz w:val="24"/>
                <w:szCs w:val="24"/>
              </w:rPr>
            </w:pPr>
          </w:p>
          <w:p w:rsidR="00751447" w:rsidRPr="00F60E53" w:rsidRDefault="00751447" w:rsidP="00751447">
            <w:pPr>
              <w:ind w:firstLine="709"/>
              <w:rPr>
                <w:sz w:val="24"/>
                <w:szCs w:val="24"/>
              </w:rPr>
            </w:pPr>
            <w:r w:rsidRPr="00F60E53">
              <w:rPr>
                <w:sz w:val="24"/>
                <w:szCs w:val="24"/>
              </w:rPr>
              <w:t>№ п/п</w:t>
            </w:r>
          </w:p>
        </w:tc>
        <w:tc>
          <w:tcPr>
            <w:tcW w:w="3756" w:type="dxa"/>
          </w:tcPr>
          <w:p w:rsidR="00751447" w:rsidRPr="00F60E53" w:rsidRDefault="00751447" w:rsidP="00751447">
            <w:pPr>
              <w:ind w:firstLine="0"/>
              <w:rPr>
                <w:sz w:val="24"/>
                <w:szCs w:val="24"/>
              </w:rPr>
            </w:pPr>
          </w:p>
          <w:p w:rsidR="00751447" w:rsidRPr="00F60E53" w:rsidRDefault="00751447" w:rsidP="00751447">
            <w:pPr>
              <w:ind w:firstLine="0"/>
              <w:rPr>
                <w:sz w:val="24"/>
                <w:szCs w:val="24"/>
              </w:rPr>
            </w:pPr>
            <w:r w:rsidRPr="00F60E53">
              <w:rPr>
                <w:sz w:val="24"/>
                <w:szCs w:val="24"/>
              </w:rPr>
              <w:t>Наименование подпрограммы государственной программы</w:t>
            </w:r>
          </w:p>
        </w:tc>
        <w:tc>
          <w:tcPr>
            <w:tcW w:w="1587" w:type="dxa"/>
          </w:tcPr>
          <w:p w:rsidR="00751447" w:rsidRPr="00F60E53" w:rsidRDefault="00751447" w:rsidP="00751447">
            <w:pPr>
              <w:ind w:firstLine="0"/>
              <w:rPr>
                <w:sz w:val="24"/>
                <w:szCs w:val="24"/>
              </w:rPr>
            </w:pPr>
            <w:r w:rsidRPr="00F60E53">
              <w:rPr>
                <w:sz w:val="24"/>
                <w:szCs w:val="24"/>
              </w:rPr>
              <w:t>Оценка ожидаемого исполнения 2015 года</w:t>
            </w:r>
          </w:p>
        </w:tc>
        <w:tc>
          <w:tcPr>
            <w:tcW w:w="1947" w:type="dxa"/>
          </w:tcPr>
          <w:p w:rsidR="00751447" w:rsidRPr="00F60E53" w:rsidRDefault="00751447" w:rsidP="00751447">
            <w:pPr>
              <w:ind w:firstLine="0"/>
              <w:rPr>
                <w:sz w:val="24"/>
                <w:szCs w:val="24"/>
              </w:rPr>
            </w:pPr>
            <w:r w:rsidRPr="00F60E53">
              <w:rPr>
                <w:sz w:val="24"/>
                <w:szCs w:val="24"/>
              </w:rPr>
              <w:t>Предусмотрено в паспорте государственной программы на 2016 год</w:t>
            </w:r>
          </w:p>
        </w:tc>
        <w:tc>
          <w:tcPr>
            <w:tcW w:w="1680" w:type="dxa"/>
          </w:tcPr>
          <w:p w:rsidR="00751447" w:rsidRPr="00F60E53" w:rsidRDefault="00751447" w:rsidP="00751447">
            <w:pPr>
              <w:ind w:firstLine="0"/>
              <w:rPr>
                <w:sz w:val="24"/>
                <w:szCs w:val="24"/>
              </w:rPr>
            </w:pPr>
          </w:p>
          <w:p w:rsidR="00751447" w:rsidRPr="00F60E53" w:rsidRDefault="00751447" w:rsidP="00751447">
            <w:pPr>
              <w:ind w:firstLine="0"/>
              <w:rPr>
                <w:sz w:val="24"/>
                <w:szCs w:val="24"/>
              </w:rPr>
            </w:pPr>
            <w:r w:rsidRPr="00F60E53">
              <w:rPr>
                <w:sz w:val="24"/>
                <w:szCs w:val="24"/>
              </w:rPr>
              <w:t>2016 год (проект закона)</w:t>
            </w:r>
          </w:p>
        </w:tc>
      </w:tr>
      <w:tr w:rsidR="00751447" w:rsidRPr="00F60E53" w:rsidTr="00E719DD">
        <w:tc>
          <w:tcPr>
            <w:tcW w:w="600" w:type="dxa"/>
          </w:tcPr>
          <w:p w:rsidR="00751447" w:rsidRPr="00F60E53" w:rsidRDefault="00751447" w:rsidP="00751447">
            <w:pPr>
              <w:ind w:firstLine="709"/>
              <w:rPr>
                <w:sz w:val="24"/>
                <w:szCs w:val="24"/>
              </w:rPr>
            </w:pPr>
          </w:p>
        </w:tc>
        <w:tc>
          <w:tcPr>
            <w:tcW w:w="3756" w:type="dxa"/>
          </w:tcPr>
          <w:p w:rsidR="00751447" w:rsidRPr="00F60E53" w:rsidRDefault="00751447" w:rsidP="00751447">
            <w:pPr>
              <w:ind w:firstLine="0"/>
              <w:rPr>
                <w:b/>
                <w:sz w:val="24"/>
                <w:szCs w:val="24"/>
              </w:rPr>
            </w:pPr>
            <w:r w:rsidRPr="00F60E53">
              <w:rPr>
                <w:b/>
                <w:sz w:val="24"/>
                <w:szCs w:val="24"/>
              </w:rPr>
              <w:t>Всего по государственной программе</w:t>
            </w:r>
          </w:p>
        </w:tc>
        <w:tc>
          <w:tcPr>
            <w:tcW w:w="1587" w:type="dxa"/>
            <w:vAlign w:val="center"/>
          </w:tcPr>
          <w:p w:rsidR="00751447" w:rsidRPr="00F60E53" w:rsidRDefault="00751447" w:rsidP="00E719DD">
            <w:pPr>
              <w:ind w:firstLine="0"/>
              <w:jc w:val="center"/>
              <w:rPr>
                <w:b/>
                <w:sz w:val="24"/>
                <w:szCs w:val="24"/>
              </w:rPr>
            </w:pPr>
            <w:r w:rsidRPr="00F60E53">
              <w:rPr>
                <w:b/>
                <w:sz w:val="24"/>
                <w:szCs w:val="24"/>
              </w:rPr>
              <w:t>8 432 403,0</w:t>
            </w:r>
          </w:p>
        </w:tc>
        <w:tc>
          <w:tcPr>
            <w:tcW w:w="1947" w:type="dxa"/>
            <w:vAlign w:val="center"/>
          </w:tcPr>
          <w:p w:rsidR="00751447" w:rsidRPr="00F60E53" w:rsidRDefault="00E719DD" w:rsidP="00E719DD">
            <w:pPr>
              <w:ind w:firstLine="0"/>
              <w:jc w:val="center"/>
              <w:rPr>
                <w:b/>
                <w:sz w:val="24"/>
                <w:szCs w:val="24"/>
              </w:rPr>
            </w:pPr>
            <w:r>
              <w:rPr>
                <w:b/>
                <w:sz w:val="24"/>
                <w:szCs w:val="24"/>
              </w:rPr>
              <w:t>7 058 569,4</w:t>
            </w:r>
          </w:p>
        </w:tc>
        <w:tc>
          <w:tcPr>
            <w:tcW w:w="1680" w:type="dxa"/>
            <w:vAlign w:val="center"/>
          </w:tcPr>
          <w:p w:rsidR="00751447" w:rsidRPr="00F60E53" w:rsidRDefault="00A5498A" w:rsidP="00E719DD">
            <w:pPr>
              <w:ind w:firstLine="0"/>
              <w:jc w:val="center"/>
              <w:rPr>
                <w:b/>
                <w:sz w:val="24"/>
                <w:szCs w:val="24"/>
              </w:rPr>
            </w:pPr>
            <w:r>
              <w:rPr>
                <w:b/>
                <w:sz w:val="24"/>
                <w:szCs w:val="24"/>
              </w:rPr>
              <w:t>7 062 319,4</w:t>
            </w:r>
          </w:p>
        </w:tc>
      </w:tr>
      <w:tr w:rsidR="00751447" w:rsidRPr="00F60E53" w:rsidTr="00E719DD">
        <w:tc>
          <w:tcPr>
            <w:tcW w:w="600" w:type="dxa"/>
          </w:tcPr>
          <w:p w:rsidR="00751447" w:rsidRPr="00F60E53" w:rsidRDefault="00751447" w:rsidP="00751447">
            <w:pPr>
              <w:ind w:firstLine="709"/>
              <w:rPr>
                <w:sz w:val="24"/>
                <w:szCs w:val="24"/>
              </w:rPr>
            </w:pPr>
          </w:p>
        </w:tc>
        <w:tc>
          <w:tcPr>
            <w:tcW w:w="3756" w:type="dxa"/>
          </w:tcPr>
          <w:p w:rsidR="00751447" w:rsidRPr="00F60E53" w:rsidRDefault="00751447" w:rsidP="00751447">
            <w:pPr>
              <w:ind w:firstLine="0"/>
              <w:rPr>
                <w:sz w:val="24"/>
                <w:szCs w:val="24"/>
              </w:rPr>
            </w:pPr>
            <w:r w:rsidRPr="00F60E53">
              <w:rPr>
                <w:sz w:val="24"/>
                <w:szCs w:val="24"/>
              </w:rPr>
              <w:t>в том числе:</w:t>
            </w:r>
          </w:p>
        </w:tc>
        <w:tc>
          <w:tcPr>
            <w:tcW w:w="1587" w:type="dxa"/>
            <w:vAlign w:val="center"/>
          </w:tcPr>
          <w:p w:rsidR="00751447" w:rsidRPr="00F60E53" w:rsidRDefault="00751447" w:rsidP="00E719DD">
            <w:pPr>
              <w:ind w:firstLine="0"/>
              <w:jc w:val="center"/>
              <w:rPr>
                <w:sz w:val="24"/>
                <w:szCs w:val="24"/>
              </w:rPr>
            </w:pPr>
          </w:p>
        </w:tc>
        <w:tc>
          <w:tcPr>
            <w:tcW w:w="1947" w:type="dxa"/>
            <w:vAlign w:val="center"/>
          </w:tcPr>
          <w:p w:rsidR="00751447" w:rsidRPr="00F60E53" w:rsidRDefault="00751447" w:rsidP="00E719DD">
            <w:pPr>
              <w:ind w:firstLine="0"/>
              <w:jc w:val="center"/>
              <w:rPr>
                <w:sz w:val="24"/>
                <w:szCs w:val="24"/>
              </w:rPr>
            </w:pPr>
          </w:p>
        </w:tc>
        <w:tc>
          <w:tcPr>
            <w:tcW w:w="1680" w:type="dxa"/>
            <w:vAlign w:val="center"/>
          </w:tcPr>
          <w:p w:rsidR="00751447" w:rsidRPr="00F60E53" w:rsidRDefault="00751447" w:rsidP="00E719DD">
            <w:pPr>
              <w:ind w:firstLine="0"/>
              <w:jc w:val="center"/>
              <w:rPr>
                <w:sz w:val="24"/>
                <w:szCs w:val="24"/>
              </w:rPr>
            </w:pPr>
          </w:p>
        </w:tc>
      </w:tr>
      <w:tr w:rsidR="00751447" w:rsidRPr="00F60E53" w:rsidTr="00E719DD">
        <w:tc>
          <w:tcPr>
            <w:tcW w:w="600" w:type="dxa"/>
          </w:tcPr>
          <w:p w:rsidR="00751447" w:rsidRPr="00F60E53" w:rsidRDefault="00751447" w:rsidP="00751447">
            <w:pPr>
              <w:ind w:firstLine="709"/>
              <w:rPr>
                <w:sz w:val="24"/>
                <w:szCs w:val="24"/>
              </w:rPr>
            </w:pPr>
            <w:r w:rsidRPr="00F60E53">
              <w:rPr>
                <w:sz w:val="24"/>
                <w:szCs w:val="24"/>
              </w:rPr>
              <w:t>1</w:t>
            </w:r>
          </w:p>
        </w:tc>
        <w:tc>
          <w:tcPr>
            <w:tcW w:w="3756" w:type="dxa"/>
          </w:tcPr>
          <w:p w:rsidR="00751447" w:rsidRPr="00F60E53" w:rsidRDefault="00751447" w:rsidP="00F60E53">
            <w:pPr>
              <w:ind w:firstLine="0"/>
              <w:rPr>
                <w:sz w:val="24"/>
                <w:szCs w:val="24"/>
              </w:rPr>
            </w:pPr>
            <w:r w:rsidRPr="00F60E53">
              <w:rPr>
                <w:sz w:val="24"/>
                <w:szCs w:val="24"/>
              </w:rPr>
              <w:t>Развитие мер социальной поддержки отдельных категорий граждан, проживающих в Забайкальском крае</w:t>
            </w:r>
          </w:p>
        </w:tc>
        <w:tc>
          <w:tcPr>
            <w:tcW w:w="1587" w:type="dxa"/>
            <w:vAlign w:val="center"/>
          </w:tcPr>
          <w:p w:rsidR="00751447" w:rsidRPr="00F60E53" w:rsidRDefault="00751447" w:rsidP="00E719DD">
            <w:pPr>
              <w:ind w:firstLine="0"/>
              <w:jc w:val="center"/>
              <w:rPr>
                <w:sz w:val="24"/>
                <w:szCs w:val="24"/>
              </w:rPr>
            </w:pPr>
            <w:r w:rsidRPr="00F60E53">
              <w:rPr>
                <w:sz w:val="24"/>
                <w:szCs w:val="24"/>
              </w:rPr>
              <w:t>3 249 243,1</w:t>
            </w:r>
          </w:p>
        </w:tc>
        <w:tc>
          <w:tcPr>
            <w:tcW w:w="1947" w:type="dxa"/>
            <w:vAlign w:val="center"/>
          </w:tcPr>
          <w:p w:rsidR="00751447" w:rsidRPr="00F60E53" w:rsidRDefault="00751447" w:rsidP="00E719DD">
            <w:pPr>
              <w:ind w:firstLine="0"/>
              <w:jc w:val="center"/>
              <w:rPr>
                <w:sz w:val="24"/>
                <w:szCs w:val="24"/>
              </w:rPr>
            </w:pPr>
            <w:r w:rsidRPr="00F60E53">
              <w:rPr>
                <w:sz w:val="24"/>
                <w:szCs w:val="24"/>
              </w:rPr>
              <w:t>2 453 937,7</w:t>
            </w:r>
          </w:p>
        </w:tc>
        <w:tc>
          <w:tcPr>
            <w:tcW w:w="1680" w:type="dxa"/>
            <w:vAlign w:val="center"/>
          </w:tcPr>
          <w:p w:rsidR="00751447" w:rsidRPr="00F60E53" w:rsidRDefault="00751447" w:rsidP="00E719DD">
            <w:pPr>
              <w:ind w:firstLine="0"/>
              <w:jc w:val="center"/>
              <w:rPr>
                <w:sz w:val="24"/>
                <w:szCs w:val="24"/>
              </w:rPr>
            </w:pPr>
            <w:r w:rsidRPr="00F60E53">
              <w:rPr>
                <w:sz w:val="24"/>
                <w:szCs w:val="24"/>
              </w:rPr>
              <w:t>2 453 937,7</w:t>
            </w:r>
          </w:p>
        </w:tc>
      </w:tr>
      <w:tr w:rsidR="00751447" w:rsidRPr="00F60E53" w:rsidTr="00E719DD">
        <w:tc>
          <w:tcPr>
            <w:tcW w:w="600" w:type="dxa"/>
          </w:tcPr>
          <w:p w:rsidR="00751447" w:rsidRPr="00F60E53" w:rsidRDefault="00751447" w:rsidP="00751447">
            <w:pPr>
              <w:ind w:firstLine="709"/>
              <w:rPr>
                <w:sz w:val="24"/>
                <w:szCs w:val="24"/>
              </w:rPr>
            </w:pPr>
            <w:r w:rsidRPr="00F60E53">
              <w:rPr>
                <w:sz w:val="24"/>
                <w:szCs w:val="24"/>
              </w:rPr>
              <w:t>2</w:t>
            </w:r>
          </w:p>
        </w:tc>
        <w:tc>
          <w:tcPr>
            <w:tcW w:w="3756" w:type="dxa"/>
          </w:tcPr>
          <w:p w:rsidR="00751447" w:rsidRPr="00F60E53" w:rsidRDefault="00751447" w:rsidP="00EC51C5">
            <w:pPr>
              <w:ind w:firstLine="0"/>
              <w:rPr>
                <w:sz w:val="24"/>
                <w:szCs w:val="24"/>
              </w:rPr>
            </w:pPr>
            <w:r w:rsidRPr="00F60E53">
              <w:rPr>
                <w:sz w:val="24"/>
                <w:szCs w:val="24"/>
              </w:rPr>
              <w:t>Модернизация и развитие социального обслуживания населения</w:t>
            </w:r>
          </w:p>
        </w:tc>
        <w:tc>
          <w:tcPr>
            <w:tcW w:w="1587" w:type="dxa"/>
            <w:vAlign w:val="center"/>
          </w:tcPr>
          <w:p w:rsidR="00751447" w:rsidRPr="00F60E53" w:rsidRDefault="00751447" w:rsidP="00E719DD">
            <w:pPr>
              <w:ind w:firstLine="0"/>
              <w:jc w:val="center"/>
              <w:rPr>
                <w:sz w:val="24"/>
                <w:szCs w:val="24"/>
              </w:rPr>
            </w:pPr>
            <w:r w:rsidRPr="00F60E53">
              <w:rPr>
                <w:sz w:val="24"/>
                <w:szCs w:val="24"/>
              </w:rPr>
              <w:t>976 546,6</w:t>
            </w:r>
          </w:p>
        </w:tc>
        <w:tc>
          <w:tcPr>
            <w:tcW w:w="1947" w:type="dxa"/>
            <w:vAlign w:val="center"/>
          </w:tcPr>
          <w:p w:rsidR="00751447" w:rsidRPr="00F60E53" w:rsidRDefault="00751447" w:rsidP="00E719DD">
            <w:pPr>
              <w:ind w:firstLine="0"/>
              <w:jc w:val="center"/>
              <w:rPr>
                <w:sz w:val="24"/>
                <w:szCs w:val="24"/>
              </w:rPr>
            </w:pPr>
            <w:r w:rsidRPr="00F60E53">
              <w:rPr>
                <w:sz w:val="24"/>
                <w:szCs w:val="24"/>
              </w:rPr>
              <w:t>808 288,7</w:t>
            </w:r>
          </w:p>
        </w:tc>
        <w:tc>
          <w:tcPr>
            <w:tcW w:w="1680" w:type="dxa"/>
            <w:vAlign w:val="center"/>
          </w:tcPr>
          <w:p w:rsidR="00751447" w:rsidRPr="00F60E53" w:rsidRDefault="00751447" w:rsidP="00E719DD">
            <w:pPr>
              <w:ind w:firstLine="0"/>
              <w:jc w:val="center"/>
              <w:rPr>
                <w:sz w:val="24"/>
                <w:szCs w:val="24"/>
              </w:rPr>
            </w:pPr>
            <w:r w:rsidRPr="00F60E53">
              <w:rPr>
                <w:sz w:val="24"/>
                <w:szCs w:val="24"/>
              </w:rPr>
              <w:t>808 288,7</w:t>
            </w:r>
          </w:p>
        </w:tc>
      </w:tr>
      <w:tr w:rsidR="00751447" w:rsidRPr="00F60E53" w:rsidTr="00E719DD">
        <w:tc>
          <w:tcPr>
            <w:tcW w:w="600" w:type="dxa"/>
          </w:tcPr>
          <w:p w:rsidR="00751447" w:rsidRPr="00F60E53" w:rsidRDefault="00751447" w:rsidP="00751447">
            <w:pPr>
              <w:ind w:firstLine="709"/>
              <w:rPr>
                <w:sz w:val="24"/>
                <w:szCs w:val="24"/>
              </w:rPr>
            </w:pPr>
            <w:r w:rsidRPr="00F60E53">
              <w:rPr>
                <w:sz w:val="24"/>
                <w:szCs w:val="24"/>
              </w:rPr>
              <w:t>3</w:t>
            </w:r>
          </w:p>
        </w:tc>
        <w:tc>
          <w:tcPr>
            <w:tcW w:w="3756" w:type="dxa"/>
          </w:tcPr>
          <w:p w:rsidR="00751447" w:rsidRPr="00F60E53" w:rsidRDefault="00751447" w:rsidP="00F60E53">
            <w:pPr>
              <w:ind w:firstLine="0"/>
              <w:rPr>
                <w:sz w:val="24"/>
                <w:szCs w:val="24"/>
              </w:rPr>
            </w:pPr>
            <w:r w:rsidRPr="00F60E53">
              <w:rPr>
                <w:sz w:val="24"/>
                <w:szCs w:val="24"/>
              </w:rPr>
              <w:t>Совершенствование социальной поддержки семьи и детей</w:t>
            </w:r>
          </w:p>
        </w:tc>
        <w:tc>
          <w:tcPr>
            <w:tcW w:w="1587" w:type="dxa"/>
            <w:vAlign w:val="center"/>
          </w:tcPr>
          <w:p w:rsidR="00751447" w:rsidRPr="00F60E53" w:rsidRDefault="00751447" w:rsidP="00E719DD">
            <w:pPr>
              <w:ind w:firstLine="0"/>
              <w:jc w:val="center"/>
              <w:rPr>
                <w:sz w:val="24"/>
                <w:szCs w:val="24"/>
              </w:rPr>
            </w:pPr>
            <w:r w:rsidRPr="00F60E53">
              <w:rPr>
                <w:sz w:val="24"/>
                <w:szCs w:val="24"/>
              </w:rPr>
              <w:t>4 080 855,1</w:t>
            </w:r>
          </w:p>
        </w:tc>
        <w:tc>
          <w:tcPr>
            <w:tcW w:w="1947" w:type="dxa"/>
            <w:vAlign w:val="center"/>
          </w:tcPr>
          <w:p w:rsidR="00751447" w:rsidRPr="00F60E53" w:rsidRDefault="00751447" w:rsidP="00E719DD">
            <w:pPr>
              <w:ind w:firstLine="0"/>
              <w:jc w:val="center"/>
              <w:rPr>
                <w:sz w:val="24"/>
                <w:szCs w:val="24"/>
              </w:rPr>
            </w:pPr>
            <w:r w:rsidRPr="00F60E53">
              <w:rPr>
                <w:sz w:val="24"/>
                <w:szCs w:val="24"/>
              </w:rPr>
              <w:t>3 742 624,0</w:t>
            </w:r>
          </w:p>
        </w:tc>
        <w:tc>
          <w:tcPr>
            <w:tcW w:w="1680" w:type="dxa"/>
            <w:vAlign w:val="center"/>
          </w:tcPr>
          <w:p w:rsidR="00751447" w:rsidRPr="00F60E53" w:rsidRDefault="00A5498A" w:rsidP="00E719DD">
            <w:pPr>
              <w:ind w:firstLine="0"/>
              <w:jc w:val="center"/>
              <w:rPr>
                <w:sz w:val="24"/>
                <w:szCs w:val="24"/>
              </w:rPr>
            </w:pPr>
            <w:r>
              <w:rPr>
                <w:sz w:val="24"/>
                <w:szCs w:val="24"/>
              </w:rPr>
              <w:t>3 746 374,0</w:t>
            </w:r>
          </w:p>
        </w:tc>
      </w:tr>
      <w:tr w:rsidR="00751447" w:rsidRPr="00F60E53" w:rsidTr="00E719DD">
        <w:tc>
          <w:tcPr>
            <w:tcW w:w="600" w:type="dxa"/>
          </w:tcPr>
          <w:p w:rsidR="00751447" w:rsidRPr="00F60E53" w:rsidRDefault="00751447" w:rsidP="00751447">
            <w:pPr>
              <w:ind w:firstLine="709"/>
              <w:rPr>
                <w:sz w:val="24"/>
                <w:szCs w:val="24"/>
              </w:rPr>
            </w:pPr>
            <w:r w:rsidRPr="00F60E53">
              <w:rPr>
                <w:sz w:val="24"/>
                <w:szCs w:val="24"/>
              </w:rPr>
              <w:t>7</w:t>
            </w:r>
          </w:p>
        </w:tc>
        <w:tc>
          <w:tcPr>
            <w:tcW w:w="3756" w:type="dxa"/>
          </w:tcPr>
          <w:p w:rsidR="00751447" w:rsidRPr="00F60E53" w:rsidRDefault="00751447" w:rsidP="00751447">
            <w:pPr>
              <w:ind w:firstLine="0"/>
              <w:rPr>
                <w:sz w:val="24"/>
                <w:szCs w:val="24"/>
              </w:rPr>
            </w:pPr>
            <w:r w:rsidRPr="00F60E53">
              <w:rPr>
                <w:sz w:val="24"/>
                <w:szCs w:val="24"/>
              </w:rPr>
              <w:t>Обеспечивающая подпрограмма</w:t>
            </w:r>
          </w:p>
        </w:tc>
        <w:tc>
          <w:tcPr>
            <w:tcW w:w="1587" w:type="dxa"/>
            <w:vAlign w:val="center"/>
          </w:tcPr>
          <w:p w:rsidR="00751447" w:rsidRPr="00F60E53" w:rsidRDefault="00751447" w:rsidP="00E719DD">
            <w:pPr>
              <w:ind w:firstLine="0"/>
              <w:jc w:val="center"/>
              <w:rPr>
                <w:sz w:val="24"/>
                <w:szCs w:val="24"/>
              </w:rPr>
            </w:pPr>
            <w:r w:rsidRPr="00F60E53">
              <w:rPr>
                <w:sz w:val="24"/>
                <w:szCs w:val="24"/>
              </w:rPr>
              <w:t>125 758,2</w:t>
            </w:r>
          </w:p>
        </w:tc>
        <w:tc>
          <w:tcPr>
            <w:tcW w:w="1947" w:type="dxa"/>
            <w:vAlign w:val="center"/>
          </w:tcPr>
          <w:p w:rsidR="00751447" w:rsidRPr="00F60E53" w:rsidRDefault="00751447" w:rsidP="00E719DD">
            <w:pPr>
              <w:ind w:firstLine="0"/>
              <w:jc w:val="center"/>
              <w:rPr>
                <w:sz w:val="24"/>
                <w:szCs w:val="24"/>
              </w:rPr>
            </w:pPr>
            <w:r w:rsidRPr="00F60E53">
              <w:rPr>
                <w:sz w:val="24"/>
                <w:szCs w:val="24"/>
              </w:rPr>
              <w:t>53 719,0</w:t>
            </w:r>
          </w:p>
        </w:tc>
        <w:tc>
          <w:tcPr>
            <w:tcW w:w="1680" w:type="dxa"/>
            <w:vAlign w:val="center"/>
          </w:tcPr>
          <w:p w:rsidR="00751447" w:rsidRPr="00F60E53" w:rsidRDefault="00751447" w:rsidP="00E719DD">
            <w:pPr>
              <w:ind w:firstLine="0"/>
              <w:jc w:val="center"/>
              <w:rPr>
                <w:sz w:val="24"/>
                <w:szCs w:val="24"/>
              </w:rPr>
            </w:pPr>
            <w:r w:rsidRPr="00F60E53">
              <w:rPr>
                <w:sz w:val="24"/>
                <w:szCs w:val="24"/>
              </w:rPr>
              <w:t>53 719,0</w:t>
            </w:r>
          </w:p>
        </w:tc>
      </w:tr>
    </w:tbl>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В составе расходов подпрограммы "Развитие мер социальной поддержки отдельных категорий граждан, проживающих в Забайкальском крае" предусмотрены средства на реализацию основного мероприятия "Обеспечение реализации прав отдельных категорий граждан на меры социальной поддержки" в сумме 2 453 937,</w:t>
      </w:r>
      <w:r w:rsidR="00A5498A">
        <w:rPr>
          <w:rFonts w:ascii="Times New Roman" w:eastAsia="Times New Roman" w:hAnsi="Times New Roman" w:cs="Times New Roman"/>
          <w:sz w:val="28"/>
          <w:szCs w:val="28"/>
        </w:rPr>
        <w:t>7</w:t>
      </w:r>
      <w:r w:rsidRPr="00751447">
        <w:rPr>
          <w:rFonts w:ascii="Times New Roman" w:eastAsia="Times New Roman" w:hAnsi="Times New Roman" w:cs="Times New Roman"/>
          <w:sz w:val="28"/>
          <w:szCs w:val="28"/>
        </w:rPr>
        <w:t xml:space="preserve"> тыс. рублей, из них средства федерального бюджета 556</w:t>
      </w:r>
      <w:r w:rsidR="00A5498A">
        <w:rPr>
          <w:rFonts w:ascii="Times New Roman" w:eastAsia="Times New Roman" w:hAnsi="Times New Roman" w:cs="Times New Roman"/>
          <w:sz w:val="28"/>
          <w:szCs w:val="28"/>
        </w:rPr>
        <w:t xml:space="preserve"> </w:t>
      </w:r>
      <w:r w:rsidRPr="00751447">
        <w:rPr>
          <w:rFonts w:ascii="Times New Roman" w:eastAsia="Times New Roman" w:hAnsi="Times New Roman" w:cs="Times New Roman"/>
          <w:sz w:val="28"/>
          <w:szCs w:val="28"/>
        </w:rPr>
        <w:t>102,2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в том числе:</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"Предоставление ежемесячной денежной выплаты" в сумме 484 791,8 ты</w:t>
      </w:r>
      <w:r w:rsidR="00A5498A">
        <w:rPr>
          <w:rFonts w:ascii="Times New Roman" w:eastAsia="Times New Roman" w:hAnsi="Times New Roman" w:cs="Times New Roman"/>
          <w:sz w:val="28"/>
          <w:szCs w:val="28"/>
        </w:rPr>
        <w:t>с. рублей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"Предоставление ежемесячной денежной выплаты на оплату жилого помещения и коммунальных услуг" в сумме 657 534,</w:t>
      </w:r>
      <w:r w:rsidR="00B63D35">
        <w:rPr>
          <w:rFonts w:ascii="Times New Roman" w:eastAsia="Times New Roman" w:hAnsi="Times New Roman" w:cs="Times New Roman"/>
          <w:sz w:val="28"/>
          <w:szCs w:val="28"/>
        </w:rPr>
        <w:t>1</w:t>
      </w:r>
      <w:r w:rsidRPr="00751447">
        <w:rPr>
          <w:rFonts w:ascii="Times New Roman" w:eastAsia="Times New Roman" w:hAnsi="Times New Roman" w:cs="Times New Roman"/>
          <w:sz w:val="28"/>
          <w:szCs w:val="28"/>
        </w:rPr>
        <w:t xml:space="preserve"> </w:t>
      </w:r>
      <w:r w:rsidR="00A5498A" w:rsidRPr="00751447">
        <w:rPr>
          <w:rFonts w:ascii="Times New Roman" w:eastAsia="Times New Roman" w:hAnsi="Times New Roman" w:cs="Times New Roman"/>
          <w:sz w:val="28"/>
          <w:szCs w:val="28"/>
        </w:rPr>
        <w:t>ты</w:t>
      </w:r>
      <w:r w:rsidR="00A5498A">
        <w:rPr>
          <w:rFonts w:ascii="Times New Roman" w:eastAsia="Times New Roman" w:hAnsi="Times New Roman" w:cs="Times New Roman"/>
          <w:sz w:val="28"/>
          <w:szCs w:val="28"/>
        </w:rPr>
        <w:t>с. рублей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 xml:space="preserve">на мероприятие "Компенсация расходов на оплату жилого помещения и коммунальных услуг педагогическим работникам" в сумме 194 441,2 </w:t>
      </w:r>
      <w:r w:rsidR="00A5498A" w:rsidRPr="00751447">
        <w:rPr>
          <w:rFonts w:ascii="Times New Roman" w:eastAsia="Times New Roman" w:hAnsi="Times New Roman" w:cs="Times New Roman"/>
          <w:sz w:val="28"/>
          <w:szCs w:val="28"/>
        </w:rPr>
        <w:t>ты</w:t>
      </w:r>
      <w:r w:rsidR="00A5498A">
        <w:rPr>
          <w:rFonts w:ascii="Times New Roman" w:eastAsia="Times New Roman" w:hAnsi="Times New Roman" w:cs="Times New Roman"/>
          <w:sz w:val="28"/>
          <w:szCs w:val="28"/>
        </w:rPr>
        <w:t>с. рублей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"Предоставление субсидии на оплату жилого помещения и коммунальных ус</w:t>
      </w:r>
      <w:r w:rsidR="00A5498A">
        <w:rPr>
          <w:rFonts w:ascii="Times New Roman" w:eastAsia="Times New Roman" w:hAnsi="Times New Roman" w:cs="Times New Roman"/>
          <w:sz w:val="28"/>
          <w:szCs w:val="28"/>
        </w:rPr>
        <w:t>луг" в сумме 244 911,5 тыс. рублей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lastRenderedPageBreak/>
        <w:t>на мероприятие "Региональная доплата к пенсии пенсионерам, получающим минимальную пенсию по старости и иные региональные доплаты к пенсиям" в сумме 21</w:t>
      </w:r>
      <w:r w:rsidR="00B63D35">
        <w:rPr>
          <w:rFonts w:ascii="Times New Roman" w:eastAsia="Times New Roman" w:hAnsi="Times New Roman" w:cs="Times New Roman"/>
          <w:sz w:val="28"/>
          <w:szCs w:val="28"/>
        </w:rPr>
        <w:t xml:space="preserve"> </w:t>
      </w:r>
      <w:r w:rsidRPr="00751447">
        <w:rPr>
          <w:rFonts w:ascii="Times New Roman" w:eastAsia="Times New Roman" w:hAnsi="Times New Roman" w:cs="Times New Roman"/>
          <w:sz w:val="28"/>
          <w:szCs w:val="28"/>
        </w:rPr>
        <w:t>880,8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 xml:space="preserve">на мероприятие </w:t>
      </w:r>
      <w:r w:rsidR="00B63D35" w:rsidRPr="00751447">
        <w:rPr>
          <w:rFonts w:ascii="Times New Roman" w:eastAsia="Times New Roman" w:hAnsi="Times New Roman" w:cs="Times New Roman"/>
          <w:sz w:val="28"/>
          <w:szCs w:val="28"/>
        </w:rPr>
        <w:t>"</w:t>
      </w:r>
      <w:r w:rsidRPr="00751447">
        <w:rPr>
          <w:rFonts w:ascii="Times New Roman" w:eastAsia="Times New Roman" w:hAnsi="Times New Roman" w:cs="Times New Roman"/>
          <w:sz w:val="28"/>
          <w:szCs w:val="28"/>
        </w:rPr>
        <w:t>Предоставление государственной социальной помощи</w:t>
      </w:r>
      <w:r w:rsidR="00B63D35" w:rsidRPr="00751447">
        <w:rPr>
          <w:rFonts w:ascii="Times New Roman" w:eastAsia="Times New Roman" w:hAnsi="Times New Roman" w:cs="Times New Roman"/>
          <w:sz w:val="28"/>
          <w:szCs w:val="28"/>
        </w:rPr>
        <w:t>"</w:t>
      </w:r>
      <w:r w:rsidRPr="00751447">
        <w:rPr>
          <w:rFonts w:ascii="Times New Roman" w:eastAsia="Times New Roman" w:hAnsi="Times New Roman" w:cs="Times New Roman"/>
          <w:sz w:val="28"/>
          <w:szCs w:val="28"/>
        </w:rPr>
        <w:t xml:space="preserve"> в сумме 36 520,8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"Предоставление ежемесячного социального пособия" в сумме 50,9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"Предоставление единовременной социальной выплаты" в сумме 16</w:t>
      </w:r>
      <w:r w:rsidR="00B63D35">
        <w:rPr>
          <w:rFonts w:ascii="Times New Roman" w:eastAsia="Times New Roman" w:hAnsi="Times New Roman" w:cs="Times New Roman"/>
          <w:sz w:val="28"/>
          <w:szCs w:val="28"/>
        </w:rPr>
        <w:t xml:space="preserve"> </w:t>
      </w:r>
      <w:r w:rsidRPr="00751447">
        <w:rPr>
          <w:rFonts w:ascii="Times New Roman" w:eastAsia="Times New Roman" w:hAnsi="Times New Roman" w:cs="Times New Roman"/>
          <w:sz w:val="28"/>
          <w:szCs w:val="28"/>
        </w:rPr>
        <w:t>247,3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"Предоставление социального пособия на погребение, возмещение расходов специализированным службам по вопросам похоронного дела" в сумме 12 253,</w:t>
      </w:r>
      <w:r w:rsidR="00B63D35">
        <w:rPr>
          <w:rFonts w:ascii="Times New Roman" w:eastAsia="Times New Roman" w:hAnsi="Times New Roman" w:cs="Times New Roman"/>
          <w:sz w:val="28"/>
          <w:szCs w:val="28"/>
        </w:rPr>
        <w:t>3</w:t>
      </w:r>
      <w:r w:rsidRPr="00751447">
        <w:rPr>
          <w:rFonts w:ascii="Times New Roman" w:eastAsia="Times New Roman" w:hAnsi="Times New Roman" w:cs="Times New Roman"/>
          <w:sz w:val="28"/>
          <w:szCs w:val="28"/>
        </w:rPr>
        <w:t xml:space="preserve">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"Предоставление ежемесячных денежных выплат почетным гражданам" в сумме 1</w:t>
      </w:r>
      <w:r w:rsidR="00B63D35">
        <w:rPr>
          <w:rFonts w:ascii="Times New Roman" w:eastAsia="Times New Roman" w:hAnsi="Times New Roman" w:cs="Times New Roman"/>
          <w:sz w:val="28"/>
          <w:szCs w:val="28"/>
        </w:rPr>
        <w:t xml:space="preserve"> </w:t>
      </w:r>
      <w:r w:rsidRPr="00751447">
        <w:rPr>
          <w:rFonts w:ascii="Times New Roman" w:eastAsia="Times New Roman" w:hAnsi="Times New Roman" w:cs="Times New Roman"/>
          <w:sz w:val="28"/>
          <w:szCs w:val="28"/>
        </w:rPr>
        <w:t>008,9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 </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"Предоставление адресной социальной помощи к социально-значимым мероприятиям" в сумме 29 986,6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"Доплаты к пенсиям государственных служащих" в сумме 187 290,7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 xml:space="preserve">на мероприятие "Предоставление ежемесячной денежной выплаты приемным семьям для граждан пожилого возраста и инвалидов" в сумме </w:t>
      </w:r>
      <w:r w:rsidR="00B63D35">
        <w:rPr>
          <w:rFonts w:cs="Times New Roman"/>
          <w:szCs w:val="28"/>
        </w:rPr>
        <w:br/>
      </w:r>
      <w:r w:rsidRPr="00751447">
        <w:rPr>
          <w:rFonts w:ascii="Times New Roman" w:eastAsia="Times New Roman" w:hAnsi="Times New Roman" w:cs="Times New Roman"/>
          <w:sz w:val="28"/>
          <w:szCs w:val="28"/>
        </w:rPr>
        <w:t>7</w:t>
      </w:r>
      <w:r w:rsidR="00B63D35">
        <w:rPr>
          <w:rFonts w:ascii="Times New Roman" w:eastAsia="Times New Roman" w:hAnsi="Times New Roman" w:cs="Times New Roman"/>
          <w:sz w:val="28"/>
          <w:szCs w:val="28"/>
        </w:rPr>
        <w:t xml:space="preserve"> </w:t>
      </w:r>
      <w:r w:rsidRPr="00751447">
        <w:rPr>
          <w:rFonts w:ascii="Times New Roman" w:eastAsia="Times New Roman" w:hAnsi="Times New Roman" w:cs="Times New Roman"/>
          <w:sz w:val="28"/>
          <w:szCs w:val="28"/>
        </w:rPr>
        <w:t>200,0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"Компенсация стоимости произведенных затрат на пристройку пандуса, балкона инвалидам, детям-инвалидам" в сумме 813,1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 xml:space="preserve">на мероприятие "Компенсация стоимости проезда к месту лечения и обратно инвалидам, нуждающимся в процедурах гемодиализа" в сумме </w:t>
      </w:r>
      <w:r w:rsidR="00B63D35">
        <w:rPr>
          <w:rFonts w:cs="Times New Roman"/>
          <w:szCs w:val="28"/>
        </w:rPr>
        <w:br/>
      </w:r>
      <w:r w:rsidRPr="00751447">
        <w:rPr>
          <w:rFonts w:ascii="Times New Roman" w:eastAsia="Times New Roman" w:hAnsi="Times New Roman" w:cs="Times New Roman"/>
          <w:sz w:val="28"/>
          <w:szCs w:val="28"/>
        </w:rPr>
        <w:t>2</w:t>
      </w:r>
      <w:r w:rsidR="00B63D35">
        <w:rPr>
          <w:rFonts w:ascii="Times New Roman" w:eastAsia="Times New Roman" w:hAnsi="Times New Roman" w:cs="Times New Roman"/>
          <w:sz w:val="28"/>
          <w:szCs w:val="28"/>
        </w:rPr>
        <w:t xml:space="preserve"> </w:t>
      </w:r>
      <w:r w:rsidRPr="00751447">
        <w:rPr>
          <w:rFonts w:ascii="Times New Roman" w:eastAsia="Times New Roman" w:hAnsi="Times New Roman" w:cs="Times New Roman"/>
          <w:sz w:val="28"/>
          <w:szCs w:val="28"/>
        </w:rPr>
        <w:t>866,</w:t>
      </w:r>
      <w:r w:rsidR="00B63D35">
        <w:rPr>
          <w:rFonts w:ascii="Times New Roman" w:eastAsia="Times New Roman" w:hAnsi="Times New Roman" w:cs="Times New Roman"/>
          <w:sz w:val="28"/>
          <w:szCs w:val="28"/>
        </w:rPr>
        <w:t>3</w:t>
      </w:r>
      <w:r w:rsidRPr="00751447">
        <w:rPr>
          <w:rFonts w:ascii="Times New Roman" w:eastAsia="Times New Roman" w:hAnsi="Times New Roman" w:cs="Times New Roman"/>
          <w:sz w:val="28"/>
          <w:szCs w:val="28"/>
        </w:rPr>
        <w:t xml:space="preserve">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"Расходы на реализацию Закона Забайкальского края "О снижении размера оплаты протезно-ортопедических изделий отдельным категориям граждан" в сумме 38,2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"Обеспечение мер социальной поддержки для лиц, награжденных знаком "Почетный донор России" в сумме 20</w:t>
      </w:r>
      <w:r w:rsidR="00123EFD">
        <w:rPr>
          <w:rFonts w:cs="Times New Roman"/>
          <w:szCs w:val="28"/>
        </w:rPr>
        <w:t> </w:t>
      </w:r>
      <w:r w:rsidRPr="00751447">
        <w:rPr>
          <w:rFonts w:ascii="Times New Roman" w:eastAsia="Times New Roman" w:hAnsi="Times New Roman" w:cs="Times New Roman"/>
          <w:sz w:val="28"/>
          <w:szCs w:val="28"/>
        </w:rPr>
        <w:t xml:space="preserve">358,1 </w:t>
      </w:r>
      <w:r w:rsidR="00B63D35">
        <w:rPr>
          <w:rFonts w:cs="Times New Roman"/>
          <w:szCs w:val="28"/>
        </w:rPr>
        <w:br/>
      </w:r>
      <w:r w:rsidRPr="00751447">
        <w:rPr>
          <w:rFonts w:ascii="Times New Roman" w:eastAsia="Times New Roman" w:hAnsi="Times New Roman" w:cs="Times New Roman"/>
          <w:sz w:val="28"/>
          <w:szCs w:val="28"/>
        </w:rPr>
        <w:t>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федерального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"Государственные единовременные пособия и ежемесячные денежные компенсации гражданам при возникновении поствакцинальных осложнений" в сумме 86,4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федерального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lastRenderedPageBreak/>
        <w:t>на мероприятие "Оплата жилищно-коммунальных услуг отдельным категориям граждан" в сумме 505</w:t>
      </w:r>
      <w:r w:rsidR="00123EFD">
        <w:rPr>
          <w:rFonts w:cs="Times New Roman"/>
          <w:szCs w:val="28"/>
        </w:rPr>
        <w:t> </w:t>
      </w:r>
      <w:r w:rsidRPr="00751447">
        <w:rPr>
          <w:rFonts w:ascii="Times New Roman" w:eastAsia="Times New Roman" w:hAnsi="Times New Roman" w:cs="Times New Roman"/>
          <w:sz w:val="28"/>
          <w:szCs w:val="28"/>
        </w:rPr>
        <w:t>720,</w:t>
      </w:r>
      <w:r w:rsidR="00B63D35">
        <w:rPr>
          <w:rFonts w:ascii="Times New Roman" w:eastAsia="Times New Roman" w:hAnsi="Times New Roman" w:cs="Times New Roman"/>
          <w:sz w:val="28"/>
          <w:szCs w:val="28"/>
        </w:rPr>
        <w:t>9</w:t>
      </w:r>
      <w:r w:rsidRPr="00751447">
        <w:rPr>
          <w:rFonts w:ascii="Times New Roman" w:eastAsia="Times New Roman" w:hAnsi="Times New Roman" w:cs="Times New Roman"/>
          <w:sz w:val="28"/>
          <w:szCs w:val="28"/>
        </w:rPr>
        <w:t xml:space="preserve">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федерального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сумме 68,5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федерального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"Единовременные денежная выплата на строительство или приобретение жилого помещения в собственность" в сумме 28</w:t>
      </w:r>
      <w:r w:rsidR="00123EFD">
        <w:rPr>
          <w:rFonts w:cs="Times New Roman"/>
          <w:szCs w:val="28"/>
        </w:rPr>
        <w:t> </w:t>
      </w:r>
      <w:r w:rsidRPr="00751447">
        <w:rPr>
          <w:rFonts w:ascii="Times New Roman" w:eastAsia="Times New Roman" w:hAnsi="Times New Roman" w:cs="Times New Roman"/>
          <w:sz w:val="28"/>
          <w:szCs w:val="28"/>
        </w:rPr>
        <w:t xml:space="preserve">050,3 </w:t>
      </w:r>
      <w:r w:rsidR="00F96E8D" w:rsidRPr="009620FB">
        <w:rPr>
          <w:b/>
          <w:bCs/>
        </w:rPr>
        <w:br/>
      </w:r>
      <w:r w:rsidRPr="00751447">
        <w:rPr>
          <w:rFonts w:ascii="Times New Roman" w:eastAsia="Times New Roman" w:hAnsi="Times New Roman" w:cs="Times New Roman"/>
          <w:sz w:val="28"/>
          <w:szCs w:val="28"/>
        </w:rPr>
        <w:t>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федерального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"Выплаты компенсаций и иных выплат, гражданам подвергшимся воздействию радиации вследствие радиационных аварий и ядерных испытаний" в сумме 1</w:t>
      </w:r>
      <w:r w:rsidR="00123EFD">
        <w:rPr>
          <w:rFonts w:cs="Times New Roman"/>
          <w:szCs w:val="28"/>
        </w:rPr>
        <w:t> </w:t>
      </w:r>
      <w:r w:rsidRPr="00751447">
        <w:rPr>
          <w:rFonts w:ascii="Times New Roman" w:eastAsia="Times New Roman" w:hAnsi="Times New Roman" w:cs="Times New Roman"/>
          <w:sz w:val="28"/>
          <w:szCs w:val="28"/>
        </w:rPr>
        <w:t>818,0 тыс. руб</w:t>
      </w:r>
      <w:r w:rsidR="00A5498A">
        <w:rPr>
          <w:rFonts w:ascii="Times New Roman" w:eastAsia="Times New Roman" w:hAnsi="Times New Roman" w:cs="Times New Roman"/>
          <w:sz w:val="28"/>
          <w:szCs w:val="28"/>
        </w:rPr>
        <w:t>лей</w:t>
      </w:r>
      <w:r w:rsidRPr="00751447">
        <w:rPr>
          <w:rFonts w:ascii="Times New Roman" w:eastAsia="Times New Roman" w:hAnsi="Times New Roman" w:cs="Times New Roman"/>
          <w:sz w:val="28"/>
          <w:szCs w:val="28"/>
        </w:rPr>
        <w:t xml:space="preserve"> за счет средств федерального бюджета.</w:t>
      </w:r>
    </w:p>
    <w:p w:rsidR="00751447" w:rsidRPr="00EB1B22"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В результате реализации мероприятий данной подпрограммы прогнозируется выполнение целевых показателей</w:t>
      </w:r>
      <w:r w:rsidR="00EB1B22" w:rsidRPr="00751447">
        <w:rPr>
          <w:rFonts w:ascii="Times New Roman" w:eastAsia="Times New Roman" w:hAnsi="Times New Roman" w:cs="Times New Roman"/>
          <w:sz w:val="28"/>
          <w:szCs w:val="28"/>
        </w:rPr>
        <w:t xml:space="preserve"> (в сопоставлении с достигнутыми целевыми показателями по состоянию на 01 ноября 2015 года и оценкой ож</w:t>
      </w:r>
      <w:r w:rsidR="00EB1B22">
        <w:rPr>
          <w:rFonts w:ascii="Times New Roman" w:eastAsia="Times New Roman" w:hAnsi="Times New Roman" w:cs="Times New Roman"/>
          <w:sz w:val="28"/>
          <w:szCs w:val="28"/>
        </w:rPr>
        <w:t>идаемого исполнения 2015 года)</w:t>
      </w:r>
      <w:r w:rsidRPr="00751447">
        <w:rPr>
          <w:rFonts w:ascii="Times New Roman" w:eastAsia="Times New Roman" w:hAnsi="Times New Roman" w:cs="Times New Roman"/>
          <w:sz w:val="28"/>
          <w:szCs w:val="28"/>
        </w:rPr>
        <w:t>:</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"Доля граждан, охваченных различными формами социальной поддержки, от общего числа граждан, проживающих на территории Забайкальского края" 28,5%</w:t>
      </w:r>
      <w:r w:rsidR="00EB1B22">
        <w:rPr>
          <w:rFonts w:ascii="Times New Roman" w:eastAsia="Times New Roman" w:hAnsi="Times New Roman" w:cs="Times New Roman"/>
          <w:sz w:val="28"/>
          <w:szCs w:val="28"/>
        </w:rPr>
        <w:t>;</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"Удельный вес малоимущих граждан в общей численности граждан, получающих меры социальной поддержки" 25,7%</w:t>
      </w:r>
      <w:r w:rsidR="00EB1B22">
        <w:rPr>
          <w:rFonts w:ascii="Times New Roman" w:eastAsia="Times New Roman" w:hAnsi="Times New Roman" w:cs="Times New Roman"/>
          <w:sz w:val="28"/>
          <w:szCs w:val="28"/>
        </w:rPr>
        <w:t>.</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В составе расходов подпрограммы "Модернизация и развитие социального обслуживания населения" предусмотрены средства</w:t>
      </w:r>
      <w:r w:rsidR="00123EFD">
        <w:rPr>
          <w:rFonts w:ascii="Times New Roman" w:eastAsia="Times New Roman" w:hAnsi="Times New Roman" w:cs="Times New Roman"/>
          <w:sz w:val="28"/>
          <w:szCs w:val="28"/>
        </w:rPr>
        <w:t xml:space="preserve"> в сумме </w:t>
      </w:r>
      <w:r w:rsidR="00123EFD" w:rsidRPr="00123EFD">
        <w:rPr>
          <w:rFonts w:ascii="Times New Roman" w:eastAsia="Times New Roman" w:hAnsi="Times New Roman" w:cs="Times New Roman"/>
          <w:sz w:val="28"/>
          <w:szCs w:val="28"/>
        </w:rPr>
        <w:t>808</w:t>
      </w:r>
      <w:r w:rsidR="00123EFD" w:rsidRPr="00123EFD">
        <w:rPr>
          <w:rFonts w:ascii="Times New Roman" w:hAnsi="Times New Roman" w:cs="Times New Roman"/>
          <w:sz w:val="28"/>
          <w:szCs w:val="28"/>
        </w:rPr>
        <w:t> 288,7 тыс. рублей, в том числе</w:t>
      </w:r>
      <w:r w:rsidRPr="00123EFD">
        <w:rPr>
          <w:rFonts w:ascii="Times New Roman" w:eastAsia="Times New Roman" w:hAnsi="Times New Roman" w:cs="Times New Roman"/>
          <w:sz w:val="28"/>
          <w:szCs w:val="28"/>
        </w:rPr>
        <w:t>:</w:t>
      </w:r>
    </w:p>
    <w:p w:rsidR="00751447" w:rsidRPr="00751447" w:rsidRDefault="00EB1B22"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мероприятие "Осуществление стационарного, полустационарного обслуживания, обслуживания на дому гражда</w:t>
      </w:r>
      <w:r>
        <w:rPr>
          <w:rFonts w:ascii="Times New Roman" w:eastAsia="Times New Roman" w:hAnsi="Times New Roman" w:cs="Times New Roman"/>
          <w:sz w:val="28"/>
          <w:szCs w:val="28"/>
        </w:rPr>
        <w:t>н пожилого возраста и инвалидов</w:t>
      </w:r>
      <w:r w:rsidRPr="0075144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751447" w:rsidRPr="00751447">
        <w:rPr>
          <w:rFonts w:ascii="Times New Roman" w:eastAsia="Times New Roman" w:hAnsi="Times New Roman" w:cs="Times New Roman"/>
          <w:sz w:val="28"/>
          <w:szCs w:val="28"/>
        </w:rPr>
        <w:t>основного мероприятия "Обеспечение деятельности стационарных учреждений социального обслуживания престарелых и инвалидов</w:t>
      </w:r>
      <w:r w:rsidRPr="00751447">
        <w:rPr>
          <w:rFonts w:ascii="Times New Roman" w:eastAsia="Times New Roman" w:hAnsi="Times New Roman" w:cs="Times New Roman"/>
          <w:sz w:val="28"/>
          <w:szCs w:val="28"/>
        </w:rPr>
        <w:t>"</w:t>
      </w:r>
      <w:r w:rsidR="00751447" w:rsidRPr="00751447">
        <w:rPr>
          <w:rFonts w:ascii="Times New Roman" w:eastAsia="Times New Roman" w:hAnsi="Times New Roman" w:cs="Times New Roman"/>
          <w:sz w:val="28"/>
          <w:szCs w:val="28"/>
        </w:rPr>
        <w:t xml:space="preserve"> в сумме 632 879,6 тыс. рублей</w:t>
      </w:r>
      <w:r>
        <w:rPr>
          <w:rFonts w:ascii="Times New Roman" w:eastAsia="Times New Roman" w:hAnsi="Times New Roman" w:cs="Times New Roman"/>
          <w:sz w:val="28"/>
          <w:szCs w:val="28"/>
        </w:rPr>
        <w:t xml:space="preserve"> за счет </w:t>
      </w:r>
      <w:r w:rsidR="00751447" w:rsidRPr="00751447">
        <w:rPr>
          <w:rFonts w:ascii="Times New Roman" w:eastAsia="Times New Roman" w:hAnsi="Times New Roman" w:cs="Times New Roman"/>
          <w:sz w:val="28"/>
          <w:szCs w:val="28"/>
        </w:rPr>
        <w:t>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реализацию основного мероприятия "Обеспечение деятельности ГКУ "Единый социальный расчетный центр" в сумме 172 909,1 тыс. руб.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на реализацию основного мероприятия "Повышение эффективности государственной поддержки социально-ориентированных некоммерческих организаций" в сумме 2</w:t>
      </w:r>
      <w:r w:rsidR="008825FC">
        <w:rPr>
          <w:rFonts w:ascii="Times New Roman" w:eastAsia="Times New Roman" w:hAnsi="Times New Roman" w:cs="Times New Roman"/>
          <w:sz w:val="28"/>
          <w:szCs w:val="28"/>
        </w:rPr>
        <w:t xml:space="preserve"> </w:t>
      </w:r>
      <w:r w:rsidRPr="00751447">
        <w:rPr>
          <w:rFonts w:ascii="Times New Roman" w:eastAsia="Times New Roman" w:hAnsi="Times New Roman" w:cs="Times New Roman"/>
          <w:sz w:val="28"/>
          <w:szCs w:val="28"/>
        </w:rPr>
        <w:t>500,0 тыс. руб. за счет средств краевого бюджета;</w:t>
      </w:r>
    </w:p>
    <w:p w:rsidR="00751447" w:rsidRPr="00751447" w:rsidRDefault="00751447" w:rsidP="004D6B10">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 xml:space="preserve">Реализация мероприятий подпрограммы будет осуществляться путем </w:t>
      </w:r>
      <w:r w:rsidR="008825FC" w:rsidRPr="00751447">
        <w:rPr>
          <w:rFonts w:ascii="Times New Roman" w:eastAsia="Times New Roman" w:hAnsi="Times New Roman" w:cs="Times New Roman"/>
          <w:sz w:val="28"/>
          <w:szCs w:val="28"/>
        </w:rPr>
        <w:t>предоставления субсидий бюджетным и автономным учреждениям на выполнение государственных заданий по оказанию государств</w:t>
      </w:r>
      <w:r w:rsidR="008825FC">
        <w:rPr>
          <w:rFonts w:ascii="Times New Roman" w:eastAsia="Times New Roman" w:hAnsi="Times New Roman" w:cs="Times New Roman"/>
          <w:sz w:val="28"/>
          <w:szCs w:val="28"/>
        </w:rPr>
        <w:t xml:space="preserve">енных услуг (выполнению работ), </w:t>
      </w:r>
      <w:r w:rsidRPr="00751447">
        <w:rPr>
          <w:rFonts w:ascii="Times New Roman" w:eastAsia="Times New Roman" w:hAnsi="Times New Roman" w:cs="Times New Roman"/>
          <w:sz w:val="28"/>
          <w:szCs w:val="28"/>
        </w:rPr>
        <w:t>субсидий на государственную поддержку</w:t>
      </w:r>
      <w:r w:rsidRPr="00751447">
        <w:rPr>
          <w:rFonts w:ascii="Times New Roman" w:eastAsia="Times New Roman" w:hAnsi="Times New Roman" w:cs="Times New Roman"/>
          <w:color w:val="FF0000"/>
          <w:sz w:val="28"/>
          <w:szCs w:val="28"/>
        </w:rPr>
        <w:t xml:space="preserve"> </w:t>
      </w:r>
      <w:r w:rsidRPr="00751447">
        <w:rPr>
          <w:rFonts w:ascii="Times New Roman" w:eastAsia="Times New Roman" w:hAnsi="Times New Roman" w:cs="Times New Roman"/>
          <w:sz w:val="28"/>
          <w:szCs w:val="28"/>
        </w:rPr>
        <w:t xml:space="preserve">региональных (краевых) организаций (отделений) общероссийских общественных организаций инвалидов, а также на субсидий общественным объединениям и </w:t>
      </w:r>
      <w:r w:rsidRPr="00751447">
        <w:rPr>
          <w:rFonts w:ascii="Times New Roman" w:eastAsia="Times New Roman" w:hAnsi="Times New Roman" w:cs="Times New Roman"/>
          <w:sz w:val="28"/>
          <w:szCs w:val="28"/>
        </w:rPr>
        <w:lastRenderedPageBreak/>
        <w:t xml:space="preserve">организациям инвалидов на возмещение части затрат за потребленную электрическую и тепловую энергию. </w:t>
      </w:r>
    </w:p>
    <w:p w:rsidR="00751447" w:rsidRPr="00751447" w:rsidRDefault="00751447" w:rsidP="006300A3">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В результате реализации мероприятий данной подпрограммы прогнозируется выполнение целевых показателей:</w:t>
      </w:r>
    </w:p>
    <w:p w:rsidR="00751447" w:rsidRPr="00751447" w:rsidRDefault="00751447" w:rsidP="006300A3">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"Удельный вес граждан пожилого возраста и инвалидов (взрослых), получивших услуги в учреждениях социального обслуживания, от числа обратившихся" 86,1%;</w:t>
      </w:r>
    </w:p>
    <w:p w:rsidR="00751447" w:rsidRPr="00751447" w:rsidRDefault="00751447" w:rsidP="006300A3">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 xml:space="preserve">"Обеспеченность граждан пожилого возраста и инвалидов стационарными койками" 24,2 мест; </w:t>
      </w:r>
    </w:p>
    <w:p w:rsidR="00751447" w:rsidRPr="00751447" w:rsidRDefault="00751447" w:rsidP="006300A3">
      <w:pPr>
        <w:spacing w:after="0" w:line="240" w:lineRule="auto"/>
        <w:ind w:firstLine="709"/>
        <w:jc w:val="both"/>
        <w:rPr>
          <w:rFonts w:ascii="Times New Roman" w:eastAsia="Times New Roman" w:hAnsi="Times New Roman" w:cs="Times New Roman"/>
          <w:sz w:val="28"/>
          <w:szCs w:val="28"/>
        </w:rPr>
      </w:pPr>
      <w:r w:rsidRPr="00751447">
        <w:rPr>
          <w:rFonts w:ascii="Times New Roman" w:eastAsia="Times New Roman" w:hAnsi="Times New Roman" w:cs="Times New Roman"/>
          <w:sz w:val="28"/>
          <w:szCs w:val="28"/>
        </w:rPr>
        <w:t>"Полнота предоставления государственных услуг по реализации мер социальной поддержки отдельных категорий граждан"100</w:t>
      </w:r>
      <w:r w:rsidR="008825FC">
        <w:rPr>
          <w:rFonts w:ascii="Times New Roman" w:eastAsia="Times New Roman" w:hAnsi="Times New Roman" w:cs="Times New Roman"/>
          <w:sz w:val="28"/>
          <w:szCs w:val="28"/>
        </w:rPr>
        <w:t>,0</w:t>
      </w:r>
      <w:r w:rsidRPr="00751447">
        <w:rPr>
          <w:rFonts w:ascii="Times New Roman" w:eastAsia="Times New Roman" w:hAnsi="Times New Roman" w:cs="Times New Roman"/>
          <w:sz w:val="28"/>
          <w:szCs w:val="28"/>
        </w:rPr>
        <w:t>%;</w:t>
      </w:r>
    </w:p>
    <w:p w:rsidR="006300A3" w:rsidRPr="001627A3" w:rsidRDefault="006300A3" w:rsidP="006300A3">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1627A3">
        <w:rPr>
          <w:rFonts w:ascii="Times New Roman" w:eastAsia="Times New Roman" w:hAnsi="Times New Roman" w:cs="Times New Roman"/>
          <w:sz w:val="28"/>
          <w:szCs w:val="28"/>
        </w:rPr>
        <w:t>В составе расходов подпрограммы "Совершенствование социальной поддержки семьи и детей" предусмотрены средства</w:t>
      </w:r>
      <w:r w:rsidR="00123EFD">
        <w:rPr>
          <w:rFonts w:ascii="Times New Roman" w:eastAsia="Times New Roman" w:hAnsi="Times New Roman" w:cs="Times New Roman"/>
          <w:sz w:val="28"/>
          <w:szCs w:val="28"/>
        </w:rPr>
        <w:t xml:space="preserve"> в сумме 3 746 374,0 </w:t>
      </w:r>
      <w:r w:rsidR="00123EFD" w:rsidRPr="009620FB">
        <w:rPr>
          <w:b/>
          <w:bCs/>
        </w:rPr>
        <w:br/>
      </w:r>
      <w:r w:rsidR="00123EFD">
        <w:rPr>
          <w:rFonts w:ascii="Times New Roman" w:eastAsia="Times New Roman" w:hAnsi="Times New Roman" w:cs="Times New Roman"/>
          <w:sz w:val="28"/>
          <w:szCs w:val="28"/>
        </w:rPr>
        <w:t>тыс. рублей, в том числе</w:t>
      </w:r>
      <w:r w:rsidRPr="001627A3">
        <w:rPr>
          <w:rFonts w:ascii="Times New Roman" w:eastAsia="Times New Roman" w:hAnsi="Times New Roman" w:cs="Times New Roman"/>
          <w:sz w:val="28"/>
          <w:szCs w:val="28"/>
        </w:rPr>
        <w:t>:</w:t>
      </w:r>
    </w:p>
    <w:p w:rsidR="006300A3" w:rsidRPr="001627A3" w:rsidRDefault="006300A3" w:rsidP="006300A3">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1627A3">
        <w:rPr>
          <w:rFonts w:ascii="Times New Roman" w:eastAsia="Times New Roman" w:hAnsi="Times New Roman" w:cs="Times New Roman"/>
          <w:sz w:val="28"/>
          <w:szCs w:val="28"/>
        </w:rPr>
        <w:t xml:space="preserve">на реализацию основного мероприятия "Социальная поддержка и социальное обслуживание детей, находящихся в социально опасном положении или иной трудной жизненной ситуации" в </w:t>
      </w:r>
      <w:r w:rsidRPr="00E719DD">
        <w:rPr>
          <w:rFonts w:ascii="Times New Roman" w:eastAsia="Times New Roman" w:hAnsi="Times New Roman" w:cs="Times New Roman"/>
          <w:sz w:val="28"/>
          <w:szCs w:val="28"/>
        </w:rPr>
        <w:t xml:space="preserve">сумме </w:t>
      </w:r>
      <w:r w:rsidRPr="00E719DD">
        <w:rPr>
          <w:rFonts w:ascii="Times New Roman" w:eastAsia="Times New Roman" w:hAnsi="Times New Roman" w:cs="Times New Roman"/>
          <w:sz w:val="28"/>
          <w:szCs w:val="28"/>
          <w:shd w:val="clear" w:color="auto" w:fill="FFFFFF" w:themeFill="background1"/>
        </w:rPr>
        <w:t>1 436 575,</w:t>
      </w:r>
      <w:r w:rsidRPr="00E719DD">
        <w:rPr>
          <w:rFonts w:ascii="Times New Roman" w:eastAsia="Times New Roman" w:hAnsi="Times New Roman" w:cs="Times New Roman"/>
          <w:sz w:val="28"/>
          <w:szCs w:val="28"/>
        </w:rPr>
        <w:t>0</w:t>
      </w:r>
      <w:r w:rsidRPr="001627A3">
        <w:rPr>
          <w:rFonts w:ascii="Times New Roman" w:eastAsia="Times New Roman" w:hAnsi="Times New Roman" w:cs="Times New Roman"/>
          <w:sz w:val="28"/>
          <w:szCs w:val="28"/>
        </w:rPr>
        <w:t xml:space="preserve"> </w:t>
      </w:r>
      <w:r w:rsidRPr="009620FB">
        <w:rPr>
          <w:b/>
          <w:bCs/>
        </w:rPr>
        <w:br/>
      </w:r>
      <w:r w:rsidRPr="001627A3">
        <w:rPr>
          <w:rFonts w:ascii="Times New Roman" w:eastAsia="Times New Roman" w:hAnsi="Times New Roman" w:cs="Times New Roman"/>
          <w:sz w:val="28"/>
          <w:szCs w:val="28"/>
        </w:rPr>
        <w:t>тыс. рублей</w:t>
      </w:r>
      <w:r>
        <w:rPr>
          <w:rFonts w:ascii="Times New Roman" w:eastAsia="Times New Roman" w:hAnsi="Times New Roman" w:cs="Times New Roman"/>
          <w:sz w:val="28"/>
          <w:szCs w:val="28"/>
        </w:rPr>
        <w:t>,</w:t>
      </w:r>
      <w:r w:rsidRPr="001627A3">
        <w:rPr>
          <w:rFonts w:ascii="Times New Roman" w:eastAsia="Times New Roman" w:hAnsi="Times New Roman" w:cs="Times New Roman"/>
          <w:sz w:val="28"/>
          <w:szCs w:val="28"/>
        </w:rPr>
        <w:t xml:space="preserve"> из них средства федерального бюджета 271 142,2 тыс. рублей, в том числе:</w:t>
      </w:r>
    </w:p>
    <w:p w:rsidR="006300A3" w:rsidRPr="001627A3" w:rsidRDefault="006300A3" w:rsidP="006300A3">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1627A3">
        <w:rPr>
          <w:rFonts w:ascii="Times New Roman" w:eastAsia="Times New Roman" w:hAnsi="Times New Roman" w:cs="Times New Roman"/>
          <w:sz w:val="28"/>
          <w:szCs w:val="28"/>
        </w:rPr>
        <w:t xml:space="preserve">на мероприятие "Предоставлению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в сумме </w:t>
      </w:r>
      <w:r>
        <w:rPr>
          <w:rFonts w:ascii="Times New Roman" w:eastAsia="Times New Roman" w:hAnsi="Times New Roman" w:cs="Times New Roman"/>
          <w:sz w:val="28"/>
          <w:szCs w:val="28"/>
        </w:rPr>
        <w:t>391</w:t>
      </w:r>
      <w:r w:rsidR="00123EFD">
        <w:rPr>
          <w:rFonts w:cs="Times New Roman"/>
          <w:szCs w:val="28"/>
        </w:rPr>
        <w:t> </w:t>
      </w:r>
      <w:r>
        <w:rPr>
          <w:rFonts w:ascii="Times New Roman" w:eastAsia="Times New Roman" w:hAnsi="Times New Roman" w:cs="Times New Roman"/>
          <w:sz w:val="28"/>
          <w:szCs w:val="28"/>
        </w:rPr>
        <w:t>780,3</w:t>
      </w:r>
      <w:r w:rsidRPr="001627A3">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w:t>
      </w:r>
      <w:r w:rsidRPr="001627A3">
        <w:rPr>
          <w:rFonts w:ascii="Times New Roman" w:eastAsia="Times New Roman" w:hAnsi="Times New Roman" w:cs="Times New Roman"/>
          <w:sz w:val="28"/>
          <w:szCs w:val="28"/>
        </w:rPr>
        <w:t xml:space="preserve"> из них средства федерального бюджета 270 909,4 тыс. рублей;</w:t>
      </w:r>
    </w:p>
    <w:p w:rsidR="006300A3" w:rsidRPr="001627A3" w:rsidRDefault="006300A3" w:rsidP="006300A3">
      <w:pPr>
        <w:spacing w:after="0" w:line="240" w:lineRule="auto"/>
        <w:ind w:firstLine="709"/>
        <w:jc w:val="both"/>
        <w:rPr>
          <w:rFonts w:ascii="Times New Roman" w:eastAsia="Times New Roman" w:hAnsi="Times New Roman" w:cs="Times New Roman"/>
          <w:sz w:val="28"/>
          <w:szCs w:val="28"/>
        </w:rPr>
      </w:pPr>
      <w:r w:rsidRPr="001627A3">
        <w:rPr>
          <w:rFonts w:ascii="Times New Roman" w:eastAsia="Times New Roman" w:hAnsi="Times New Roman" w:cs="Times New Roman"/>
          <w:sz w:val="28"/>
          <w:szCs w:val="28"/>
        </w:rPr>
        <w:t>на мероприятие "Предоставление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w:t>
      </w:r>
      <w:r>
        <w:rPr>
          <w:rFonts w:ascii="Times New Roman" w:eastAsia="Times New Roman" w:hAnsi="Times New Roman" w:cs="Times New Roman"/>
          <w:sz w:val="28"/>
          <w:szCs w:val="28"/>
        </w:rPr>
        <w:t xml:space="preserve"> социального обслуживания Забайкальского края"</w:t>
      </w:r>
      <w:r w:rsidRPr="001627A3">
        <w:rPr>
          <w:rFonts w:ascii="Times New Roman" w:eastAsia="Times New Roman" w:hAnsi="Times New Roman" w:cs="Times New Roman"/>
          <w:sz w:val="28"/>
          <w:szCs w:val="28"/>
        </w:rPr>
        <w:t xml:space="preserve"> в сумме 1 044 441,9 </w:t>
      </w:r>
      <w:r w:rsidR="00123EFD" w:rsidRPr="009620FB">
        <w:rPr>
          <w:b/>
          <w:bCs/>
        </w:rPr>
        <w:br/>
      </w:r>
      <w:r w:rsidRPr="001627A3">
        <w:rPr>
          <w:rFonts w:ascii="Times New Roman" w:eastAsia="Times New Roman" w:hAnsi="Times New Roman" w:cs="Times New Roman"/>
          <w:sz w:val="28"/>
          <w:szCs w:val="28"/>
        </w:rPr>
        <w:t>тыс. рублей за счет средств краевого бюджета;</w:t>
      </w:r>
    </w:p>
    <w:p w:rsidR="006300A3" w:rsidRPr="001627A3" w:rsidRDefault="006300A3" w:rsidP="006300A3">
      <w:pPr>
        <w:spacing w:after="0" w:line="240" w:lineRule="auto"/>
        <w:ind w:firstLine="709"/>
        <w:jc w:val="both"/>
        <w:rPr>
          <w:rFonts w:ascii="Times New Roman" w:eastAsia="Times New Roman" w:hAnsi="Times New Roman" w:cs="Times New Roman"/>
          <w:sz w:val="28"/>
          <w:szCs w:val="28"/>
        </w:rPr>
      </w:pPr>
      <w:r w:rsidRPr="001627A3">
        <w:rPr>
          <w:rFonts w:ascii="Times New Roman" w:eastAsia="Times New Roman" w:hAnsi="Times New Roman" w:cs="Times New Roman"/>
          <w:sz w:val="28"/>
          <w:szCs w:val="28"/>
        </w:rPr>
        <w:t>на мероприятие "Перевозка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 в сумме 352,8 тыс. рублей, из них средства федерального бюджета 232,8 тыс. рублей;</w:t>
      </w:r>
    </w:p>
    <w:p w:rsidR="006300A3" w:rsidRPr="00F141CE" w:rsidRDefault="006300A3" w:rsidP="006300A3">
      <w:pPr>
        <w:spacing w:after="0" w:line="240" w:lineRule="auto"/>
        <w:ind w:firstLine="709"/>
        <w:jc w:val="both"/>
        <w:rPr>
          <w:rFonts w:ascii="Times New Roman" w:eastAsia="Times New Roman" w:hAnsi="Times New Roman" w:cs="Times New Roman"/>
          <w:sz w:val="28"/>
          <w:szCs w:val="28"/>
        </w:rPr>
      </w:pPr>
      <w:r w:rsidRPr="00F141CE">
        <w:rPr>
          <w:rFonts w:ascii="Times New Roman" w:eastAsia="Times New Roman" w:hAnsi="Times New Roman" w:cs="Times New Roman"/>
          <w:sz w:val="28"/>
          <w:szCs w:val="28"/>
        </w:rPr>
        <w:t xml:space="preserve">на реализацию основного мероприятия "Принятие мер, направленных на расширение семейных форм устройства детей" в </w:t>
      </w:r>
      <w:r w:rsidRPr="00E719DD">
        <w:rPr>
          <w:rFonts w:ascii="Times New Roman" w:eastAsia="Times New Roman" w:hAnsi="Times New Roman" w:cs="Times New Roman"/>
          <w:sz w:val="28"/>
          <w:szCs w:val="28"/>
        </w:rPr>
        <w:t>сумме 414 369,7</w:t>
      </w:r>
      <w:r w:rsidRPr="00F141CE">
        <w:rPr>
          <w:rFonts w:ascii="Times New Roman" w:eastAsia="Times New Roman" w:hAnsi="Times New Roman" w:cs="Times New Roman"/>
          <w:sz w:val="28"/>
          <w:szCs w:val="28"/>
        </w:rPr>
        <w:t xml:space="preserve"> </w:t>
      </w:r>
      <w:r w:rsidRPr="009620FB">
        <w:rPr>
          <w:b/>
          <w:bCs/>
        </w:rPr>
        <w:br/>
      </w:r>
      <w:r w:rsidRPr="00F141CE">
        <w:rPr>
          <w:rFonts w:ascii="Times New Roman" w:eastAsia="Times New Roman" w:hAnsi="Times New Roman" w:cs="Times New Roman"/>
          <w:sz w:val="28"/>
          <w:szCs w:val="28"/>
        </w:rPr>
        <w:t>тыс. рублей за счет средств краевого бюджета</w:t>
      </w:r>
      <w:r>
        <w:rPr>
          <w:rFonts w:ascii="Times New Roman" w:eastAsia="Times New Roman" w:hAnsi="Times New Roman" w:cs="Times New Roman"/>
          <w:sz w:val="28"/>
          <w:szCs w:val="28"/>
        </w:rPr>
        <w:t>, в том числе:</w:t>
      </w:r>
    </w:p>
    <w:p w:rsidR="006300A3" w:rsidRPr="00F141CE" w:rsidRDefault="006300A3" w:rsidP="006300A3">
      <w:pPr>
        <w:spacing w:after="0" w:line="240" w:lineRule="auto"/>
        <w:ind w:firstLine="709"/>
        <w:jc w:val="both"/>
        <w:rPr>
          <w:rFonts w:ascii="Times New Roman" w:eastAsia="Times New Roman" w:hAnsi="Times New Roman" w:cs="Times New Roman"/>
          <w:sz w:val="28"/>
          <w:szCs w:val="28"/>
        </w:rPr>
      </w:pPr>
      <w:r w:rsidRPr="00F141CE">
        <w:rPr>
          <w:rFonts w:ascii="Times New Roman" w:eastAsia="Times New Roman" w:hAnsi="Times New Roman" w:cs="Times New Roman"/>
          <w:sz w:val="28"/>
          <w:szCs w:val="28"/>
        </w:rPr>
        <w:t>на мероприятие "Сопровождение семей, принявших на воспитание детей-сирот и детей, оставшихся без попечения родителей" в сумме 370 225,2 тыс. рублей за счет средств краевого бюджета</w:t>
      </w:r>
      <w:r>
        <w:rPr>
          <w:rFonts w:ascii="Times New Roman" w:eastAsia="Times New Roman" w:hAnsi="Times New Roman" w:cs="Times New Roman"/>
          <w:sz w:val="28"/>
          <w:szCs w:val="28"/>
        </w:rPr>
        <w:t>;</w:t>
      </w:r>
    </w:p>
    <w:p w:rsidR="006300A3" w:rsidRPr="00F141CE" w:rsidRDefault="006300A3" w:rsidP="006300A3">
      <w:pPr>
        <w:spacing w:after="0" w:line="240" w:lineRule="auto"/>
        <w:ind w:firstLine="709"/>
        <w:jc w:val="both"/>
        <w:rPr>
          <w:rFonts w:ascii="Times New Roman" w:eastAsia="Times New Roman" w:hAnsi="Times New Roman" w:cs="Times New Roman"/>
          <w:sz w:val="28"/>
          <w:szCs w:val="28"/>
        </w:rPr>
      </w:pPr>
      <w:r w:rsidRPr="00F141CE">
        <w:rPr>
          <w:rFonts w:ascii="Times New Roman" w:eastAsia="Times New Roman" w:hAnsi="Times New Roman" w:cs="Times New Roman"/>
          <w:sz w:val="28"/>
          <w:szCs w:val="28"/>
        </w:rPr>
        <w:t xml:space="preserve">на мероприятие "Администрирование государственных полномочий по организации и осуществления деятельности по опеки и попечительству над </w:t>
      </w:r>
      <w:r w:rsidRPr="00F141CE">
        <w:rPr>
          <w:rFonts w:ascii="Times New Roman" w:eastAsia="Times New Roman" w:hAnsi="Times New Roman" w:cs="Times New Roman"/>
          <w:sz w:val="28"/>
          <w:szCs w:val="28"/>
        </w:rPr>
        <w:lastRenderedPageBreak/>
        <w:t>несовершеннолетними" в сумме 44</w:t>
      </w:r>
      <w:r w:rsidR="00123EFD" w:rsidRPr="001627A3">
        <w:rPr>
          <w:rFonts w:ascii="Times New Roman" w:eastAsia="Times New Roman" w:hAnsi="Times New Roman" w:cs="Times New Roman"/>
          <w:sz w:val="28"/>
          <w:szCs w:val="28"/>
        </w:rPr>
        <w:t> </w:t>
      </w:r>
      <w:r w:rsidRPr="00F141CE">
        <w:rPr>
          <w:rFonts w:ascii="Times New Roman" w:eastAsia="Times New Roman" w:hAnsi="Times New Roman" w:cs="Times New Roman"/>
          <w:sz w:val="28"/>
          <w:szCs w:val="28"/>
        </w:rPr>
        <w:t>144,5 тыс. рублей за счет средств краевого бюджета.</w:t>
      </w:r>
    </w:p>
    <w:p w:rsidR="006300A3" w:rsidRPr="00F141CE" w:rsidRDefault="006300A3" w:rsidP="006300A3">
      <w:pPr>
        <w:spacing w:after="0" w:line="240" w:lineRule="auto"/>
        <w:ind w:firstLine="709"/>
        <w:jc w:val="both"/>
        <w:rPr>
          <w:rFonts w:ascii="Times New Roman" w:eastAsia="Times New Roman" w:hAnsi="Times New Roman" w:cs="Times New Roman"/>
          <w:sz w:val="28"/>
          <w:szCs w:val="28"/>
        </w:rPr>
      </w:pPr>
      <w:r w:rsidRPr="00F141CE">
        <w:rPr>
          <w:rFonts w:ascii="Times New Roman" w:eastAsia="Times New Roman" w:hAnsi="Times New Roman" w:cs="Times New Roman"/>
          <w:sz w:val="28"/>
          <w:szCs w:val="28"/>
        </w:rPr>
        <w:t xml:space="preserve">на реализацию основного мероприятия "Социальная поддержка семей с детьми" в </w:t>
      </w:r>
      <w:r w:rsidRPr="00E719DD">
        <w:rPr>
          <w:rFonts w:ascii="Times New Roman" w:eastAsia="Times New Roman" w:hAnsi="Times New Roman" w:cs="Times New Roman"/>
          <w:sz w:val="28"/>
          <w:szCs w:val="28"/>
        </w:rPr>
        <w:t>сумме 1</w:t>
      </w:r>
      <w:r w:rsidR="00123EFD">
        <w:rPr>
          <w:rFonts w:ascii="Times New Roman" w:eastAsia="Times New Roman" w:hAnsi="Times New Roman" w:cs="Times New Roman"/>
          <w:sz w:val="28"/>
          <w:szCs w:val="28"/>
        </w:rPr>
        <w:t> </w:t>
      </w:r>
      <w:r w:rsidRPr="00E719DD">
        <w:rPr>
          <w:rFonts w:ascii="Times New Roman" w:eastAsia="Times New Roman" w:hAnsi="Times New Roman" w:cs="Times New Roman"/>
          <w:sz w:val="28"/>
          <w:szCs w:val="28"/>
        </w:rPr>
        <w:t>895</w:t>
      </w:r>
      <w:r w:rsidR="00123EFD" w:rsidRPr="001627A3">
        <w:rPr>
          <w:rFonts w:ascii="Times New Roman" w:eastAsia="Times New Roman" w:hAnsi="Times New Roman" w:cs="Times New Roman"/>
          <w:sz w:val="28"/>
          <w:szCs w:val="28"/>
        </w:rPr>
        <w:t> </w:t>
      </w:r>
      <w:r w:rsidRPr="00E719DD">
        <w:rPr>
          <w:rFonts w:ascii="Times New Roman" w:eastAsia="Times New Roman" w:hAnsi="Times New Roman" w:cs="Times New Roman"/>
          <w:sz w:val="28"/>
          <w:szCs w:val="28"/>
        </w:rPr>
        <w:t>429,3</w:t>
      </w:r>
      <w:r w:rsidRPr="00F141CE">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w:t>
      </w:r>
      <w:r w:rsidRPr="00F141CE">
        <w:rPr>
          <w:rFonts w:ascii="Times New Roman" w:eastAsia="Times New Roman" w:hAnsi="Times New Roman" w:cs="Times New Roman"/>
          <w:sz w:val="28"/>
          <w:szCs w:val="28"/>
        </w:rPr>
        <w:t xml:space="preserve"> из них средства федерального бюджета 995 592,1 тыс. руб</w:t>
      </w:r>
      <w:r>
        <w:rPr>
          <w:rFonts w:ascii="Times New Roman" w:eastAsia="Times New Roman" w:hAnsi="Times New Roman" w:cs="Times New Roman"/>
          <w:sz w:val="28"/>
          <w:szCs w:val="28"/>
        </w:rPr>
        <w:t>лей</w:t>
      </w:r>
      <w:r w:rsidRPr="00F141C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том числе:</w:t>
      </w:r>
    </w:p>
    <w:p w:rsidR="006300A3" w:rsidRPr="00F141CE" w:rsidRDefault="006300A3" w:rsidP="006300A3">
      <w:pPr>
        <w:spacing w:after="0" w:line="240" w:lineRule="auto"/>
        <w:ind w:firstLine="709"/>
        <w:jc w:val="both"/>
        <w:rPr>
          <w:rFonts w:ascii="Times New Roman" w:eastAsia="Times New Roman" w:hAnsi="Times New Roman" w:cs="Times New Roman"/>
          <w:sz w:val="28"/>
          <w:szCs w:val="28"/>
        </w:rPr>
      </w:pPr>
      <w:r w:rsidRPr="00F141CE">
        <w:rPr>
          <w:rFonts w:ascii="Times New Roman" w:eastAsia="Times New Roman" w:hAnsi="Times New Roman" w:cs="Times New Roman"/>
          <w:sz w:val="28"/>
          <w:szCs w:val="28"/>
        </w:rPr>
        <w:t xml:space="preserve">на мероприятие </w:t>
      </w:r>
      <w:r>
        <w:rPr>
          <w:rFonts w:ascii="Times New Roman" w:eastAsia="Times New Roman" w:hAnsi="Times New Roman" w:cs="Times New Roman"/>
          <w:sz w:val="28"/>
          <w:szCs w:val="28"/>
        </w:rPr>
        <w:t>"</w:t>
      </w:r>
      <w:r w:rsidRPr="00F141CE">
        <w:rPr>
          <w:rFonts w:ascii="Times New Roman" w:eastAsia="Times New Roman" w:hAnsi="Times New Roman" w:cs="Times New Roman"/>
          <w:sz w:val="28"/>
          <w:szCs w:val="28"/>
        </w:rPr>
        <w:t>Предоставление ежемесячного пособия на ребенка</w:t>
      </w:r>
      <w:r>
        <w:rPr>
          <w:rFonts w:ascii="Times New Roman" w:eastAsia="Times New Roman" w:hAnsi="Times New Roman" w:cs="Times New Roman"/>
          <w:sz w:val="28"/>
          <w:szCs w:val="28"/>
        </w:rPr>
        <w:t>"</w:t>
      </w:r>
      <w:r w:rsidRPr="00F141CE">
        <w:rPr>
          <w:rFonts w:ascii="Times New Roman" w:eastAsia="Times New Roman" w:hAnsi="Times New Roman" w:cs="Times New Roman"/>
          <w:sz w:val="28"/>
          <w:szCs w:val="28"/>
        </w:rPr>
        <w:t xml:space="preserve"> в сумме 207 931,8 тыс. руб</w:t>
      </w:r>
      <w:r>
        <w:rPr>
          <w:rFonts w:ascii="Times New Roman" w:eastAsia="Times New Roman" w:hAnsi="Times New Roman" w:cs="Times New Roman"/>
          <w:sz w:val="28"/>
          <w:szCs w:val="28"/>
        </w:rPr>
        <w:t xml:space="preserve">лей </w:t>
      </w:r>
      <w:r w:rsidRPr="00F141CE">
        <w:rPr>
          <w:rFonts w:ascii="Times New Roman" w:eastAsia="Times New Roman" w:hAnsi="Times New Roman" w:cs="Times New Roman"/>
          <w:sz w:val="28"/>
          <w:szCs w:val="28"/>
        </w:rPr>
        <w:t>за счет средств краевого бюджета;</w:t>
      </w:r>
    </w:p>
    <w:p w:rsidR="006300A3" w:rsidRPr="00F141CE" w:rsidRDefault="006300A3" w:rsidP="006300A3">
      <w:pPr>
        <w:spacing w:after="0" w:line="240" w:lineRule="auto"/>
        <w:ind w:firstLine="709"/>
        <w:jc w:val="both"/>
        <w:rPr>
          <w:rFonts w:ascii="Times New Roman" w:eastAsia="Times New Roman" w:hAnsi="Times New Roman" w:cs="Times New Roman"/>
          <w:sz w:val="28"/>
          <w:szCs w:val="28"/>
        </w:rPr>
      </w:pPr>
      <w:r w:rsidRPr="00F141CE">
        <w:rPr>
          <w:rFonts w:ascii="Times New Roman" w:eastAsia="Times New Roman" w:hAnsi="Times New Roman" w:cs="Times New Roman"/>
          <w:sz w:val="28"/>
          <w:szCs w:val="28"/>
        </w:rPr>
        <w:t>на мероприятие "Предоставление ежемесячной денежной выплаты многодетным семьям" в сумме 68 209,</w:t>
      </w:r>
      <w:r>
        <w:rPr>
          <w:rFonts w:ascii="Times New Roman" w:eastAsia="Times New Roman" w:hAnsi="Times New Roman" w:cs="Times New Roman"/>
          <w:sz w:val="28"/>
          <w:szCs w:val="28"/>
        </w:rPr>
        <w:t>0</w:t>
      </w:r>
      <w:r w:rsidRPr="00F141CE">
        <w:rPr>
          <w:rFonts w:ascii="Times New Roman" w:eastAsia="Times New Roman" w:hAnsi="Times New Roman" w:cs="Times New Roman"/>
          <w:sz w:val="28"/>
          <w:szCs w:val="28"/>
        </w:rPr>
        <w:t xml:space="preserve"> тыс. руб</w:t>
      </w:r>
      <w:r>
        <w:rPr>
          <w:rFonts w:ascii="Times New Roman" w:eastAsia="Times New Roman" w:hAnsi="Times New Roman" w:cs="Times New Roman"/>
          <w:sz w:val="28"/>
          <w:szCs w:val="28"/>
        </w:rPr>
        <w:t>лей</w:t>
      </w:r>
      <w:r w:rsidRPr="00F141CE">
        <w:rPr>
          <w:rFonts w:ascii="Times New Roman" w:eastAsia="Times New Roman" w:hAnsi="Times New Roman" w:cs="Times New Roman"/>
          <w:sz w:val="28"/>
          <w:szCs w:val="28"/>
        </w:rPr>
        <w:t xml:space="preserve"> за счет средств краевого бюджета;</w:t>
      </w:r>
    </w:p>
    <w:p w:rsidR="006300A3" w:rsidRPr="002F1E18" w:rsidRDefault="006300A3" w:rsidP="006300A3">
      <w:pPr>
        <w:spacing w:after="0" w:line="240" w:lineRule="auto"/>
        <w:ind w:firstLine="709"/>
        <w:jc w:val="both"/>
        <w:rPr>
          <w:rFonts w:ascii="Times New Roman" w:eastAsia="Times New Roman" w:hAnsi="Times New Roman" w:cs="Times New Roman"/>
          <w:sz w:val="28"/>
          <w:szCs w:val="28"/>
        </w:rPr>
      </w:pPr>
      <w:r w:rsidRPr="002F1E18">
        <w:rPr>
          <w:rFonts w:ascii="Times New Roman" w:eastAsia="Times New Roman" w:hAnsi="Times New Roman" w:cs="Times New Roman"/>
          <w:sz w:val="28"/>
          <w:szCs w:val="28"/>
        </w:rPr>
        <w:t>на мероприятие "Ежемесячная денежная выплата на оплату жилого помещения и коммунальных услуг, в том числе на уплату взноса на капитальный ремонт  многодетным семьям" в сумме 62 063,6 тыс. руб</w:t>
      </w:r>
      <w:r>
        <w:rPr>
          <w:rFonts w:ascii="Times New Roman" w:eastAsia="Times New Roman" w:hAnsi="Times New Roman" w:cs="Times New Roman"/>
          <w:sz w:val="28"/>
          <w:szCs w:val="28"/>
        </w:rPr>
        <w:t>лей</w:t>
      </w:r>
      <w:r w:rsidRPr="002F1E18">
        <w:rPr>
          <w:rFonts w:ascii="Times New Roman" w:eastAsia="Times New Roman" w:hAnsi="Times New Roman" w:cs="Times New Roman"/>
          <w:sz w:val="28"/>
          <w:szCs w:val="28"/>
        </w:rPr>
        <w:t xml:space="preserve"> за счет средств краевого бюджета;</w:t>
      </w:r>
    </w:p>
    <w:p w:rsidR="006300A3" w:rsidRPr="002F1E18" w:rsidRDefault="006300A3" w:rsidP="006300A3">
      <w:pPr>
        <w:spacing w:after="0" w:line="240" w:lineRule="auto"/>
        <w:ind w:firstLine="709"/>
        <w:jc w:val="both"/>
        <w:rPr>
          <w:rFonts w:ascii="Times New Roman" w:eastAsia="Times New Roman" w:hAnsi="Times New Roman" w:cs="Times New Roman"/>
          <w:sz w:val="28"/>
          <w:szCs w:val="28"/>
        </w:rPr>
      </w:pPr>
      <w:r w:rsidRPr="002F1E18">
        <w:rPr>
          <w:rFonts w:ascii="Times New Roman" w:eastAsia="Times New Roman" w:hAnsi="Times New Roman" w:cs="Times New Roman"/>
          <w:sz w:val="28"/>
          <w:szCs w:val="28"/>
        </w:rPr>
        <w:t>на мероприятие "Возмещение части стоимости проезда на междугородном транспорте детей к месту санаторно-курортного лечения или оздоровления " в сумме 133,3 тыс. руб</w:t>
      </w:r>
      <w:r>
        <w:rPr>
          <w:rFonts w:ascii="Times New Roman" w:eastAsia="Times New Roman" w:hAnsi="Times New Roman" w:cs="Times New Roman"/>
          <w:sz w:val="28"/>
          <w:szCs w:val="28"/>
        </w:rPr>
        <w:t>лей</w:t>
      </w:r>
      <w:r w:rsidRPr="002F1E18">
        <w:rPr>
          <w:rFonts w:ascii="Times New Roman" w:eastAsia="Times New Roman" w:hAnsi="Times New Roman" w:cs="Times New Roman"/>
          <w:sz w:val="28"/>
          <w:szCs w:val="28"/>
        </w:rPr>
        <w:t xml:space="preserve"> за счет средств краевого бюджета;</w:t>
      </w:r>
    </w:p>
    <w:p w:rsidR="006300A3" w:rsidRPr="002F1E18" w:rsidRDefault="006300A3" w:rsidP="006300A3">
      <w:pPr>
        <w:spacing w:after="0" w:line="240" w:lineRule="auto"/>
        <w:ind w:firstLine="709"/>
        <w:jc w:val="both"/>
        <w:rPr>
          <w:rFonts w:ascii="Times New Roman" w:eastAsia="Times New Roman" w:hAnsi="Times New Roman" w:cs="Times New Roman"/>
          <w:sz w:val="28"/>
          <w:szCs w:val="28"/>
        </w:rPr>
      </w:pPr>
      <w:r w:rsidRPr="002F1E18">
        <w:rPr>
          <w:rFonts w:ascii="Times New Roman" w:eastAsia="Times New Roman" w:hAnsi="Times New Roman" w:cs="Times New Roman"/>
          <w:sz w:val="28"/>
          <w:szCs w:val="28"/>
        </w:rPr>
        <w:t>на мероприятие "Организация предоставления материнского (семейного) капитала" в сумме 127 479,3 тыс. руб</w:t>
      </w:r>
      <w:r>
        <w:rPr>
          <w:rFonts w:ascii="Times New Roman" w:eastAsia="Times New Roman" w:hAnsi="Times New Roman" w:cs="Times New Roman"/>
          <w:sz w:val="28"/>
          <w:szCs w:val="28"/>
        </w:rPr>
        <w:t>лей</w:t>
      </w:r>
      <w:r w:rsidRPr="002F1E18">
        <w:rPr>
          <w:rFonts w:ascii="Times New Roman" w:eastAsia="Times New Roman" w:hAnsi="Times New Roman" w:cs="Times New Roman"/>
          <w:sz w:val="28"/>
          <w:szCs w:val="28"/>
        </w:rPr>
        <w:t xml:space="preserve"> за счет средств краевого бюджета;</w:t>
      </w:r>
    </w:p>
    <w:p w:rsidR="006300A3" w:rsidRPr="002F1E18" w:rsidRDefault="006300A3" w:rsidP="006300A3">
      <w:pPr>
        <w:spacing w:after="0" w:line="240" w:lineRule="auto"/>
        <w:ind w:firstLine="709"/>
        <w:jc w:val="both"/>
        <w:rPr>
          <w:rFonts w:ascii="Times New Roman" w:eastAsia="Times New Roman" w:hAnsi="Times New Roman" w:cs="Times New Roman"/>
          <w:sz w:val="28"/>
          <w:szCs w:val="28"/>
        </w:rPr>
      </w:pPr>
      <w:r w:rsidRPr="002F1E18">
        <w:rPr>
          <w:rFonts w:ascii="Times New Roman" w:eastAsia="Times New Roman" w:hAnsi="Times New Roman" w:cs="Times New Roman"/>
          <w:sz w:val="28"/>
          <w:szCs w:val="28"/>
        </w:rPr>
        <w:t>на мероприятие "Предоставление нуждающимся в поддержке семьям ежемесячной денежной выплаты, назначаемой в случае рождения после 31 декабря 2012 г</w:t>
      </w:r>
      <w:r>
        <w:rPr>
          <w:rFonts w:ascii="Times New Roman" w:eastAsia="Times New Roman" w:hAnsi="Times New Roman" w:cs="Times New Roman"/>
          <w:sz w:val="28"/>
          <w:szCs w:val="28"/>
        </w:rPr>
        <w:t>ода</w:t>
      </w:r>
      <w:r w:rsidRPr="002F1E18">
        <w:rPr>
          <w:rFonts w:ascii="Times New Roman" w:eastAsia="Times New Roman" w:hAnsi="Times New Roman" w:cs="Times New Roman"/>
          <w:sz w:val="28"/>
          <w:szCs w:val="28"/>
        </w:rPr>
        <w:t xml:space="preserve"> третьего ребенка или последующих детей до достижения ребенком возраста трех лет" в сумме 385 997,9 тыс. руб</w:t>
      </w:r>
      <w:r>
        <w:rPr>
          <w:rFonts w:ascii="Times New Roman" w:eastAsia="Times New Roman" w:hAnsi="Times New Roman" w:cs="Times New Roman"/>
          <w:sz w:val="28"/>
          <w:szCs w:val="28"/>
        </w:rPr>
        <w:t>лей</w:t>
      </w:r>
      <w:r w:rsidRPr="002F1E18">
        <w:rPr>
          <w:rFonts w:ascii="Times New Roman" w:eastAsia="Times New Roman" w:hAnsi="Times New Roman" w:cs="Times New Roman"/>
          <w:sz w:val="28"/>
          <w:szCs w:val="28"/>
        </w:rPr>
        <w:t xml:space="preserve"> за счет средств краевого бюджета;</w:t>
      </w:r>
    </w:p>
    <w:p w:rsidR="006300A3" w:rsidRPr="002F1E18" w:rsidRDefault="006300A3" w:rsidP="006300A3">
      <w:pPr>
        <w:spacing w:after="0" w:line="240" w:lineRule="auto"/>
        <w:ind w:firstLine="709"/>
        <w:jc w:val="both"/>
        <w:rPr>
          <w:rFonts w:ascii="Times New Roman" w:eastAsia="Times New Roman" w:hAnsi="Times New Roman" w:cs="Times New Roman"/>
          <w:sz w:val="28"/>
          <w:szCs w:val="28"/>
        </w:rPr>
      </w:pPr>
      <w:r w:rsidRPr="002F1E18">
        <w:rPr>
          <w:rFonts w:ascii="Times New Roman" w:eastAsia="Times New Roman" w:hAnsi="Times New Roman" w:cs="Times New Roman"/>
          <w:sz w:val="28"/>
          <w:szCs w:val="28"/>
        </w:rPr>
        <w:t>на мероприятие "Единовременное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 в сумме 33 673,0 тыс. руб</w:t>
      </w:r>
      <w:r>
        <w:rPr>
          <w:rFonts w:ascii="Times New Roman" w:eastAsia="Times New Roman" w:hAnsi="Times New Roman" w:cs="Times New Roman"/>
          <w:sz w:val="28"/>
          <w:szCs w:val="28"/>
        </w:rPr>
        <w:t>лей</w:t>
      </w:r>
      <w:r w:rsidRPr="002F1E18">
        <w:rPr>
          <w:rFonts w:ascii="Times New Roman" w:eastAsia="Times New Roman" w:hAnsi="Times New Roman" w:cs="Times New Roman"/>
          <w:sz w:val="28"/>
          <w:szCs w:val="28"/>
        </w:rPr>
        <w:t xml:space="preserve"> за счет средств федерального бюджета;</w:t>
      </w:r>
    </w:p>
    <w:p w:rsidR="006300A3" w:rsidRPr="002F1E18" w:rsidRDefault="006300A3" w:rsidP="006300A3">
      <w:pPr>
        <w:spacing w:after="0" w:line="240" w:lineRule="auto"/>
        <w:ind w:firstLine="709"/>
        <w:jc w:val="both"/>
        <w:rPr>
          <w:rFonts w:ascii="Times New Roman" w:eastAsia="Times New Roman" w:hAnsi="Times New Roman" w:cs="Times New Roman"/>
          <w:sz w:val="28"/>
          <w:szCs w:val="28"/>
        </w:rPr>
      </w:pPr>
      <w:r w:rsidRPr="002F1E18">
        <w:rPr>
          <w:rFonts w:ascii="Times New Roman" w:eastAsia="Times New Roman" w:hAnsi="Times New Roman" w:cs="Times New Roman"/>
          <w:sz w:val="28"/>
          <w:szCs w:val="28"/>
        </w:rPr>
        <w:t>на мероприятие "Выплата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сумме 943 746,8 тыс. руб</w:t>
      </w:r>
      <w:r>
        <w:rPr>
          <w:rFonts w:ascii="Times New Roman" w:eastAsia="Times New Roman" w:hAnsi="Times New Roman" w:cs="Times New Roman"/>
          <w:sz w:val="28"/>
          <w:szCs w:val="28"/>
        </w:rPr>
        <w:t>лей</w:t>
      </w:r>
      <w:r w:rsidRPr="002F1E18">
        <w:rPr>
          <w:rFonts w:ascii="Times New Roman" w:eastAsia="Times New Roman" w:hAnsi="Times New Roman" w:cs="Times New Roman"/>
          <w:sz w:val="28"/>
          <w:szCs w:val="28"/>
        </w:rPr>
        <w:t xml:space="preserve"> за счет средств федерального бюджета;</w:t>
      </w:r>
    </w:p>
    <w:p w:rsidR="006300A3" w:rsidRPr="002F1E18" w:rsidRDefault="006300A3" w:rsidP="006300A3">
      <w:pPr>
        <w:spacing w:after="0" w:line="240" w:lineRule="auto"/>
        <w:ind w:firstLine="709"/>
        <w:jc w:val="both"/>
        <w:rPr>
          <w:rFonts w:ascii="Times New Roman" w:eastAsia="Times New Roman" w:hAnsi="Times New Roman" w:cs="Times New Roman"/>
          <w:sz w:val="28"/>
          <w:szCs w:val="28"/>
        </w:rPr>
      </w:pPr>
      <w:r w:rsidRPr="002F1E18">
        <w:rPr>
          <w:rFonts w:ascii="Times New Roman" w:eastAsia="Times New Roman" w:hAnsi="Times New Roman" w:cs="Times New Roman"/>
          <w:sz w:val="28"/>
          <w:szCs w:val="28"/>
        </w:rPr>
        <w:t>на мероприятие "Выплата единовременного пособия при всех формах устройства детей, лишенных родительского попечения, в семью" в сумме 18 172,3 тыс. руб</w:t>
      </w:r>
      <w:r>
        <w:rPr>
          <w:rFonts w:ascii="Times New Roman" w:eastAsia="Times New Roman" w:hAnsi="Times New Roman" w:cs="Times New Roman"/>
          <w:sz w:val="28"/>
          <w:szCs w:val="28"/>
        </w:rPr>
        <w:t>лей</w:t>
      </w:r>
      <w:r w:rsidRPr="002F1E18">
        <w:rPr>
          <w:rFonts w:ascii="Times New Roman" w:eastAsia="Times New Roman" w:hAnsi="Times New Roman" w:cs="Times New Roman"/>
          <w:sz w:val="28"/>
          <w:szCs w:val="28"/>
        </w:rPr>
        <w:t xml:space="preserve"> за счет средств федерального бюджета;</w:t>
      </w:r>
    </w:p>
    <w:p w:rsidR="006300A3" w:rsidRPr="002F1E18" w:rsidRDefault="006300A3" w:rsidP="006300A3">
      <w:pPr>
        <w:spacing w:after="0" w:line="240" w:lineRule="auto"/>
        <w:ind w:firstLine="709"/>
        <w:jc w:val="both"/>
        <w:rPr>
          <w:rFonts w:ascii="Times New Roman" w:eastAsia="Times New Roman" w:hAnsi="Times New Roman" w:cs="Times New Roman"/>
          <w:sz w:val="28"/>
          <w:szCs w:val="28"/>
        </w:rPr>
      </w:pPr>
      <w:r w:rsidRPr="002F1E18">
        <w:rPr>
          <w:rFonts w:ascii="Times New Roman" w:eastAsia="Times New Roman" w:hAnsi="Times New Roman" w:cs="Times New Roman"/>
          <w:sz w:val="28"/>
          <w:szCs w:val="28"/>
        </w:rPr>
        <w:t>на мероприятие "Оказание адресной помощи семьям с детьми, оказавшимся в трудной жизненной ситуации в связи с проведением социально-значимых мероприятий (День семьи, День защиты детей, День знаний, День Матери)" в сумме 4 917,0 тыс. руб</w:t>
      </w:r>
      <w:r>
        <w:rPr>
          <w:rFonts w:ascii="Times New Roman" w:eastAsia="Times New Roman" w:hAnsi="Times New Roman" w:cs="Times New Roman"/>
          <w:sz w:val="28"/>
          <w:szCs w:val="28"/>
        </w:rPr>
        <w:t>лей</w:t>
      </w:r>
      <w:r w:rsidRPr="002F1E18">
        <w:rPr>
          <w:rFonts w:ascii="Times New Roman" w:eastAsia="Times New Roman" w:hAnsi="Times New Roman" w:cs="Times New Roman"/>
          <w:sz w:val="28"/>
          <w:szCs w:val="28"/>
        </w:rPr>
        <w:t xml:space="preserve"> за счет средств краевого бюджета;</w:t>
      </w:r>
    </w:p>
    <w:p w:rsidR="006300A3" w:rsidRPr="002F1E18" w:rsidRDefault="006300A3" w:rsidP="006300A3">
      <w:pPr>
        <w:spacing w:after="0" w:line="240" w:lineRule="auto"/>
        <w:ind w:firstLine="709"/>
        <w:jc w:val="both"/>
        <w:rPr>
          <w:rFonts w:ascii="Times New Roman" w:eastAsia="Times New Roman" w:hAnsi="Times New Roman" w:cs="Times New Roman"/>
          <w:sz w:val="28"/>
          <w:szCs w:val="28"/>
        </w:rPr>
      </w:pPr>
      <w:r w:rsidRPr="002F1E18">
        <w:rPr>
          <w:rFonts w:ascii="Times New Roman" w:eastAsia="Times New Roman" w:hAnsi="Times New Roman" w:cs="Times New Roman"/>
          <w:sz w:val="28"/>
          <w:szCs w:val="28"/>
        </w:rPr>
        <w:lastRenderedPageBreak/>
        <w:t>на мероприятие "Организация отдыха и оздоровления детей, находящихся в трудной жизненной ситуации" в сумме 37 069,0 тыс. руб</w:t>
      </w:r>
      <w:r>
        <w:rPr>
          <w:rFonts w:ascii="Times New Roman" w:eastAsia="Times New Roman" w:hAnsi="Times New Roman" w:cs="Times New Roman"/>
          <w:sz w:val="28"/>
          <w:szCs w:val="28"/>
        </w:rPr>
        <w:t>лей</w:t>
      </w:r>
      <w:r w:rsidRPr="002F1E18">
        <w:rPr>
          <w:rFonts w:ascii="Times New Roman" w:eastAsia="Times New Roman" w:hAnsi="Times New Roman" w:cs="Times New Roman"/>
          <w:sz w:val="28"/>
          <w:szCs w:val="28"/>
        </w:rPr>
        <w:t xml:space="preserve"> за счет средств краевого бюджета;</w:t>
      </w:r>
    </w:p>
    <w:p w:rsidR="006300A3" w:rsidRPr="002F1E18" w:rsidRDefault="006300A3" w:rsidP="006300A3">
      <w:pPr>
        <w:spacing w:after="0" w:line="240" w:lineRule="auto"/>
        <w:ind w:firstLine="709"/>
        <w:jc w:val="both"/>
        <w:rPr>
          <w:rFonts w:ascii="Times New Roman" w:eastAsia="Times New Roman" w:hAnsi="Times New Roman" w:cs="Times New Roman"/>
          <w:sz w:val="28"/>
          <w:szCs w:val="28"/>
        </w:rPr>
      </w:pPr>
      <w:r w:rsidRPr="002F1E18">
        <w:rPr>
          <w:rFonts w:ascii="Times New Roman" w:eastAsia="Times New Roman" w:hAnsi="Times New Roman" w:cs="Times New Roman"/>
          <w:sz w:val="28"/>
          <w:szCs w:val="28"/>
        </w:rPr>
        <w:t>на мероприятие "Обеспечение жилыми помещениями многодетных семей" в сумме 6</w:t>
      </w:r>
      <w:r>
        <w:rPr>
          <w:rFonts w:ascii="Times New Roman" w:eastAsia="Times New Roman" w:hAnsi="Times New Roman" w:cs="Times New Roman"/>
          <w:sz w:val="28"/>
          <w:szCs w:val="28"/>
        </w:rPr>
        <w:t xml:space="preserve"> </w:t>
      </w:r>
      <w:r w:rsidRPr="002F1E18">
        <w:rPr>
          <w:rFonts w:ascii="Times New Roman" w:eastAsia="Times New Roman" w:hAnsi="Times New Roman" w:cs="Times New Roman"/>
          <w:sz w:val="28"/>
          <w:szCs w:val="28"/>
        </w:rPr>
        <w:t>036,3 тыс. руб</w:t>
      </w:r>
      <w:r>
        <w:rPr>
          <w:rFonts w:ascii="Times New Roman" w:eastAsia="Times New Roman" w:hAnsi="Times New Roman" w:cs="Times New Roman"/>
          <w:sz w:val="28"/>
          <w:szCs w:val="28"/>
        </w:rPr>
        <w:t>лей</w:t>
      </w:r>
      <w:r w:rsidRPr="002F1E18">
        <w:rPr>
          <w:rFonts w:ascii="Times New Roman" w:eastAsia="Times New Roman" w:hAnsi="Times New Roman" w:cs="Times New Roman"/>
          <w:sz w:val="28"/>
          <w:szCs w:val="28"/>
        </w:rPr>
        <w:t xml:space="preserve"> за счет средств краевого бюджета.</w:t>
      </w:r>
    </w:p>
    <w:p w:rsidR="006300A3" w:rsidRPr="005529BB" w:rsidRDefault="006300A3" w:rsidP="006300A3">
      <w:pPr>
        <w:spacing w:after="0" w:line="240" w:lineRule="auto"/>
        <w:ind w:firstLine="709"/>
        <w:jc w:val="both"/>
        <w:rPr>
          <w:rFonts w:ascii="Times New Roman" w:eastAsia="Times New Roman" w:hAnsi="Times New Roman" w:cs="Times New Roman"/>
          <w:sz w:val="28"/>
          <w:szCs w:val="28"/>
        </w:rPr>
      </w:pPr>
      <w:r w:rsidRPr="005529BB">
        <w:rPr>
          <w:rFonts w:ascii="Times New Roman" w:eastAsia="Times New Roman" w:hAnsi="Times New Roman" w:cs="Times New Roman"/>
          <w:sz w:val="28"/>
          <w:szCs w:val="28"/>
        </w:rPr>
        <w:t>В результате реализации мероприятий данной подпрограммы прогнозируется выполнение целевых показателей:</w:t>
      </w:r>
    </w:p>
    <w:p w:rsidR="006300A3" w:rsidRPr="005529BB" w:rsidRDefault="006300A3" w:rsidP="006300A3">
      <w:pPr>
        <w:spacing w:after="0" w:line="240" w:lineRule="auto"/>
        <w:ind w:firstLine="709"/>
        <w:jc w:val="both"/>
        <w:rPr>
          <w:rFonts w:ascii="Times New Roman" w:eastAsia="Times New Roman" w:hAnsi="Times New Roman" w:cs="Times New Roman"/>
          <w:sz w:val="28"/>
          <w:szCs w:val="28"/>
        </w:rPr>
      </w:pPr>
      <w:r w:rsidRPr="005529BB">
        <w:rPr>
          <w:rFonts w:ascii="Times New Roman" w:eastAsia="Times New Roman" w:hAnsi="Times New Roman" w:cs="Times New Roman"/>
          <w:sz w:val="28"/>
          <w:szCs w:val="28"/>
        </w:rPr>
        <w:t>Показатель "Удельный вес безнадзорных детей в общей численности детского населения" 0,3%;</w:t>
      </w:r>
    </w:p>
    <w:p w:rsidR="006300A3" w:rsidRPr="005529BB" w:rsidRDefault="006300A3" w:rsidP="006300A3">
      <w:pPr>
        <w:spacing w:after="0" w:line="240" w:lineRule="auto"/>
        <w:ind w:firstLine="709"/>
        <w:jc w:val="both"/>
        <w:rPr>
          <w:rFonts w:ascii="Times New Roman" w:eastAsia="Times New Roman" w:hAnsi="Times New Roman" w:cs="Times New Roman"/>
          <w:sz w:val="28"/>
          <w:szCs w:val="28"/>
        </w:rPr>
      </w:pPr>
      <w:r w:rsidRPr="005529BB">
        <w:rPr>
          <w:rFonts w:ascii="Times New Roman" w:eastAsia="Times New Roman" w:hAnsi="Times New Roman" w:cs="Times New Roman"/>
          <w:sz w:val="28"/>
          <w:szCs w:val="28"/>
        </w:rPr>
        <w:t>Показатель "Численность детей-сирот и детей, оставшихся без попечения родителей, лиц из их числа, обеспеченных жилыми помещениями" 623 чел;</w:t>
      </w:r>
    </w:p>
    <w:p w:rsidR="006300A3" w:rsidRPr="005529BB" w:rsidRDefault="006300A3" w:rsidP="006300A3">
      <w:pPr>
        <w:spacing w:after="0" w:line="240" w:lineRule="auto"/>
        <w:ind w:firstLine="709"/>
        <w:jc w:val="both"/>
        <w:rPr>
          <w:rFonts w:ascii="Times New Roman" w:eastAsia="Times New Roman" w:hAnsi="Times New Roman" w:cs="Times New Roman"/>
          <w:sz w:val="28"/>
          <w:szCs w:val="28"/>
        </w:rPr>
      </w:pPr>
      <w:r w:rsidRPr="005529BB">
        <w:rPr>
          <w:rFonts w:ascii="Times New Roman" w:eastAsia="Times New Roman" w:hAnsi="Times New Roman" w:cs="Times New Roman"/>
          <w:sz w:val="28"/>
          <w:szCs w:val="28"/>
        </w:rPr>
        <w:t>Показатель "Доля детей сирот и детей, оставшихся без попечения родителей, устроенных в семьи, от общего числа детей-сирот и детей, оставшихся без попечения родителей" 73,5 %;</w:t>
      </w:r>
    </w:p>
    <w:p w:rsidR="006300A3" w:rsidRPr="005529BB" w:rsidRDefault="006300A3" w:rsidP="006300A3">
      <w:pPr>
        <w:spacing w:after="0" w:line="240" w:lineRule="auto"/>
        <w:ind w:firstLine="709"/>
        <w:jc w:val="both"/>
        <w:rPr>
          <w:rFonts w:ascii="Times New Roman" w:eastAsia="Times New Roman" w:hAnsi="Times New Roman" w:cs="Times New Roman"/>
          <w:sz w:val="28"/>
          <w:szCs w:val="28"/>
        </w:rPr>
      </w:pPr>
      <w:r w:rsidRPr="005529BB">
        <w:rPr>
          <w:rFonts w:ascii="Times New Roman" w:eastAsia="Times New Roman" w:hAnsi="Times New Roman" w:cs="Times New Roman"/>
          <w:sz w:val="28"/>
          <w:szCs w:val="28"/>
        </w:rPr>
        <w:t>Показатель "Количество детей, устроенных в замещающие семьи  (под опеку, на усыновление, в приемные семьи)" (нарастающим итогом) 1</w:t>
      </w:r>
      <w:r>
        <w:rPr>
          <w:rFonts w:ascii="Times New Roman" w:eastAsia="Times New Roman" w:hAnsi="Times New Roman" w:cs="Times New Roman"/>
          <w:sz w:val="28"/>
          <w:szCs w:val="28"/>
        </w:rPr>
        <w:t> </w:t>
      </w:r>
      <w:r w:rsidRPr="005529BB">
        <w:rPr>
          <w:rFonts w:ascii="Times New Roman" w:eastAsia="Times New Roman" w:hAnsi="Times New Roman" w:cs="Times New Roman"/>
          <w:sz w:val="28"/>
          <w:szCs w:val="28"/>
        </w:rPr>
        <w:t>550</w:t>
      </w:r>
      <w:r>
        <w:rPr>
          <w:rFonts w:ascii="Times New Roman" w:eastAsia="Times New Roman" w:hAnsi="Times New Roman" w:cs="Times New Roman"/>
          <w:sz w:val="28"/>
          <w:szCs w:val="28"/>
        </w:rPr>
        <w:t xml:space="preserve"> </w:t>
      </w:r>
      <w:r w:rsidRPr="005529BB">
        <w:rPr>
          <w:rFonts w:ascii="Times New Roman" w:eastAsia="Times New Roman" w:hAnsi="Times New Roman" w:cs="Times New Roman"/>
          <w:sz w:val="28"/>
          <w:szCs w:val="28"/>
        </w:rPr>
        <w:t>чел</w:t>
      </w:r>
      <w:r>
        <w:rPr>
          <w:rFonts w:ascii="Times New Roman" w:eastAsia="Times New Roman" w:hAnsi="Times New Roman" w:cs="Times New Roman"/>
          <w:sz w:val="28"/>
          <w:szCs w:val="28"/>
        </w:rPr>
        <w:t>;</w:t>
      </w:r>
    </w:p>
    <w:p w:rsidR="006300A3" w:rsidRPr="005529BB" w:rsidRDefault="006300A3" w:rsidP="006300A3">
      <w:pPr>
        <w:spacing w:after="0" w:line="240" w:lineRule="auto"/>
        <w:ind w:firstLine="709"/>
        <w:jc w:val="both"/>
        <w:rPr>
          <w:rFonts w:ascii="Times New Roman" w:eastAsia="Times New Roman" w:hAnsi="Times New Roman" w:cs="Times New Roman"/>
          <w:sz w:val="28"/>
          <w:szCs w:val="28"/>
        </w:rPr>
      </w:pPr>
      <w:r w:rsidRPr="005529BB">
        <w:rPr>
          <w:rFonts w:ascii="Times New Roman" w:eastAsia="Times New Roman" w:hAnsi="Times New Roman" w:cs="Times New Roman"/>
          <w:sz w:val="28"/>
          <w:szCs w:val="28"/>
        </w:rPr>
        <w:t>Показатель "Количество детей, информация о которых внесена в банк</w:t>
      </w:r>
      <w:r>
        <w:rPr>
          <w:rFonts w:ascii="Times New Roman" w:eastAsia="Times New Roman" w:hAnsi="Times New Roman" w:cs="Times New Roman"/>
          <w:sz w:val="28"/>
          <w:szCs w:val="28"/>
        </w:rPr>
        <w:t>"</w:t>
      </w:r>
      <w:r w:rsidRPr="005529BB">
        <w:rPr>
          <w:rFonts w:ascii="Times New Roman" w:eastAsia="Times New Roman" w:hAnsi="Times New Roman" w:cs="Times New Roman"/>
          <w:sz w:val="28"/>
          <w:szCs w:val="28"/>
        </w:rPr>
        <w:t xml:space="preserve"> (нарастающим итогом") 2</w:t>
      </w:r>
      <w:r>
        <w:rPr>
          <w:rFonts w:ascii="Times New Roman" w:eastAsia="Times New Roman" w:hAnsi="Times New Roman" w:cs="Times New Roman"/>
          <w:sz w:val="28"/>
          <w:szCs w:val="28"/>
        </w:rPr>
        <w:t xml:space="preserve"> </w:t>
      </w:r>
      <w:r w:rsidRPr="005529BB">
        <w:rPr>
          <w:rFonts w:ascii="Times New Roman" w:eastAsia="Times New Roman" w:hAnsi="Times New Roman" w:cs="Times New Roman"/>
          <w:sz w:val="28"/>
          <w:szCs w:val="28"/>
        </w:rPr>
        <w:t>529 чел.;</w:t>
      </w:r>
    </w:p>
    <w:p w:rsidR="006300A3" w:rsidRPr="005529BB" w:rsidRDefault="006300A3" w:rsidP="006300A3">
      <w:pPr>
        <w:spacing w:after="0" w:line="240" w:lineRule="auto"/>
        <w:ind w:firstLine="709"/>
        <w:jc w:val="both"/>
        <w:rPr>
          <w:rFonts w:ascii="Times New Roman" w:eastAsia="Times New Roman" w:hAnsi="Times New Roman" w:cs="Times New Roman"/>
          <w:sz w:val="28"/>
          <w:szCs w:val="28"/>
        </w:rPr>
      </w:pPr>
      <w:r w:rsidRPr="005529BB">
        <w:rPr>
          <w:rFonts w:ascii="Times New Roman" w:eastAsia="Times New Roman" w:hAnsi="Times New Roman" w:cs="Times New Roman"/>
          <w:sz w:val="28"/>
          <w:szCs w:val="28"/>
        </w:rPr>
        <w:t>Показатель "Удельный вес семей с детьми, получивших меры социальной поддержки, в общей численности семей с детьми, проживающих на территории Забайкальского края" 33,9%</w:t>
      </w:r>
    </w:p>
    <w:p w:rsidR="006300A3" w:rsidRPr="001627A3" w:rsidRDefault="006300A3" w:rsidP="006300A3">
      <w:pPr>
        <w:spacing w:after="0" w:line="240" w:lineRule="auto"/>
        <w:ind w:firstLine="709"/>
        <w:jc w:val="both"/>
        <w:rPr>
          <w:rFonts w:ascii="Times New Roman" w:eastAsia="Times New Roman" w:hAnsi="Times New Roman" w:cs="Times New Roman"/>
          <w:sz w:val="28"/>
          <w:szCs w:val="28"/>
        </w:rPr>
      </w:pPr>
      <w:r w:rsidRPr="001627A3">
        <w:rPr>
          <w:rFonts w:ascii="Times New Roman" w:eastAsia="Times New Roman" w:hAnsi="Times New Roman" w:cs="Times New Roman"/>
          <w:sz w:val="28"/>
          <w:szCs w:val="28"/>
        </w:rPr>
        <w:t>В составе расходов подпрограммы "Обеспечивающая подпрограмма" предусмотрены средства в сумме 53 719,0 тыс. рублей на реализацию  основного мероприятия "Обеспечение деятельности Министерства социальной защиты населения Забайкальского края в установленной сфере деятельности".</w:t>
      </w:r>
    </w:p>
    <w:p w:rsidR="006300A3" w:rsidRDefault="006300A3" w:rsidP="006300A3">
      <w:pPr>
        <w:spacing w:after="0" w:line="240" w:lineRule="auto"/>
        <w:ind w:firstLine="709"/>
        <w:jc w:val="both"/>
        <w:rPr>
          <w:rFonts w:ascii="Times New Roman" w:eastAsia="Times New Roman" w:hAnsi="Times New Roman" w:cs="Times New Roman"/>
          <w:sz w:val="28"/>
          <w:szCs w:val="28"/>
        </w:rPr>
      </w:pPr>
      <w:r w:rsidRPr="001627A3">
        <w:rPr>
          <w:rFonts w:ascii="Times New Roman" w:eastAsia="Times New Roman" w:hAnsi="Times New Roman" w:cs="Times New Roman"/>
          <w:sz w:val="28"/>
          <w:szCs w:val="28"/>
        </w:rPr>
        <w:t>В результате реализации мероприятий данной подпрограммы прогнозируется выполнение целевого показателя: "Доля специалистов Министерства, повысивших квалификацию, от общего числа специалистов Министерства" в размере 12</w:t>
      </w:r>
      <w:r>
        <w:rPr>
          <w:rFonts w:ascii="Times New Roman" w:eastAsia="Times New Roman" w:hAnsi="Times New Roman" w:cs="Times New Roman"/>
          <w:sz w:val="28"/>
          <w:szCs w:val="28"/>
        </w:rPr>
        <w:t>,0</w:t>
      </w:r>
      <w:r w:rsidRPr="001627A3">
        <w:rPr>
          <w:rFonts w:ascii="Times New Roman" w:eastAsia="Times New Roman" w:hAnsi="Times New Roman" w:cs="Times New Roman"/>
          <w:sz w:val="28"/>
          <w:szCs w:val="28"/>
        </w:rPr>
        <w:t>%.</w:t>
      </w:r>
    </w:p>
    <w:p w:rsidR="006300A3" w:rsidRPr="001627A3" w:rsidRDefault="006300A3" w:rsidP="006300A3">
      <w:pPr>
        <w:spacing w:after="0"/>
        <w:ind w:firstLine="709"/>
        <w:jc w:val="both"/>
        <w:rPr>
          <w:rFonts w:ascii="Times New Roman" w:eastAsia="Times New Roman" w:hAnsi="Times New Roman" w:cs="Times New Roman"/>
          <w:sz w:val="28"/>
          <w:szCs w:val="28"/>
        </w:rPr>
      </w:pPr>
    </w:p>
    <w:p w:rsidR="00751447" w:rsidRPr="00751447" w:rsidRDefault="00751447" w:rsidP="00751447">
      <w:pPr>
        <w:spacing w:after="0"/>
        <w:jc w:val="center"/>
        <w:rPr>
          <w:rFonts w:ascii="Times New Roman" w:eastAsia="Calibri" w:hAnsi="Times New Roman" w:cs="Times New Roman"/>
          <w:b/>
          <w:sz w:val="28"/>
          <w:szCs w:val="28"/>
        </w:rPr>
      </w:pPr>
      <w:r w:rsidRPr="00751447">
        <w:rPr>
          <w:rFonts w:ascii="Times New Roman" w:eastAsia="Calibri" w:hAnsi="Times New Roman" w:cs="Times New Roman"/>
          <w:b/>
          <w:sz w:val="28"/>
          <w:szCs w:val="28"/>
        </w:rPr>
        <w:t xml:space="preserve">Государственная программа Забайкальского края </w:t>
      </w:r>
    </w:p>
    <w:p w:rsidR="00751447" w:rsidRPr="00751447" w:rsidRDefault="00751447" w:rsidP="00751447">
      <w:pPr>
        <w:spacing w:after="0"/>
        <w:jc w:val="center"/>
        <w:rPr>
          <w:rFonts w:ascii="Times New Roman" w:eastAsia="Calibri" w:hAnsi="Times New Roman" w:cs="Times New Roman"/>
          <w:b/>
          <w:sz w:val="28"/>
          <w:szCs w:val="28"/>
        </w:rPr>
      </w:pPr>
      <w:r w:rsidRPr="00751447">
        <w:rPr>
          <w:rFonts w:ascii="Times New Roman" w:eastAsia="Calibri" w:hAnsi="Times New Roman" w:cs="Times New Roman"/>
          <w:b/>
          <w:sz w:val="28"/>
          <w:szCs w:val="28"/>
        </w:rPr>
        <w:t>"Развитие физической культуры и спорта в Забайкальском крае"</w:t>
      </w:r>
    </w:p>
    <w:p w:rsidR="00751447" w:rsidRPr="00751447" w:rsidRDefault="00751447" w:rsidP="004D6B10">
      <w:pPr>
        <w:spacing w:after="0" w:line="240" w:lineRule="auto"/>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ab/>
        <w:t>Государственная программа "Развитие физической культуры и спорта в Забайкальском крае" (далее – государственная программа) утверждена постановлением Правительства Забайкальского края от 30</w:t>
      </w:r>
      <w:r w:rsidR="00477E69">
        <w:rPr>
          <w:rFonts w:ascii="Times New Roman" w:eastAsia="Calibri" w:hAnsi="Times New Roman" w:cs="Times New Roman"/>
          <w:sz w:val="28"/>
          <w:szCs w:val="28"/>
        </w:rPr>
        <w:t xml:space="preserve"> </w:t>
      </w:r>
      <w:r w:rsidR="004D6B10">
        <w:rPr>
          <w:rFonts w:ascii="Times New Roman" w:eastAsia="Calibri" w:hAnsi="Times New Roman" w:cs="Times New Roman"/>
          <w:sz w:val="28"/>
          <w:szCs w:val="28"/>
        </w:rPr>
        <w:t>июня</w:t>
      </w:r>
      <w:r w:rsidR="00477E69">
        <w:rPr>
          <w:rFonts w:ascii="Times New Roman" w:eastAsia="Calibri" w:hAnsi="Times New Roman" w:cs="Times New Roman"/>
          <w:sz w:val="28"/>
          <w:szCs w:val="28"/>
        </w:rPr>
        <w:t xml:space="preserve"> </w:t>
      </w:r>
      <w:r w:rsidRPr="00751447">
        <w:rPr>
          <w:rFonts w:ascii="Times New Roman" w:eastAsia="Calibri" w:hAnsi="Times New Roman" w:cs="Times New Roman"/>
          <w:sz w:val="28"/>
          <w:szCs w:val="28"/>
        </w:rPr>
        <w:t>201</w:t>
      </w:r>
      <w:r w:rsidR="004D6B10">
        <w:rPr>
          <w:rFonts w:ascii="Times New Roman" w:eastAsia="Calibri" w:hAnsi="Times New Roman" w:cs="Times New Roman"/>
          <w:sz w:val="28"/>
          <w:szCs w:val="28"/>
        </w:rPr>
        <w:t>4</w:t>
      </w:r>
      <w:r w:rsidRPr="00751447">
        <w:rPr>
          <w:rFonts w:ascii="Times New Roman" w:eastAsia="Calibri" w:hAnsi="Times New Roman" w:cs="Times New Roman"/>
          <w:sz w:val="28"/>
          <w:szCs w:val="28"/>
        </w:rPr>
        <w:t xml:space="preserve"> г</w:t>
      </w:r>
      <w:r w:rsidR="00477E69">
        <w:rPr>
          <w:rFonts w:ascii="Times New Roman" w:eastAsia="Calibri" w:hAnsi="Times New Roman" w:cs="Times New Roman"/>
          <w:sz w:val="28"/>
          <w:szCs w:val="28"/>
        </w:rPr>
        <w:t>ода</w:t>
      </w:r>
      <w:r w:rsidRPr="00751447">
        <w:rPr>
          <w:rFonts w:ascii="Times New Roman" w:eastAsia="Calibri" w:hAnsi="Times New Roman" w:cs="Times New Roman"/>
          <w:sz w:val="28"/>
          <w:szCs w:val="28"/>
        </w:rPr>
        <w:t xml:space="preserve"> №</w:t>
      </w:r>
      <w:r w:rsidR="004D6B10">
        <w:rPr>
          <w:rFonts w:ascii="Times New Roman" w:eastAsia="Calibri" w:hAnsi="Times New Roman" w:cs="Times New Roman"/>
          <w:sz w:val="28"/>
          <w:szCs w:val="28"/>
        </w:rPr>
        <w:t>381.</w:t>
      </w:r>
    </w:p>
    <w:p w:rsidR="00751447" w:rsidRPr="00751447" w:rsidRDefault="00751447" w:rsidP="004D6B10">
      <w:pPr>
        <w:spacing w:after="0" w:line="240" w:lineRule="auto"/>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ab/>
        <w:t>Цели государственной программы</w:t>
      </w:r>
      <w:r w:rsidR="00477E69">
        <w:rPr>
          <w:rFonts w:ascii="Times New Roman" w:eastAsia="Calibri" w:hAnsi="Times New Roman" w:cs="Times New Roman"/>
          <w:sz w:val="28"/>
          <w:szCs w:val="28"/>
        </w:rPr>
        <w:t xml:space="preserve"> </w:t>
      </w:r>
      <w:r w:rsidR="00477E69" w:rsidRPr="00751447">
        <w:rPr>
          <w:rFonts w:ascii="Times New Roman" w:eastAsia="Calibri" w:hAnsi="Times New Roman" w:cs="Times New Roman"/>
          <w:sz w:val="28"/>
          <w:szCs w:val="28"/>
        </w:rPr>
        <w:t>–</w:t>
      </w:r>
      <w:r w:rsidRPr="00751447">
        <w:rPr>
          <w:rFonts w:ascii="Times New Roman" w:eastAsia="Calibri" w:hAnsi="Times New Roman" w:cs="Times New Roman"/>
          <w:sz w:val="28"/>
          <w:szCs w:val="28"/>
        </w:rPr>
        <w:t xml:space="preserve"> создание условий для укрепления здоровья населения региона путем развития и популяризации массового и профессионального спорта на основе рационального использования ресурсов, направленных на развитие физической культуры и спорта с применением форм и методов спортивного менеджмента.</w:t>
      </w:r>
    </w:p>
    <w:p w:rsidR="00751447" w:rsidRPr="00751447" w:rsidRDefault="00751447" w:rsidP="004D6B10">
      <w:pPr>
        <w:spacing w:after="0" w:line="240" w:lineRule="auto"/>
        <w:ind w:firstLine="708"/>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Задачи государственной программы:</w:t>
      </w:r>
    </w:p>
    <w:p w:rsidR="00751447" w:rsidRPr="00751447" w:rsidRDefault="00751447" w:rsidP="004D6B10">
      <w:pPr>
        <w:spacing w:after="0" w:line="240" w:lineRule="auto"/>
        <w:ind w:firstLine="360"/>
        <w:contextualSpacing/>
        <w:jc w:val="both"/>
        <w:rPr>
          <w:rFonts w:ascii="Times New Roman" w:eastAsia="Calibri" w:hAnsi="Times New Roman" w:cs="Times New Roman"/>
          <w:sz w:val="28"/>
          <w:szCs w:val="28"/>
          <w:lang w:bidi="ru-RU"/>
        </w:rPr>
      </w:pPr>
      <w:r w:rsidRPr="00751447">
        <w:rPr>
          <w:rFonts w:ascii="Times New Roman" w:eastAsia="Calibri" w:hAnsi="Times New Roman" w:cs="Times New Roman"/>
          <w:sz w:val="28"/>
          <w:szCs w:val="28"/>
          <w:lang w:bidi="ru-RU"/>
        </w:rPr>
        <w:lastRenderedPageBreak/>
        <w:t>привлечение населения к активному отдыху и спорту через активизацию деятельности общественных, физкультурно-спортивных организаций, пропаганда здорового образа жизни как среди детей и подростков, так и среди взрослого населения через создание постоянно действующей информационно-пропагандистской и просветительно-образовательной системы, направленной на формирование здорового образа жизни населения;</w:t>
      </w:r>
    </w:p>
    <w:p w:rsidR="00751447" w:rsidRPr="00751447" w:rsidRDefault="00751447" w:rsidP="004D6B10">
      <w:pPr>
        <w:spacing w:after="0" w:line="240" w:lineRule="auto"/>
        <w:ind w:firstLine="360"/>
        <w:contextualSpacing/>
        <w:jc w:val="both"/>
        <w:rPr>
          <w:rFonts w:ascii="Times New Roman" w:eastAsia="Calibri" w:hAnsi="Times New Roman" w:cs="Times New Roman"/>
          <w:sz w:val="28"/>
          <w:szCs w:val="28"/>
          <w:lang w:bidi="ru-RU"/>
        </w:rPr>
      </w:pPr>
      <w:r w:rsidRPr="00751447">
        <w:rPr>
          <w:rFonts w:ascii="Times New Roman" w:eastAsia="Calibri" w:hAnsi="Times New Roman" w:cs="Times New Roman"/>
          <w:sz w:val="28"/>
          <w:szCs w:val="28"/>
          <w:lang w:bidi="ru-RU"/>
        </w:rPr>
        <w:t>обеспечение успешного выступления забайкальских спортсменов на крупнейших международных спортивных соревнованиях и совершенствование системы подготовки спортивного резерва;</w:t>
      </w:r>
    </w:p>
    <w:p w:rsidR="00751447" w:rsidRPr="00751447" w:rsidRDefault="00751447" w:rsidP="004D6B10">
      <w:pPr>
        <w:spacing w:after="0" w:line="240" w:lineRule="auto"/>
        <w:ind w:firstLine="284"/>
        <w:contextualSpacing/>
        <w:jc w:val="both"/>
        <w:rPr>
          <w:rFonts w:ascii="Times New Roman" w:eastAsia="Calibri" w:hAnsi="Times New Roman" w:cs="Times New Roman"/>
          <w:sz w:val="28"/>
          <w:szCs w:val="28"/>
          <w:lang w:bidi="ru-RU"/>
        </w:rPr>
      </w:pPr>
      <w:r w:rsidRPr="00751447">
        <w:rPr>
          <w:rFonts w:ascii="Times New Roman" w:eastAsia="Calibri" w:hAnsi="Times New Roman" w:cs="Times New Roman"/>
          <w:sz w:val="28"/>
          <w:szCs w:val="28"/>
          <w:lang w:bidi="ru-RU"/>
        </w:rPr>
        <w:t>создание организационно-управленческих, нормативно-правовых, материально-технических, социально-педагогических и медико-биологических условий для реализации государственной программы с целью вовлечения различных категорий и групп населения в регулярные занятия физической культурой и спортом;</w:t>
      </w:r>
    </w:p>
    <w:p w:rsidR="00751447" w:rsidRPr="00751447" w:rsidRDefault="00751447" w:rsidP="004D6B10">
      <w:pPr>
        <w:spacing w:after="0" w:line="240" w:lineRule="auto"/>
        <w:ind w:firstLine="284"/>
        <w:contextualSpacing/>
        <w:jc w:val="both"/>
        <w:rPr>
          <w:rFonts w:ascii="Times New Roman" w:eastAsia="Calibri" w:hAnsi="Times New Roman" w:cs="Times New Roman"/>
          <w:sz w:val="28"/>
          <w:szCs w:val="28"/>
          <w:lang w:bidi="ru-RU"/>
        </w:rPr>
      </w:pPr>
      <w:r w:rsidRPr="00751447">
        <w:rPr>
          <w:rFonts w:ascii="Times New Roman" w:eastAsia="Calibri" w:hAnsi="Times New Roman" w:cs="Times New Roman"/>
          <w:sz w:val="28"/>
          <w:szCs w:val="28"/>
          <w:lang w:bidi="ru-RU"/>
        </w:rPr>
        <w:t>обеспечение развития краевой спортивной инфраструктуры, включая приобретение спортивного инвентаря и оборудования.</w:t>
      </w:r>
    </w:p>
    <w:p w:rsidR="00751447" w:rsidRDefault="00751447" w:rsidP="004D6B10">
      <w:pPr>
        <w:spacing w:after="0" w:line="240" w:lineRule="auto"/>
        <w:ind w:firstLine="708"/>
        <w:jc w:val="both"/>
        <w:rPr>
          <w:rFonts w:ascii="Times New Roman" w:eastAsia="Calibri" w:hAnsi="Times New Roman" w:cs="Times New Roman"/>
          <w:color w:val="FF0000"/>
          <w:sz w:val="28"/>
          <w:szCs w:val="28"/>
        </w:rPr>
      </w:pPr>
      <w:r w:rsidRPr="00751447">
        <w:rPr>
          <w:rFonts w:ascii="Times New Roman" w:eastAsia="Calibri" w:hAnsi="Times New Roman" w:cs="Times New Roman"/>
          <w:sz w:val="28"/>
          <w:szCs w:val="28"/>
        </w:rPr>
        <w:t>Ответственный исполнитель государственной программы – Министерство физической культуры и спорта Забайкальского края, соисполнители – Министерство территориального развития Забайкальского края; Департамент государственного имущества и земельных отношений Забайкальского края.</w:t>
      </w:r>
      <w:r w:rsidRPr="00751447">
        <w:rPr>
          <w:rFonts w:ascii="Times New Roman" w:eastAsia="Calibri" w:hAnsi="Times New Roman" w:cs="Times New Roman"/>
          <w:color w:val="FF0000"/>
          <w:sz w:val="28"/>
          <w:szCs w:val="28"/>
        </w:rPr>
        <w:tab/>
      </w:r>
    </w:p>
    <w:p w:rsidR="00FA6850" w:rsidRPr="00751447" w:rsidRDefault="00FA6850" w:rsidP="00751447">
      <w:pPr>
        <w:spacing w:after="0"/>
        <w:ind w:firstLine="708"/>
        <w:jc w:val="both"/>
        <w:rPr>
          <w:rFonts w:ascii="Times New Roman" w:eastAsia="Calibri" w:hAnsi="Times New Roman" w:cs="Times New Roman"/>
          <w:color w:val="FF0000"/>
          <w:sz w:val="28"/>
          <w:szCs w:val="28"/>
        </w:rPr>
      </w:pPr>
    </w:p>
    <w:p w:rsidR="00751447" w:rsidRPr="00751447" w:rsidRDefault="00751447" w:rsidP="00751447">
      <w:pPr>
        <w:spacing w:after="0"/>
        <w:jc w:val="center"/>
        <w:rPr>
          <w:rFonts w:ascii="Times New Roman" w:eastAsia="Calibri" w:hAnsi="Times New Roman" w:cs="Times New Roman"/>
          <w:b/>
          <w:sz w:val="28"/>
          <w:szCs w:val="28"/>
        </w:rPr>
      </w:pPr>
      <w:r w:rsidRPr="00751447">
        <w:rPr>
          <w:rFonts w:ascii="Times New Roman" w:eastAsia="Calibri"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751447" w:rsidRPr="00FA6850" w:rsidRDefault="00751447" w:rsidP="00751447">
      <w:pPr>
        <w:spacing w:after="0"/>
        <w:jc w:val="right"/>
        <w:rPr>
          <w:rFonts w:ascii="Times New Roman" w:eastAsia="Calibri" w:hAnsi="Times New Roman" w:cs="Times New Roman"/>
          <w:sz w:val="24"/>
          <w:szCs w:val="24"/>
        </w:rPr>
      </w:pPr>
      <w:r w:rsidRPr="00FA6850">
        <w:rPr>
          <w:rFonts w:ascii="Times New Roman" w:eastAsia="Calibri" w:hAnsi="Times New Roman" w:cs="Times New Roman"/>
          <w:sz w:val="24"/>
          <w:szCs w:val="24"/>
        </w:rPr>
        <w:t>тыс. рублей</w:t>
      </w:r>
    </w:p>
    <w:tbl>
      <w:tblPr>
        <w:tblStyle w:val="a3"/>
        <w:tblW w:w="0" w:type="auto"/>
        <w:tblLook w:val="04A0" w:firstRow="1" w:lastRow="0" w:firstColumn="1" w:lastColumn="0" w:noHBand="0" w:noVBand="1"/>
      </w:tblPr>
      <w:tblGrid>
        <w:gridCol w:w="599"/>
        <w:gridCol w:w="3720"/>
        <w:gridCol w:w="1664"/>
        <w:gridCol w:w="1947"/>
        <w:gridCol w:w="1640"/>
      </w:tblGrid>
      <w:tr w:rsidR="00751447" w:rsidRPr="00FA6850" w:rsidTr="00995252">
        <w:tc>
          <w:tcPr>
            <w:tcW w:w="612" w:type="dxa"/>
          </w:tcPr>
          <w:p w:rsidR="00751447" w:rsidRPr="00FA6850" w:rsidRDefault="00751447" w:rsidP="00751447">
            <w:pPr>
              <w:jc w:val="center"/>
              <w:rPr>
                <w:rFonts w:ascii="Times New Roman" w:eastAsia="Calibri" w:hAnsi="Times New Roman" w:cs="Times New Roman"/>
                <w:sz w:val="24"/>
                <w:szCs w:val="24"/>
              </w:rPr>
            </w:pPr>
          </w:p>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 п/п</w:t>
            </w:r>
          </w:p>
        </w:tc>
        <w:tc>
          <w:tcPr>
            <w:tcW w:w="4070" w:type="dxa"/>
          </w:tcPr>
          <w:p w:rsidR="00751447" w:rsidRPr="00FA6850" w:rsidRDefault="00751447" w:rsidP="00751447">
            <w:pPr>
              <w:jc w:val="center"/>
              <w:rPr>
                <w:rFonts w:ascii="Times New Roman" w:eastAsia="Calibri" w:hAnsi="Times New Roman" w:cs="Times New Roman"/>
                <w:sz w:val="24"/>
                <w:szCs w:val="24"/>
              </w:rPr>
            </w:pPr>
          </w:p>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Наименование ответственного исполнителя, соисполнителя государственной программы</w:t>
            </w:r>
          </w:p>
        </w:tc>
        <w:tc>
          <w:tcPr>
            <w:tcW w:w="1708"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Оценка ожидаемого исполнения 2015 года</w:t>
            </w:r>
          </w:p>
        </w:tc>
        <w:tc>
          <w:tcPr>
            <w:tcW w:w="1443"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Предусмотрено в паспорте государственной программы на 2016 год</w:t>
            </w:r>
          </w:p>
        </w:tc>
        <w:tc>
          <w:tcPr>
            <w:tcW w:w="1738" w:type="dxa"/>
          </w:tcPr>
          <w:p w:rsidR="00751447" w:rsidRPr="00FA6850" w:rsidRDefault="00751447" w:rsidP="00751447">
            <w:pPr>
              <w:jc w:val="center"/>
              <w:rPr>
                <w:rFonts w:ascii="Times New Roman" w:eastAsia="Calibri" w:hAnsi="Times New Roman" w:cs="Times New Roman"/>
                <w:sz w:val="24"/>
                <w:szCs w:val="24"/>
              </w:rPr>
            </w:pPr>
          </w:p>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2016 год (проект закона)</w:t>
            </w: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b/>
                <w:sz w:val="24"/>
                <w:szCs w:val="24"/>
              </w:rPr>
            </w:pPr>
          </w:p>
        </w:tc>
        <w:tc>
          <w:tcPr>
            <w:tcW w:w="4070" w:type="dxa"/>
          </w:tcPr>
          <w:p w:rsidR="00751447" w:rsidRPr="00FA6850" w:rsidRDefault="00751447" w:rsidP="00751447">
            <w:pPr>
              <w:jc w:val="both"/>
              <w:rPr>
                <w:rFonts w:ascii="Times New Roman" w:eastAsia="Calibri" w:hAnsi="Times New Roman" w:cs="Times New Roman"/>
                <w:b/>
                <w:sz w:val="24"/>
                <w:szCs w:val="24"/>
              </w:rPr>
            </w:pPr>
            <w:r w:rsidRPr="00FA6850">
              <w:rPr>
                <w:rFonts w:ascii="Times New Roman" w:eastAsia="Calibri" w:hAnsi="Times New Roman" w:cs="Times New Roman"/>
                <w:b/>
                <w:sz w:val="24"/>
                <w:szCs w:val="24"/>
              </w:rPr>
              <w:t>Всего по государственной программе</w:t>
            </w:r>
          </w:p>
        </w:tc>
        <w:tc>
          <w:tcPr>
            <w:tcW w:w="1708" w:type="dxa"/>
          </w:tcPr>
          <w:p w:rsidR="00751447" w:rsidRPr="00FA6850" w:rsidRDefault="00751447" w:rsidP="00751447">
            <w:pPr>
              <w:jc w:val="center"/>
              <w:rPr>
                <w:rFonts w:ascii="Times New Roman" w:eastAsia="Calibri" w:hAnsi="Times New Roman" w:cs="Times New Roman"/>
                <w:b/>
                <w:sz w:val="24"/>
                <w:szCs w:val="24"/>
              </w:rPr>
            </w:pPr>
          </w:p>
        </w:tc>
        <w:tc>
          <w:tcPr>
            <w:tcW w:w="1443" w:type="dxa"/>
          </w:tcPr>
          <w:p w:rsidR="00751447" w:rsidRPr="00FA6850" w:rsidRDefault="00751447" w:rsidP="00751447">
            <w:pPr>
              <w:jc w:val="center"/>
              <w:rPr>
                <w:rFonts w:ascii="Times New Roman" w:eastAsia="Calibri" w:hAnsi="Times New Roman" w:cs="Times New Roman"/>
                <w:b/>
                <w:sz w:val="24"/>
                <w:szCs w:val="24"/>
              </w:rPr>
            </w:pPr>
          </w:p>
        </w:tc>
        <w:tc>
          <w:tcPr>
            <w:tcW w:w="1738" w:type="dxa"/>
          </w:tcPr>
          <w:p w:rsidR="00751447" w:rsidRPr="00FA6850" w:rsidRDefault="00751447" w:rsidP="00751447">
            <w:pPr>
              <w:jc w:val="center"/>
              <w:rPr>
                <w:rFonts w:ascii="Times New Roman" w:eastAsia="Calibri" w:hAnsi="Times New Roman" w:cs="Times New Roman"/>
                <w:b/>
                <w:sz w:val="24"/>
                <w:szCs w:val="24"/>
              </w:rPr>
            </w:pPr>
            <w:r w:rsidRPr="00FA6850">
              <w:rPr>
                <w:rFonts w:ascii="Times New Roman" w:eastAsia="Calibri" w:hAnsi="Times New Roman" w:cs="Times New Roman"/>
                <w:b/>
                <w:sz w:val="24"/>
                <w:szCs w:val="24"/>
              </w:rPr>
              <w:t>260 360,5</w:t>
            </w: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sz w:val="24"/>
                <w:szCs w:val="24"/>
              </w:rPr>
            </w:pPr>
          </w:p>
        </w:tc>
        <w:tc>
          <w:tcPr>
            <w:tcW w:w="4070"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в том числе:</w:t>
            </w:r>
          </w:p>
        </w:tc>
        <w:tc>
          <w:tcPr>
            <w:tcW w:w="1708" w:type="dxa"/>
          </w:tcPr>
          <w:p w:rsidR="00751447" w:rsidRPr="00FA6850" w:rsidRDefault="00751447" w:rsidP="00751447">
            <w:pPr>
              <w:jc w:val="center"/>
              <w:rPr>
                <w:rFonts w:ascii="Times New Roman" w:eastAsia="Calibri" w:hAnsi="Times New Roman" w:cs="Times New Roman"/>
                <w:sz w:val="24"/>
                <w:szCs w:val="24"/>
              </w:rPr>
            </w:pPr>
          </w:p>
        </w:tc>
        <w:tc>
          <w:tcPr>
            <w:tcW w:w="1443" w:type="dxa"/>
          </w:tcPr>
          <w:p w:rsidR="00751447" w:rsidRPr="00FA6850" w:rsidRDefault="00751447" w:rsidP="00751447">
            <w:pPr>
              <w:jc w:val="center"/>
              <w:rPr>
                <w:rFonts w:ascii="Times New Roman" w:eastAsia="Calibri" w:hAnsi="Times New Roman" w:cs="Times New Roman"/>
                <w:sz w:val="24"/>
                <w:szCs w:val="24"/>
              </w:rPr>
            </w:pPr>
          </w:p>
        </w:tc>
        <w:tc>
          <w:tcPr>
            <w:tcW w:w="1738" w:type="dxa"/>
          </w:tcPr>
          <w:p w:rsidR="00751447" w:rsidRPr="00FA6850" w:rsidRDefault="00751447" w:rsidP="00751447">
            <w:pPr>
              <w:jc w:val="center"/>
              <w:rPr>
                <w:rFonts w:ascii="Times New Roman" w:eastAsia="Calibri" w:hAnsi="Times New Roman" w:cs="Times New Roman"/>
                <w:sz w:val="24"/>
                <w:szCs w:val="24"/>
              </w:rPr>
            </w:pP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1</w:t>
            </w:r>
          </w:p>
        </w:tc>
        <w:tc>
          <w:tcPr>
            <w:tcW w:w="4070"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Министерство физической культуры и спорта Забайкальского края</w:t>
            </w:r>
          </w:p>
        </w:tc>
        <w:tc>
          <w:tcPr>
            <w:tcW w:w="1708"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337 830,7</w:t>
            </w:r>
          </w:p>
        </w:tc>
        <w:tc>
          <w:tcPr>
            <w:tcW w:w="1443"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408 682,6</w:t>
            </w:r>
          </w:p>
        </w:tc>
        <w:tc>
          <w:tcPr>
            <w:tcW w:w="1738"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256 360,5</w:t>
            </w: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2</w:t>
            </w:r>
          </w:p>
        </w:tc>
        <w:tc>
          <w:tcPr>
            <w:tcW w:w="4070"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Министерство территориального развития Забайкальского края</w:t>
            </w:r>
          </w:p>
        </w:tc>
        <w:tc>
          <w:tcPr>
            <w:tcW w:w="1708"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0,0</w:t>
            </w:r>
          </w:p>
        </w:tc>
        <w:tc>
          <w:tcPr>
            <w:tcW w:w="1443"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261 546,6</w:t>
            </w:r>
          </w:p>
        </w:tc>
        <w:tc>
          <w:tcPr>
            <w:tcW w:w="1738"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0,0</w:t>
            </w: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3</w:t>
            </w:r>
          </w:p>
        </w:tc>
        <w:tc>
          <w:tcPr>
            <w:tcW w:w="4070"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Департамент земельных отношений и государственного имущества Забайкальского края</w:t>
            </w:r>
          </w:p>
        </w:tc>
        <w:tc>
          <w:tcPr>
            <w:tcW w:w="1708"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0,0</w:t>
            </w:r>
          </w:p>
        </w:tc>
        <w:tc>
          <w:tcPr>
            <w:tcW w:w="1443"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4 000,0</w:t>
            </w:r>
          </w:p>
        </w:tc>
        <w:tc>
          <w:tcPr>
            <w:tcW w:w="1738"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4 000,0</w:t>
            </w:r>
          </w:p>
        </w:tc>
      </w:tr>
    </w:tbl>
    <w:p w:rsidR="00751447" w:rsidRPr="00751447" w:rsidRDefault="00751447" w:rsidP="00751447">
      <w:pPr>
        <w:ind w:firstLine="708"/>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В состав государственной программы входят четыре подпрограммы.</w:t>
      </w:r>
    </w:p>
    <w:p w:rsidR="00751447" w:rsidRDefault="00751447" w:rsidP="00751447">
      <w:pPr>
        <w:spacing w:after="0"/>
        <w:ind w:firstLine="708"/>
        <w:jc w:val="center"/>
        <w:rPr>
          <w:rFonts w:ascii="Times New Roman" w:eastAsia="Calibri" w:hAnsi="Times New Roman" w:cs="Times New Roman"/>
          <w:b/>
          <w:sz w:val="28"/>
          <w:szCs w:val="28"/>
        </w:rPr>
      </w:pPr>
      <w:r w:rsidRPr="00751447">
        <w:rPr>
          <w:rFonts w:ascii="Times New Roman" w:eastAsia="Calibri" w:hAnsi="Times New Roman" w:cs="Times New Roman"/>
          <w:b/>
          <w:sz w:val="28"/>
          <w:szCs w:val="28"/>
        </w:rPr>
        <w:t xml:space="preserve">Структура расходов государственной программы </w:t>
      </w:r>
    </w:p>
    <w:p w:rsidR="00DE247F" w:rsidRPr="00751447" w:rsidRDefault="00DE247F" w:rsidP="00751447">
      <w:pPr>
        <w:spacing w:after="0"/>
        <w:ind w:firstLine="708"/>
        <w:jc w:val="center"/>
        <w:rPr>
          <w:rFonts w:ascii="Times New Roman" w:eastAsia="Calibri" w:hAnsi="Times New Roman" w:cs="Times New Roman"/>
          <w:b/>
          <w:sz w:val="28"/>
          <w:szCs w:val="28"/>
        </w:rPr>
      </w:pPr>
    </w:p>
    <w:p w:rsidR="00DE247F" w:rsidRDefault="00DE247F" w:rsidP="00751447">
      <w:pPr>
        <w:spacing w:after="0"/>
        <w:ind w:left="7080" w:firstLine="708"/>
        <w:jc w:val="center"/>
        <w:rPr>
          <w:rFonts w:ascii="Times New Roman" w:eastAsia="Calibri" w:hAnsi="Times New Roman" w:cs="Times New Roman"/>
          <w:sz w:val="24"/>
          <w:szCs w:val="24"/>
        </w:rPr>
      </w:pPr>
    </w:p>
    <w:p w:rsidR="00751447" w:rsidRPr="00751447" w:rsidRDefault="00751447" w:rsidP="00751447">
      <w:pPr>
        <w:spacing w:after="0"/>
        <w:ind w:left="7080" w:firstLine="708"/>
        <w:jc w:val="center"/>
        <w:rPr>
          <w:rFonts w:ascii="Times New Roman" w:eastAsia="Calibri" w:hAnsi="Times New Roman" w:cs="Times New Roman"/>
          <w:sz w:val="24"/>
          <w:szCs w:val="24"/>
        </w:rPr>
      </w:pPr>
      <w:r w:rsidRPr="00751447">
        <w:rPr>
          <w:rFonts w:ascii="Times New Roman" w:eastAsia="Calibri" w:hAnsi="Times New Roman" w:cs="Times New Roman"/>
          <w:sz w:val="24"/>
          <w:szCs w:val="24"/>
        </w:rPr>
        <w:lastRenderedPageBreak/>
        <w:t>тыс. рублей</w:t>
      </w:r>
    </w:p>
    <w:tbl>
      <w:tblPr>
        <w:tblStyle w:val="a3"/>
        <w:tblW w:w="0" w:type="auto"/>
        <w:tblLook w:val="04A0" w:firstRow="1" w:lastRow="0" w:firstColumn="1" w:lastColumn="0" w:noHBand="0" w:noVBand="1"/>
      </w:tblPr>
      <w:tblGrid>
        <w:gridCol w:w="601"/>
        <w:gridCol w:w="3720"/>
        <w:gridCol w:w="1588"/>
        <w:gridCol w:w="1947"/>
        <w:gridCol w:w="1714"/>
      </w:tblGrid>
      <w:tr w:rsidR="00751447" w:rsidRPr="00FA6850" w:rsidTr="00995252">
        <w:tc>
          <w:tcPr>
            <w:tcW w:w="612" w:type="dxa"/>
          </w:tcPr>
          <w:p w:rsidR="00751447" w:rsidRPr="00FA6850" w:rsidRDefault="00751447" w:rsidP="00751447">
            <w:pPr>
              <w:jc w:val="center"/>
              <w:rPr>
                <w:rFonts w:ascii="Times New Roman" w:eastAsia="Calibri" w:hAnsi="Times New Roman" w:cs="Times New Roman"/>
                <w:sz w:val="24"/>
                <w:szCs w:val="24"/>
              </w:rPr>
            </w:pPr>
          </w:p>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 п/п</w:t>
            </w:r>
          </w:p>
        </w:tc>
        <w:tc>
          <w:tcPr>
            <w:tcW w:w="4029" w:type="dxa"/>
          </w:tcPr>
          <w:p w:rsidR="00751447" w:rsidRPr="00FA6850" w:rsidRDefault="00751447" w:rsidP="00751447">
            <w:pPr>
              <w:jc w:val="center"/>
              <w:rPr>
                <w:rFonts w:ascii="Times New Roman" w:eastAsia="Calibri" w:hAnsi="Times New Roman" w:cs="Times New Roman"/>
                <w:sz w:val="24"/>
                <w:szCs w:val="24"/>
              </w:rPr>
            </w:pPr>
          </w:p>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Наименование подпрограммы государственной программы</w:t>
            </w:r>
          </w:p>
        </w:tc>
        <w:tc>
          <w:tcPr>
            <w:tcW w:w="1612"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Оценка ожидаемого исполнения 2015 года</w:t>
            </w:r>
          </w:p>
        </w:tc>
        <w:tc>
          <w:tcPr>
            <w:tcW w:w="1505"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Предусмотрено в паспорте государственной программы на 2016 год</w:t>
            </w:r>
          </w:p>
        </w:tc>
        <w:tc>
          <w:tcPr>
            <w:tcW w:w="1813" w:type="dxa"/>
          </w:tcPr>
          <w:p w:rsidR="00751447" w:rsidRPr="00FA6850" w:rsidRDefault="00751447" w:rsidP="00751447">
            <w:pPr>
              <w:jc w:val="center"/>
              <w:rPr>
                <w:rFonts w:ascii="Times New Roman" w:eastAsia="Calibri" w:hAnsi="Times New Roman" w:cs="Times New Roman"/>
                <w:sz w:val="24"/>
                <w:szCs w:val="24"/>
              </w:rPr>
            </w:pPr>
          </w:p>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2016 год (проект закона)</w:t>
            </w: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sz w:val="24"/>
                <w:szCs w:val="24"/>
              </w:rPr>
            </w:pPr>
          </w:p>
        </w:tc>
        <w:tc>
          <w:tcPr>
            <w:tcW w:w="4029" w:type="dxa"/>
          </w:tcPr>
          <w:p w:rsidR="00751447" w:rsidRPr="00FA6850" w:rsidRDefault="00751447" w:rsidP="00751447">
            <w:pPr>
              <w:jc w:val="both"/>
              <w:rPr>
                <w:rFonts w:ascii="Times New Roman" w:eastAsia="Calibri" w:hAnsi="Times New Roman" w:cs="Times New Roman"/>
                <w:b/>
                <w:sz w:val="24"/>
                <w:szCs w:val="24"/>
              </w:rPr>
            </w:pPr>
            <w:r w:rsidRPr="00FA6850">
              <w:rPr>
                <w:rFonts w:ascii="Times New Roman" w:eastAsia="Calibri" w:hAnsi="Times New Roman" w:cs="Times New Roman"/>
                <w:b/>
                <w:sz w:val="24"/>
                <w:szCs w:val="24"/>
              </w:rPr>
              <w:t>Всего по государственной программе</w:t>
            </w:r>
          </w:p>
        </w:tc>
        <w:tc>
          <w:tcPr>
            <w:tcW w:w="1612" w:type="dxa"/>
          </w:tcPr>
          <w:p w:rsidR="00751447" w:rsidRPr="00FA6850" w:rsidRDefault="00751447" w:rsidP="00751447">
            <w:pPr>
              <w:jc w:val="center"/>
              <w:rPr>
                <w:rFonts w:ascii="Times New Roman" w:eastAsia="Calibri" w:hAnsi="Times New Roman" w:cs="Times New Roman"/>
                <w:sz w:val="24"/>
                <w:szCs w:val="24"/>
              </w:rPr>
            </w:pPr>
          </w:p>
        </w:tc>
        <w:tc>
          <w:tcPr>
            <w:tcW w:w="1505" w:type="dxa"/>
          </w:tcPr>
          <w:p w:rsidR="00751447" w:rsidRPr="00FA6850" w:rsidRDefault="00751447" w:rsidP="00751447">
            <w:pPr>
              <w:jc w:val="center"/>
              <w:rPr>
                <w:rFonts w:ascii="Times New Roman" w:eastAsia="Calibri" w:hAnsi="Times New Roman" w:cs="Times New Roman"/>
                <w:sz w:val="24"/>
                <w:szCs w:val="24"/>
              </w:rPr>
            </w:pPr>
          </w:p>
        </w:tc>
        <w:tc>
          <w:tcPr>
            <w:tcW w:w="1813" w:type="dxa"/>
          </w:tcPr>
          <w:p w:rsidR="00751447" w:rsidRPr="00FA6850" w:rsidRDefault="00751447" w:rsidP="00751447">
            <w:pPr>
              <w:jc w:val="center"/>
              <w:rPr>
                <w:rFonts w:ascii="Times New Roman" w:eastAsia="Calibri" w:hAnsi="Times New Roman" w:cs="Times New Roman"/>
                <w:b/>
                <w:sz w:val="24"/>
                <w:szCs w:val="24"/>
              </w:rPr>
            </w:pPr>
            <w:r w:rsidRPr="00FA6850">
              <w:rPr>
                <w:rFonts w:ascii="Times New Roman" w:eastAsia="Calibri" w:hAnsi="Times New Roman" w:cs="Times New Roman"/>
                <w:b/>
                <w:sz w:val="24"/>
                <w:szCs w:val="24"/>
              </w:rPr>
              <w:t>260 360,5</w:t>
            </w:r>
          </w:p>
          <w:p w:rsidR="00751447" w:rsidRPr="00FA6850" w:rsidRDefault="00751447" w:rsidP="00751447">
            <w:pPr>
              <w:jc w:val="center"/>
              <w:rPr>
                <w:rFonts w:ascii="Times New Roman" w:eastAsia="Calibri" w:hAnsi="Times New Roman" w:cs="Times New Roman"/>
                <w:sz w:val="24"/>
                <w:szCs w:val="24"/>
              </w:rPr>
            </w:pP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sz w:val="24"/>
                <w:szCs w:val="24"/>
              </w:rPr>
            </w:pPr>
          </w:p>
        </w:tc>
        <w:tc>
          <w:tcPr>
            <w:tcW w:w="4029"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в том числе:</w:t>
            </w:r>
          </w:p>
        </w:tc>
        <w:tc>
          <w:tcPr>
            <w:tcW w:w="1612" w:type="dxa"/>
          </w:tcPr>
          <w:p w:rsidR="00751447" w:rsidRPr="00FA6850" w:rsidRDefault="00751447" w:rsidP="00751447">
            <w:pPr>
              <w:jc w:val="center"/>
              <w:rPr>
                <w:rFonts w:ascii="Times New Roman" w:eastAsia="Calibri" w:hAnsi="Times New Roman" w:cs="Times New Roman"/>
                <w:sz w:val="24"/>
                <w:szCs w:val="24"/>
              </w:rPr>
            </w:pPr>
          </w:p>
        </w:tc>
        <w:tc>
          <w:tcPr>
            <w:tcW w:w="1505" w:type="dxa"/>
          </w:tcPr>
          <w:p w:rsidR="00751447" w:rsidRPr="00FA6850" w:rsidRDefault="00751447" w:rsidP="00751447">
            <w:pPr>
              <w:jc w:val="center"/>
              <w:rPr>
                <w:rFonts w:ascii="Times New Roman" w:eastAsia="Calibri" w:hAnsi="Times New Roman" w:cs="Times New Roman"/>
                <w:sz w:val="24"/>
                <w:szCs w:val="24"/>
              </w:rPr>
            </w:pPr>
          </w:p>
        </w:tc>
        <w:tc>
          <w:tcPr>
            <w:tcW w:w="1813" w:type="dxa"/>
          </w:tcPr>
          <w:p w:rsidR="00751447" w:rsidRPr="00FA6850" w:rsidRDefault="00751447" w:rsidP="00751447">
            <w:pPr>
              <w:jc w:val="center"/>
              <w:rPr>
                <w:rFonts w:ascii="Times New Roman" w:eastAsia="Calibri" w:hAnsi="Times New Roman" w:cs="Times New Roman"/>
                <w:sz w:val="24"/>
                <w:szCs w:val="24"/>
              </w:rPr>
            </w:pP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1</w:t>
            </w:r>
          </w:p>
        </w:tc>
        <w:tc>
          <w:tcPr>
            <w:tcW w:w="4029" w:type="dxa"/>
          </w:tcPr>
          <w:p w:rsidR="00751447" w:rsidRPr="00FA6850" w:rsidRDefault="00751447" w:rsidP="00FA6850">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Развитие массового спорта в Забайкальском крае</w:t>
            </w:r>
          </w:p>
        </w:tc>
        <w:tc>
          <w:tcPr>
            <w:tcW w:w="1612"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6 066,8</w:t>
            </w:r>
          </w:p>
        </w:tc>
        <w:tc>
          <w:tcPr>
            <w:tcW w:w="1505"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6 066,8</w:t>
            </w:r>
          </w:p>
        </w:tc>
        <w:tc>
          <w:tcPr>
            <w:tcW w:w="1813"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6 566,8</w:t>
            </w: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2</w:t>
            </w:r>
          </w:p>
        </w:tc>
        <w:tc>
          <w:tcPr>
            <w:tcW w:w="4029" w:type="dxa"/>
          </w:tcPr>
          <w:p w:rsidR="00751447" w:rsidRPr="00FA6850" w:rsidRDefault="00751447" w:rsidP="00FA6850">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Подготовка спортивного резерва в Забайкальском крае</w:t>
            </w:r>
          </w:p>
        </w:tc>
        <w:tc>
          <w:tcPr>
            <w:tcW w:w="1612"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312 958,2</w:t>
            </w:r>
          </w:p>
        </w:tc>
        <w:tc>
          <w:tcPr>
            <w:tcW w:w="1505"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369 911,1</w:t>
            </w:r>
          </w:p>
        </w:tc>
        <w:tc>
          <w:tcPr>
            <w:tcW w:w="1813"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235 733,7</w:t>
            </w: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3</w:t>
            </w:r>
          </w:p>
        </w:tc>
        <w:tc>
          <w:tcPr>
            <w:tcW w:w="4029" w:type="dxa"/>
          </w:tcPr>
          <w:p w:rsidR="00751447" w:rsidRPr="00FA6850" w:rsidRDefault="00751447" w:rsidP="00FA6850">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 xml:space="preserve">Обеспечивающая подпрограмма </w:t>
            </w:r>
          </w:p>
        </w:tc>
        <w:tc>
          <w:tcPr>
            <w:tcW w:w="1612"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18 805,7</w:t>
            </w:r>
          </w:p>
        </w:tc>
        <w:tc>
          <w:tcPr>
            <w:tcW w:w="1505" w:type="dxa"/>
          </w:tcPr>
          <w:p w:rsidR="00751447" w:rsidRPr="00FA6850" w:rsidRDefault="00751447" w:rsidP="006D3CB5">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11 083,7</w:t>
            </w:r>
          </w:p>
        </w:tc>
        <w:tc>
          <w:tcPr>
            <w:tcW w:w="1813"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14 060,0</w:t>
            </w:r>
          </w:p>
        </w:tc>
      </w:tr>
      <w:tr w:rsidR="00751447" w:rsidRPr="00FA6850" w:rsidTr="00995252">
        <w:tc>
          <w:tcPr>
            <w:tcW w:w="612" w:type="dxa"/>
          </w:tcPr>
          <w:p w:rsidR="00751447" w:rsidRPr="00FA6850" w:rsidRDefault="00751447" w:rsidP="00751447">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4</w:t>
            </w:r>
          </w:p>
        </w:tc>
        <w:tc>
          <w:tcPr>
            <w:tcW w:w="4029" w:type="dxa"/>
          </w:tcPr>
          <w:p w:rsidR="00751447" w:rsidRPr="00FA6850" w:rsidRDefault="00751447" w:rsidP="00C41E6E">
            <w:pPr>
              <w:jc w:val="both"/>
              <w:rPr>
                <w:rFonts w:ascii="Times New Roman" w:eastAsia="Calibri" w:hAnsi="Times New Roman" w:cs="Times New Roman"/>
                <w:sz w:val="24"/>
                <w:szCs w:val="24"/>
              </w:rPr>
            </w:pPr>
            <w:r w:rsidRPr="00FA6850">
              <w:rPr>
                <w:rFonts w:ascii="Times New Roman" w:eastAsia="Calibri" w:hAnsi="Times New Roman" w:cs="Times New Roman"/>
                <w:sz w:val="24"/>
                <w:szCs w:val="24"/>
              </w:rPr>
              <w:t>Развитие материально-технической базы отрасли "</w:t>
            </w:r>
            <w:r w:rsidR="00C41E6E">
              <w:rPr>
                <w:rFonts w:ascii="Times New Roman" w:eastAsia="Calibri" w:hAnsi="Times New Roman" w:cs="Times New Roman"/>
                <w:sz w:val="24"/>
                <w:szCs w:val="24"/>
              </w:rPr>
              <w:t>Ф</w:t>
            </w:r>
            <w:r w:rsidRPr="00FA6850">
              <w:rPr>
                <w:rFonts w:ascii="Times New Roman" w:eastAsia="Calibri" w:hAnsi="Times New Roman" w:cs="Times New Roman"/>
                <w:sz w:val="24"/>
                <w:szCs w:val="24"/>
              </w:rPr>
              <w:t xml:space="preserve">изическая культура и спорт" </w:t>
            </w:r>
          </w:p>
        </w:tc>
        <w:tc>
          <w:tcPr>
            <w:tcW w:w="1612" w:type="dxa"/>
          </w:tcPr>
          <w:p w:rsidR="00751447" w:rsidRPr="00FA6850" w:rsidRDefault="00751447" w:rsidP="00751447">
            <w:pPr>
              <w:jc w:val="center"/>
              <w:rPr>
                <w:rFonts w:ascii="Times New Roman" w:eastAsia="Calibri" w:hAnsi="Times New Roman" w:cs="Times New Roman"/>
                <w:sz w:val="24"/>
                <w:szCs w:val="24"/>
              </w:rPr>
            </w:pPr>
          </w:p>
        </w:tc>
        <w:tc>
          <w:tcPr>
            <w:tcW w:w="1505"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287 167,6</w:t>
            </w:r>
          </w:p>
        </w:tc>
        <w:tc>
          <w:tcPr>
            <w:tcW w:w="1813" w:type="dxa"/>
          </w:tcPr>
          <w:p w:rsidR="00751447" w:rsidRPr="00FA6850" w:rsidRDefault="00751447" w:rsidP="00751447">
            <w:pPr>
              <w:jc w:val="center"/>
              <w:rPr>
                <w:rFonts w:ascii="Times New Roman" w:eastAsia="Calibri" w:hAnsi="Times New Roman" w:cs="Times New Roman"/>
                <w:sz w:val="24"/>
                <w:szCs w:val="24"/>
              </w:rPr>
            </w:pPr>
            <w:r w:rsidRPr="00FA6850">
              <w:rPr>
                <w:rFonts w:ascii="Times New Roman" w:eastAsia="Calibri" w:hAnsi="Times New Roman" w:cs="Times New Roman"/>
                <w:sz w:val="24"/>
                <w:szCs w:val="24"/>
              </w:rPr>
              <w:t>4 000,0</w:t>
            </w:r>
          </w:p>
        </w:tc>
      </w:tr>
    </w:tbl>
    <w:p w:rsidR="00751447" w:rsidRPr="00751447" w:rsidRDefault="00751447" w:rsidP="00751447">
      <w:pPr>
        <w:spacing w:after="0" w:line="240" w:lineRule="auto"/>
        <w:ind w:firstLine="567"/>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 xml:space="preserve">В </w:t>
      </w:r>
      <w:r w:rsidR="004D6B10" w:rsidRPr="00751447">
        <w:rPr>
          <w:rFonts w:ascii="Times New Roman" w:eastAsia="Calibri" w:hAnsi="Times New Roman" w:cs="Times New Roman"/>
          <w:sz w:val="28"/>
          <w:szCs w:val="28"/>
        </w:rPr>
        <w:t xml:space="preserve">составе </w:t>
      </w:r>
      <w:r w:rsidRPr="00751447">
        <w:rPr>
          <w:rFonts w:ascii="Times New Roman" w:eastAsia="Calibri" w:hAnsi="Times New Roman" w:cs="Times New Roman"/>
          <w:sz w:val="28"/>
          <w:szCs w:val="28"/>
        </w:rPr>
        <w:t>расходов подпрограммы "Развитие массового спорта в Забайкальском крае" предусмотрены средства</w:t>
      </w:r>
      <w:r w:rsidR="004D6B10">
        <w:rPr>
          <w:rFonts w:ascii="Times New Roman" w:eastAsia="Calibri" w:hAnsi="Times New Roman" w:cs="Times New Roman"/>
          <w:sz w:val="28"/>
          <w:szCs w:val="28"/>
        </w:rPr>
        <w:t xml:space="preserve"> по основному мероприятию </w:t>
      </w:r>
      <w:r w:rsidR="004D6B10" w:rsidRPr="00751447">
        <w:rPr>
          <w:rFonts w:ascii="Times New Roman" w:eastAsia="Calibri" w:hAnsi="Times New Roman" w:cs="Times New Roman"/>
          <w:sz w:val="28"/>
          <w:szCs w:val="28"/>
        </w:rPr>
        <w:t>"</w:t>
      </w:r>
      <w:r w:rsidR="004D6B10">
        <w:rPr>
          <w:rFonts w:ascii="Times New Roman" w:eastAsia="Calibri" w:hAnsi="Times New Roman" w:cs="Times New Roman"/>
          <w:sz w:val="28"/>
          <w:szCs w:val="28"/>
        </w:rPr>
        <w:t>Ф</w:t>
      </w:r>
      <w:r w:rsidRPr="00751447">
        <w:rPr>
          <w:rFonts w:ascii="Times New Roman" w:eastAsia="Calibri" w:hAnsi="Times New Roman" w:cs="Times New Roman"/>
          <w:sz w:val="28"/>
          <w:szCs w:val="28"/>
        </w:rPr>
        <w:t>изическое воспитание и обеспечение организации и проведения физкультурных и массовых спортивных мероприятий</w:t>
      </w:r>
      <w:r w:rsidR="004D6B10" w:rsidRPr="00751447">
        <w:rPr>
          <w:rFonts w:ascii="Times New Roman" w:eastAsia="Calibri" w:hAnsi="Times New Roman" w:cs="Times New Roman"/>
          <w:sz w:val="28"/>
          <w:szCs w:val="28"/>
        </w:rPr>
        <w:t>"</w:t>
      </w:r>
      <w:r w:rsidRPr="00751447">
        <w:rPr>
          <w:rFonts w:ascii="Times New Roman" w:eastAsia="Calibri" w:hAnsi="Times New Roman" w:cs="Times New Roman"/>
          <w:sz w:val="28"/>
          <w:szCs w:val="28"/>
        </w:rPr>
        <w:t xml:space="preserve"> в сумме 6 566,8 </w:t>
      </w:r>
      <w:r w:rsidR="00F96E8D" w:rsidRPr="009620FB">
        <w:rPr>
          <w:b/>
          <w:bCs/>
        </w:rPr>
        <w:br/>
      </w:r>
      <w:r w:rsidRPr="00751447">
        <w:rPr>
          <w:rFonts w:ascii="Times New Roman" w:eastAsia="Calibri" w:hAnsi="Times New Roman" w:cs="Times New Roman"/>
          <w:sz w:val="28"/>
          <w:szCs w:val="28"/>
        </w:rPr>
        <w:t>тыс. рублей.</w:t>
      </w:r>
    </w:p>
    <w:p w:rsidR="00751447" w:rsidRPr="00751447" w:rsidRDefault="00751447" w:rsidP="00751447">
      <w:pPr>
        <w:spacing w:after="0" w:line="240" w:lineRule="auto"/>
        <w:ind w:firstLine="567"/>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В составе расходов подпрограммы "Подготовка спортивного резерва в Забайкальском крае" по основному мероприятию "Организация деятельности краевых государственных учреждений, координация и регулирование деятельности которых возложены на Министерство физической культуры и спорта Забайкальского края" предусмотрены средства в сумме 207 70</w:t>
      </w:r>
      <w:r w:rsidR="00FA6850">
        <w:rPr>
          <w:rFonts w:ascii="Times New Roman" w:eastAsia="Calibri" w:hAnsi="Times New Roman" w:cs="Times New Roman"/>
          <w:sz w:val="28"/>
          <w:szCs w:val="28"/>
        </w:rPr>
        <w:t>4</w:t>
      </w:r>
      <w:r w:rsidRPr="00751447">
        <w:rPr>
          <w:rFonts w:ascii="Times New Roman" w:eastAsia="Calibri" w:hAnsi="Times New Roman" w:cs="Times New Roman"/>
          <w:sz w:val="28"/>
          <w:szCs w:val="28"/>
        </w:rPr>
        <w:t>,</w:t>
      </w:r>
      <w:r w:rsidR="00FA6850">
        <w:rPr>
          <w:rFonts w:ascii="Times New Roman" w:eastAsia="Calibri" w:hAnsi="Times New Roman" w:cs="Times New Roman"/>
          <w:sz w:val="28"/>
          <w:szCs w:val="28"/>
        </w:rPr>
        <w:t>0</w:t>
      </w:r>
      <w:r w:rsidRPr="00751447">
        <w:rPr>
          <w:rFonts w:ascii="Times New Roman" w:eastAsia="Calibri" w:hAnsi="Times New Roman" w:cs="Times New Roman"/>
          <w:sz w:val="28"/>
          <w:szCs w:val="28"/>
        </w:rPr>
        <w:t xml:space="preserve"> </w:t>
      </w:r>
      <w:r w:rsidR="00F96E8D" w:rsidRPr="009620FB">
        <w:rPr>
          <w:b/>
          <w:bCs/>
        </w:rPr>
        <w:br/>
      </w:r>
      <w:r w:rsidRPr="00751447">
        <w:rPr>
          <w:rFonts w:ascii="Times New Roman" w:eastAsia="Calibri" w:hAnsi="Times New Roman" w:cs="Times New Roman"/>
          <w:sz w:val="28"/>
          <w:szCs w:val="28"/>
        </w:rPr>
        <w:t>тыс. руб</w:t>
      </w:r>
      <w:r w:rsidR="00FA6850">
        <w:rPr>
          <w:rFonts w:ascii="Times New Roman" w:eastAsia="Calibri" w:hAnsi="Times New Roman" w:cs="Times New Roman"/>
          <w:sz w:val="28"/>
          <w:szCs w:val="28"/>
        </w:rPr>
        <w:t xml:space="preserve">лей </w:t>
      </w:r>
      <w:r w:rsidRPr="00751447">
        <w:rPr>
          <w:rFonts w:ascii="Times New Roman" w:eastAsia="Calibri" w:hAnsi="Times New Roman" w:cs="Times New Roman"/>
          <w:sz w:val="28"/>
          <w:szCs w:val="28"/>
        </w:rPr>
        <w:t>за счет краевого бюджета</w:t>
      </w:r>
      <w:r w:rsidR="00FA6850">
        <w:rPr>
          <w:rFonts w:ascii="Times New Roman" w:eastAsia="Calibri" w:hAnsi="Times New Roman" w:cs="Times New Roman"/>
          <w:sz w:val="28"/>
          <w:szCs w:val="28"/>
        </w:rPr>
        <w:t xml:space="preserve"> на мероприятия</w:t>
      </w:r>
      <w:r w:rsidRPr="00751447">
        <w:rPr>
          <w:rFonts w:ascii="Times New Roman" w:eastAsia="Calibri" w:hAnsi="Times New Roman" w:cs="Times New Roman"/>
          <w:sz w:val="28"/>
          <w:szCs w:val="28"/>
        </w:rPr>
        <w:t>, в том числе:</w:t>
      </w:r>
    </w:p>
    <w:p w:rsidR="004D6B10" w:rsidRPr="00751447" w:rsidRDefault="004D6B10" w:rsidP="004D6B10">
      <w:pPr>
        <w:pStyle w:val="ConsPlusNormal"/>
        <w:ind w:firstLine="540"/>
        <w:jc w:val="both"/>
        <w:rPr>
          <w:rFonts w:ascii="Times New Roman" w:hAnsi="Times New Roman" w:cs="Times New Roman"/>
          <w:sz w:val="28"/>
          <w:szCs w:val="28"/>
        </w:rPr>
      </w:pPr>
      <w:r w:rsidRPr="00751447">
        <w:rPr>
          <w:rFonts w:ascii="Times New Roman" w:hAnsi="Times New Roman" w:cs="Times New Roman"/>
          <w:sz w:val="28"/>
          <w:szCs w:val="28"/>
        </w:rPr>
        <w:t xml:space="preserve">"Оказание государственными учреждениями Забайкальского края государственной услуги по предоставлению дополнительного образования" </w:t>
      </w:r>
      <w:r w:rsidRPr="00C358BD">
        <w:rPr>
          <w:rFonts w:ascii="Times New Roman" w:hAnsi="Times New Roman" w:cs="Times New Roman"/>
          <w:sz w:val="28"/>
          <w:szCs w:val="28"/>
        </w:rPr>
        <w:t>(</w:t>
      </w:r>
      <w:r w:rsidRPr="00C358BD">
        <w:rPr>
          <w:rFonts w:ascii="Times New Roman" w:eastAsiaTheme="minorEastAsia" w:hAnsi="Times New Roman" w:cs="Times New Roman"/>
          <w:sz w:val="28"/>
          <w:szCs w:val="28"/>
        </w:rPr>
        <w:t>государственное образовательное учреждение дополнительного образования детей "Специализированная детско-юношеская спортивная школа олимпийского резерва" Забайкальского края</w:t>
      </w:r>
      <w:r>
        <w:rPr>
          <w:rFonts w:ascii="Times New Roman" w:eastAsiaTheme="minorEastAsia" w:hAnsi="Times New Roman" w:cs="Times New Roman"/>
          <w:sz w:val="28"/>
          <w:szCs w:val="28"/>
        </w:rPr>
        <w:t xml:space="preserve">, </w:t>
      </w:r>
      <w:r w:rsidRPr="00C358BD">
        <w:rPr>
          <w:rFonts w:ascii="Times New Roman" w:hAnsi="Times New Roman" w:cs="Times New Roman"/>
          <w:sz w:val="28"/>
          <w:szCs w:val="28"/>
        </w:rPr>
        <w:t xml:space="preserve">государственное образовательное учреждение дополнительного образования детей "Специализированная детско-юношеская спортивная школа олимпийского резерва </w:t>
      </w:r>
      <w:r w:rsidR="00C41E6E">
        <w:rPr>
          <w:rFonts w:ascii="Times New Roman" w:hAnsi="Times New Roman" w:cs="Times New Roman"/>
          <w:sz w:val="28"/>
          <w:szCs w:val="28"/>
        </w:rPr>
        <w:t>№</w:t>
      </w:r>
      <w:r w:rsidRPr="00C358BD">
        <w:rPr>
          <w:rFonts w:ascii="Times New Roman" w:hAnsi="Times New Roman" w:cs="Times New Roman"/>
          <w:sz w:val="28"/>
          <w:szCs w:val="28"/>
        </w:rPr>
        <w:t xml:space="preserve"> 2" Забайкальского края</w:t>
      </w:r>
      <w:r>
        <w:rPr>
          <w:rFonts w:ascii="Times New Roman" w:hAnsi="Times New Roman" w:cs="Times New Roman"/>
          <w:sz w:val="28"/>
          <w:szCs w:val="28"/>
        </w:rPr>
        <w:t xml:space="preserve">, </w:t>
      </w:r>
      <w:r w:rsidRPr="00C358BD">
        <w:rPr>
          <w:rFonts w:ascii="Times New Roman" w:eastAsiaTheme="minorEastAsia" w:hAnsi="Times New Roman" w:cs="Times New Roman"/>
          <w:sz w:val="28"/>
          <w:szCs w:val="28"/>
        </w:rPr>
        <w:t>государственное учреждение дополнительного образования "Агинская специализированная детско-юношеская спортивная школа олимпийского резерва" Забайкальского края</w:t>
      </w:r>
      <w:r>
        <w:rPr>
          <w:rFonts w:ascii="Times New Roman" w:eastAsiaTheme="minorEastAsia" w:hAnsi="Times New Roman" w:cs="Times New Roman"/>
          <w:sz w:val="28"/>
          <w:szCs w:val="28"/>
        </w:rPr>
        <w:t xml:space="preserve">, </w:t>
      </w:r>
      <w:r w:rsidRPr="00C358BD">
        <w:rPr>
          <w:rFonts w:ascii="Times New Roman" w:eastAsiaTheme="minorEastAsia" w:hAnsi="Times New Roman" w:cs="Times New Roman"/>
          <w:sz w:val="28"/>
          <w:szCs w:val="28"/>
        </w:rPr>
        <w:t>государственное учреждение дополнительного образования "Специализированная детско-юношеская спортивная школа олимпийского резерва по биатлону" Забайкальского края</w:t>
      </w:r>
      <w:r>
        <w:rPr>
          <w:rFonts w:ascii="Times New Roman" w:eastAsiaTheme="minorEastAsia" w:hAnsi="Times New Roman" w:cs="Times New Roman"/>
          <w:sz w:val="28"/>
          <w:szCs w:val="28"/>
        </w:rPr>
        <w:t xml:space="preserve">, </w:t>
      </w:r>
      <w:r w:rsidRPr="00C358BD">
        <w:rPr>
          <w:rFonts w:ascii="Times New Roman" w:eastAsiaTheme="minorEastAsia" w:hAnsi="Times New Roman" w:cs="Times New Roman"/>
          <w:sz w:val="28"/>
          <w:szCs w:val="28"/>
        </w:rPr>
        <w:t>государственное учреждение дополнительного образования детей "Специализированная детско-юношеская спортивная школа олимпийского резерва по боксу" Забайкальского края</w:t>
      </w:r>
      <w:r>
        <w:rPr>
          <w:rFonts w:ascii="Times New Roman" w:eastAsiaTheme="minorEastAsia" w:hAnsi="Times New Roman" w:cs="Times New Roman"/>
          <w:sz w:val="28"/>
          <w:szCs w:val="28"/>
        </w:rPr>
        <w:t>)</w:t>
      </w:r>
      <w:r w:rsidRPr="00751447">
        <w:rPr>
          <w:rFonts w:ascii="Times New Roman" w:hAnsi="Times New Roman" w:cs="Times New Roman"/>
          <w:sz w:val="28"/>
          <w:szCs w:val="28"/>
        </w:rPr>
        <w:t xml:space="preserve"> в сумме 122 299,6, тыс. руб</w:t>
      </w:r>
      <w:r>
        <w:rPr>
          <w:rFonts w:ascii="Times New Roman" w:hAnsi="Times New Roman" w:cs="Times New Roman"/>
          <w:sz w:val="28"/>
          <w:szCs w:val="28"/>
        </w:rPr>
        <w:t>лей</w:t>
      </w:r>
      <w:r w:rsidRPr="00751447">
        <w:rPr>
          <w:rFonts w:ascii="Times New Roman" w:hAnsi="Times New Roman" w:cs="Times New Roman"/>
          <w:sz w:val="28"/>
          <w:szCs w:val="28"/>
        </w:rPr>
        <w:t>, в том числе на реализацию Указов Президента Российской Федерации (от 01</w:t>
      </w:r>
      <w:r>
        <w:rPr>
          <w:rFonts w:ascii="Times New Roman" w:hAnsi="Times New Roman" w:cs="Times New Roman"/>
          <w:sz w:val="28"/>
          <w:szCs w:val="28"/>
        </w:rPr>
        <w:t xml:space="preserve"> июня </w:t>
      </w:r>
      <w:r w:rsidR="00F96E8D" w:rsidRPr="009620FB">
        <w:rPr>
          <w:b/>
          <w:bCs/>
        </w:rPr>
        <w:br/>
      </w:r>
      <w:r w:rsidRPr="00751447">
        <w:rPr>
          <w:rFonts w:ascii="Times New Roman" w:hAnsi="Times New Roman" w:cs="Times New Roman"/>
          <w:sz w:val="28"/>
          <w:szCs w:val="28"/>
        </w:rPr>
        <w:t>2012</w:t>
      </w:r>
      <w:r>
        <w:rPr>
          <w:rFonts w:ascii="Times New Roman" w:hAnsi="Times New Roman" w:cs="Times New Roman"/>
          <w:sz w:val="28"/>
          <w:szCs w:val="28"/>
        </w:rPr>
        <w:t xml:space="preserve"> </w:t>
      </w:r>
      <w:r w:rsidRPr="00751447">
        <w:rPr>
          <w:rFonts w:ascii="Times New Roman" w:hAnsi="Times New Roman" w:cs="Times New Roman"/>
          <w:sz w:val="28"/>
          <w:szCs w:val="28"/>
        </w:rPr>
        <w:t>г</w:t>
      </w:r>
      <w:r>
        <w:rPr>
          <w:rFonts w:ascii="Times New Roman" w:hAnsi="Times New Roman" w:cs="Times New Roman"/>
          <w:sz w:val="28"/>
          <w:szCs w:val="28"/>
        </w:rPr>
        <w:t>ода</w:t>
      </w:r>
      <w:r w:rsidR="00C41E6E">
        <w:rPr>
          <w:rFonts w:ascii="Times New Roman" w:hAnsi="Times New Roman" w:cs="Times New Roman"/>
          <w:sz w:val="28"/>
          <w:szCs w:val="28"/>
        </w:rPr>
        <w:t xml:space="preserve"> </w:t>
      </w:r>
      <w:r w:rsidRPr="00751447">
        <w:rPr>
          <w:rFonts w:ascii="Times New Roman" w:hAnsi="Times New Roman" w:cs="Times New Roman"/>
          <w:sz w:val="28"/>
          <w:szCs w:val="28"/>
        </w:rPr>
        <w:t>№761, от 07</w:t>
      </w:r>
      <w:r>
        <w:rPr>
          <w:rFonts w:ascii="Times New Roman" w:hAnsi="Times New Roman" w:cs="Times New Roman"/>
          <w:sz w:val="28"/>
          <w:szCs w:val="28"/>
        </w:rPr>
        <w:t xml:space="preserve"> мая </w:t>
      </w:r>
      <w:r w:rsidRPr="00751447">
        <w:rPr>
          <w:rFonts w:ascii="Times New Roman" w:hAnsi="Times New Roman" w:cs="Times New Roman"/>
          <w:sz w:val="28"/>
          <w:szCs w:val="28"/>
        </w:rPr>
        <w:t>2012</w:t>
      </w:r>
      <w:r>
        <w:rPr>
          <w:rFonts w:ascii="Times New Roman" w:hAnsi="Times New Roman" w:cs="Times New Roman"/>
          <w:sz w:val="28"/>
          <w:szCs w:val="28"/>
        </w:rPr>
        <w:t xml:space="preserve"> </w:t>
      </w:r>
      <w:r w:rsidRPr="00751447">
        <w:rPr>
          <w:rFonts w:ascii="Times New Roman" w:hAnsi="Times New Roman" w:cs="Times New Roman"/>
          <w:sz w:val="28"/>
          <w:szCs w:val="28"/>
        </w:rPr>
        <w:t>г</w:t>
      </w:r>
      <w:r>
        <w:rPr>
          <w:rFonts w:ascii="Times New Roman" w:hAnsi="Times New Roman" w:cs="Times New Roman"/>
          <w:sz w:val="28"/>
          <w:szCs w:val="28"/>
        </w:rPr>
        <w:t xml:space="preserve">ода </w:t>
      </w:r>
      <w:r w:rsidRPr="00751447">
        <w:rPr>
          <w:rFonts w:ascii="Times New Roman" w:hAnsi="Times New Roman" w:cs="Times New Roman"/>
          <w:sz w:val="28"/>
          <w:szCs w:val="28"/>
        </w:rPr>
        <w:t>№597) в размере 25 376,6 тыс. руб</w:t>
      </w:r>
      <w:r>
        <w:rPr>
          <w:rFonts w:ascii="Times New Roman" w:hAnsi="Times New Roman" w:cs="Times New Roman"/>
          <w:sz w:val="28"/>
          <w:szCs w:val="28"/>
        </w:rPr>
        <w:t>лей</w:t>
      </w:r>
      <w:r w:rsidRPr="00751447">
        <w:rPr>
          <w:rFonts w:ascii="Times New Roman" w:hAnsi="Times New Roman" w:cs="Times New Roman"/>
          <w:sz w:val="28"/>
          <w:szCs w:val="28"/>
        </w:rPr>
        <w:t>;</w:t>
      </w:r>
    </w:p>
    <w:p w:rsidR="004D6B10" w:rsidRPr="00751447" w:rsidRDefault="004D6B10" w:rsidP="004D6B10">
      <w:pPr>
        <w:pStyle w:val="ConsPlusNormal"/>
        <w:ind w:firstLine="540"/>
        <w:jc w:val="both"/>
        <w:rPr>
          <w:rFonts w:ascii="Times New Roman" w:hAnsi="Times New Roman" w:cs="Times New Roman"/>
          <w:sz w:val="28"/>
          <w:szCs w:val="28"/>
        </w:rPr>
      </w:pPr>
      <w:r w:rsidRPr="00751447">
        <w:rPr>
          <w:rFonts w:ascii="Times New Roman" w:hAnsi="Times New Roman" w:cs="Times New Roman"/>
          <w:sz w:val="28"/>
          <w:szCs w:val="28"/>
        </w:rPr>
        <w:t xml:space="preserve">"Оказание государственными учреждениями Забайкальского края </w:t>
      </w:r>
      <w:r w:rsidRPr="00751447">
        <w:rPr>
          <w:rFonts w:ascii="Times New Roman" w:hAnsi="Times New Roman" w:cs="Times New Roman"/>
          <w:sz w:val="28"/>
          <w:szCs w:val="28"/>
        </w:rPr>
        <w:lastRenderedPageBreak/>
        <w:t>государственной услуги по подготовке сборных спортивных команд Забайкальского края по видам спорта к спортивным соревнованиям" (</w:t>
      </w:r>
      <w:r w:rsidRPr="00C358BD">
        <w:rPr>
          <w:rFonts w:ascii="Times New Roman" w:eastAsiaTheme="minorEastAsia" w:hAnsi="Times New Roman" w:cs="Times New Roman"/>
          <w:sz w:val="28"/>
          <w:szCs w:val="28"/>
        </w:rPr>
        <w:t>государственное учреждение "Региональный центр спортивной подготовки" Забайкальского края</w:t>
      </w:r>
      <w:r>
        <w:rPr>
          <w:rFonts w:ascii="Times New Roman" w:eastAsiaTheme="minorEastAsia" w:hAnsi="Times New Roman" w:cs="Times New Roman"/>
          <w:sz w:val="28"/>
          <w:szCs w:val="28"/>
        </w:rPr>
        <w:t xml:space="preserve">, </w:t>
      </w:r>
      <w:r w:rsidRPr="00C358BD">
        <w:rPr>
          <w:rFonts w:ascii="Times New Roman" w:eastAsiaTheme="minorEastAsia" w:hAnsi="Times New Roman" w:cs="Times New Roman"/>
          <w:sz w:val="28"/>
          <w:szCs w:val="28"/>
        </w:rPr>
        <w:t>государственное учреждение "Региональный центр спортивной подготовки по национальным видам спорта" Забайкальского края</w:t>
      </w:r>
      <w:r>
        <w:rPr>
          <w:rFonts w:ascii="Times New Roman" w:eastAsiaTheme="minorEastAsia" w:hAnsi="Times New Roman" w:cs="Times New Roman"/>
          <w:sz w:val="28"/>
          <w:szCs w:val="28"/>
        </w:rPr>
        <w:t xml:space="preserve">, </w:t>
      </w:r>
      <w:r w:rsidRPr="00C358BD">
        <w:rPr>
          <w:rFonts w:ascii="Times New Roman" w:eastAsiaTheme="minorEastAsia" w:hAnsi="Times New Roman" w:cs="Times New Roman"/>
          <w:sz w:val="28"/>
          <w:szCs w:val="28"/>
        </w:rPr>
        <w:t>Государственное автономное учреждение Забайкальского края "Футбольный клуб "Чита"</w:t>
      </w:r>
      <w:r>
        <w:rPr>
          <w:rFonts w:ascii="Times New Roman" w:eastAsiaTheme="minorEastAsia" w:hAnsi="Times New Roman" w:cs="Times New Roman"/>
          <w:sz w:val="28"/>
          <w:szCs w:val="28"/>
        </w:rPr>
        <w:t xml:space="preserve">) </w:t>
      </w:r>
      <w:r w:rsidRPr="00751447">
        <w:rPr>
          <w:rFonts w:ascii="Times New Roman" w:hAnsi="Times New Roman" w:cs="Times New Roman"/>
          <w:sz w:val="28"/>
          <w:szCs w:val="28"/>
        </w:rPr>
        <w:t>в сумме 69 372,4 тыс. руб</w:t>
      </w:r>
      <w:r>
        <w:rPr>
          <w:rFonts w:ascii="Times New Roman" w:hAnsi="Times New Roman" w:cs="Times New Roman"/>
          <w:sz w:val="28"/>
          <w:szCs w:val="28"/>
        </w:rPr>
        <w:t>лей</w:t>
      </w:r>
      <w:r w:rsidRPr="00751447">
        <w:rPr>
          <w:rFonts w:ascii="Times New Roman" w:hAnsi="Times New Roman" w:cs="Times New Roman"/>
          <w:sz w:val="28"/>
          <w:szCs w:val="28"/>
        </w:rPr>
        <w:t>, в том числе на реализацию Указов Президента Российской Федерации (от 01</w:t>
      </w:r>
      <w:r>
        <w:rPr>
          <w:rFonts w:ascii="Times New Roman" w:hAnsi="Times New Roman" w:cs="Times New Roman"/>
          <w:sz w:val="28"/>
          <w:szCs w:val="28"/>
        </w:rPr>
        <w:t xml:space="preserve"> июня </w:t>
      </w:r>
      <w:r w:rsidR="00F96E8D" w:rsidRPr="009620FB">
        <w:rPr>
          <w:b/>
          <w:bCs/>
        </w:rPr>
        <w:br/>
      </w:r>
      <w:r w:rsidRPr="00751447">
        <w:rPr>
          <w:rFonts w:ascii="Times New Roman" w:hAnsi="Times New Roman" w:cs="Times New Roman"/>
          <w:sz w:val="28"/>
          <w:szCs w:val="28"/>
        </w:rPr>
        <w:t>2012 г</w:t>
      </w:r>
      <w:r>
        <w:rPr>
          <w:rFonts w:ascii="Times New Roman" w:hAnsi="Times New Roman" w:cs="Times New Roman"/>
          <w:sz w:val="28"/>
          <w:szCs w:val="28"/>
        </w:rPr>
        <w:t xml:space="preserve">ода </w:t>
      </w:r>
      <w:r w:rsidRPr="00751447">
        <w:rPr>
          <w:rFonts w:ascii="Times New Roman" w:hAnsi="Times New Roman" w:cs="Times New Roman"/>
          <w:sz w:val="28"/>
          <w:szCs w:val="28"/>
        </w:rPr>
        <w:t>№761, от 07</w:t>
      </w:r>
      <w:r>
        <w:rPr>
          <w:rFonts w:ascii="Times New Roman" w:hAnsi="Times New Roman" w:cs="Times New Roman"/>
          <w:sz w:val="28"/>
          <w:szCs w:val="28"/>
        </w:rPr>
        <w:t xml:space="preserve"> мая </w:t>
      </w:r>
      <w:r w:rsidRPr="00751447">
        <w:rPr>
          <w:rFonts w:ascii="Times New Roman" w:hAnsi="Times New Roman" w:cs="Times New Roman"/>
          <w:sz w:val="28"/>
          <w:szCs w:val="28"/>
        </w:rPr>
        <w:t>2012 г</w:t>
      </w:r>
      <w:r>
        <w:rPr>
          <w:rFonts w:ascii="Times New Roman" w:hAnsi="Times New Roman" w:cs="Times New Roman"/>
          <w:sz w:val="28"/>
          <w:szCs w:val="28"/>
        </w:rPr>
        <w:t xml:space="preserve">ода </w:t>
      </w:r>
      <w:r w:rsidRPr="00751447">
        <w:rPr>
          <w:rFonts w:ascii="Times New Roman" w:hAnsi="Times New Roman" w:cs="Times New Roman"/>
          <w:sz w:val="28"/>
          <w:szCs w:val="28"/>
        </w:rPr>
        <w:t>№597) в размере 8 530,6 тыс.</w:t>
      </w:r>
      <w:r>
        <w:rPr>
          <w:rFonts w:ascii="Times New Roman" w:hAnsi="Times New Roman" w:cs="Times New Roman"/>
          <w:sz w:val="28"/>
          <w:szCs w:val="28"/>
        </w:rPr>
        <w:t xml:space="preserve"> </w:t>
      </w:r>
      <w:r w:rsidRPr="00751447">
        <w:rPr>
          <w:rFonts w:ascii="Times New Roman" w:hAnsi="Times New Roman" w:cs="Times New Roman"/>
          <w:sz w:val="28"/>
          <w:szCs w:val="28"/>
        </w:rPr>
        <w:t>руб</w:t>
      </w:r>
      <w:r>
        <w:rPr>
          <w:rFonts w:ascii="Times New Roman" w:hAnsi="Times New Roman" w:cs="Times New Roman"/>
          <w:sz w:val="28"/>
          <w:szCs w:val="28"/>
        </w:rPr>
        <w:t>лей;</w:t>
      </w:r>
    </w:p>
    <w:p w:rsidR="004D6B10" w:rsidRPr="00751447" w:rsidRDefault="004D6B10" w:rsidP="004D6B10">
      <w:pPr>
        <w:pStyle w:val="ConsPlusNormal"/>
        <w:ind w:firstLine="540"/>
        <w:jc w:val="both"/>
        <w:rPr>
          <w:rFonts w:ascii="Times New Roman" w:hAnsi="Times New Roman" w:cs="Times New Roman"/>
          <w:sz w:val="28"/>
          <w:szCs w:val="28"/>
        </w:rPr>
      </w:pPr>
      <w:r w:rsidRPr="00751447">
        <w:rPr>
          <w:rFonts w:ascii="Times New Roman" w:hAnsi="Times New Roman" w:cs="Times New Roman"/>
          <w:sz w:val="28"/>
          <w:szCs w:val="28"/>
        </w:rPr>
        <w:t>"Оказание государственными учреждениями Забайкальского края государственной услуги по обеспечению образования по программе среднего профессионального образования по специальности "Физическая культура" отрасли "Физическая культура и спорт", оказание государственными учреждениями Забайкальского края государственной услуги по предоставлению дополнительного образования и содержанию детей профильно-спортивных классов" (</w:t>
      </w:r>
      <w:r w:rsidRPr="00994E53">
        <w:rPr>
          <w:rFonts w:ascii="Times New Roman" w:eastAsiaTheme="minorEastAsia" w:hAnsi="Times New Roman" w:cs="Times New Roman"/>
          <w:sz w:val="28"/>
          <w:szCs w:val="28"/>
        </w:rPr>
        <w:t>государственное образовательное учреждение среднего профессионального образования "Среднее специальное училище (техникум) олимпийского резерва" Забайкальского края</w:t>
      </w:r>
      <w:r w:rsidRPr="00751447">
        <w:rPr>
          <w:rFonts w:ascii="Times New Roman" w:hAnsi="Times New Roman" w:cs="Times New Roman"/>
          <w:sz w:val="28"/>
          <w:szCs w:val="28"/>
        </w:rPr>
        <w:t>) в сумме 16 032,0 тыс. руб</w:t>
      </w:r>
      <w:r>
        <w:rPr>
          <w:rFonts w:ascii="Times New Roman" w:hAnsi="Times New Roman" w:cs="Times New Roman"/>
          <w:sz w:val="28"/>
          <w:szCs w:val="28"/>
        </w:rPr>
        <w:t>лей</w:t>
      </w:r>
      <w:r w:rsidRPr="00751447">
        <w:rPr>
          <w:rFonts w:ascii="Times New Roman" w:hAnsi="Times New Roman" w:cs="Times New Roman"/>
          <w:sz w:val="28"/>
          <w:szCs w:val="28"/>
        </w:rPr>
        <w:t>, в том числе на реализацию Указов Президента Российской Федерации (от 01</w:t>
      </w:r>
      <w:r>
        <w:rPr>
          <w:rFonts w:ascii="Times New Roman" w:hAnsi="Times New Roman" w:cs="Times New Roman"/>
          <w:sz w:val="28"/>
          <w:szCs w:val="28"/>
        </w:rPr>
        <w:t xml:space="preserve"> июня </w:t>
      </w:r>
      <w:r w:rsidRPr="00751447">
        <w:rPr>
          <w:rFonts w:ascii="Times New Roman" w:hAnsi="Times New Roman" w:cs="Times New Roman"/>
          <w:sz w:val="28"/>
          <w:szCs w:val="28"/>
        </w:rPr>
        <w:t>2012</w:t>
      </w:r>
      <w:r>
        <w:rPr>
          <w:rFonts w:ascii="Times New Roman" w:hAnsi="Times New Roman" w:cs="Times New Roman"/>
          <w:sz w:val="28"/>
          <w:szCs w:val="28"/>
        </w:rPr>
        <w:t xml:space="preserve"> </w:t>
      </w:r>
      <w:r w:rsidRPr="00751447">
        <w:rPr>
          <w:rFonts w:ascii="Times New Roman" w:hAnsi="Times New Roman" w:cs="Times New Roman"/>
          <w:sz w:val="28"/>
          <w:szCs w:val="28"/>
        </w:rPr>
        <w:t>г</w:t>
      </w:r>
      <w:r>
        <w:rPr>
          <w:rFonts w:ascii="Times New Roman" w:hAnsi="Times New Roman" w:cs="Times New Roman"/>
          <w:sz w:val="28"/>
          <w:szCs w:val="28"/>
        </w:rPr>
        <w:t xml:space="preserve">ода </w:t>
      </w:r>
      <w:r w:rsidRPr="00751447">
        <w:rPr>
          <w:rFonts w:ascii="Times New Roman" w:hAnsi="Times New Roman" w:cs="Times New Roman"/>
          <w:sz w:val="28"/>
          <w:szCs w:val="28"/>
        </w:rPr>
        <w:t>№761, от 07</w:t>
      </w:r>
      <w:r>
        <w:rPr>
          <w:rFonts w:ascii="Times New Roman" w:hAnsi="Times New Roman" w:cs="Times New Roman"/>
          <w:sz w:val="28"/>
          <w:szCs w:val="28"/>
        </w:rPr>
        <w:t xml:space="preserve"> мая </w:t>
      </w:r>
      <w:r w:rsidRPr="00751447">
        <w:rPr>
          <w:rFonts w:ascii="Times New Roman" w:hAnsi="Times New Roman" w:cs="Times New Roman"/>
          <w:sz w:val="28"/>
          <w:szCs w:val="28"/>
        </w:rPr>
        <w:t>2012</w:t>
      </w:r>
      <w:r>
        <w:rPr>
          <w:rFonts w:ascii="Times New Roman" w:hAnsi="Times New Roman" w:cs="Times New Roman"/>
          <w:sz w:val="28"/>
          <w:szCs w:val="28"/>
        </w:rPr>
        <w:t xml:space="preserve"> </w:t>
      </w:r>
      <w:r w:rsidRPr="00751447">
        <w:rPr>
          <w:rFonts w:ascii="Times New Roman" w:hAnsi="Times New Roman" w:cs="Times New Roman"/>
          <w:sz w:val="28"/>
          <w:szCs w:val="28"/>
        </w:rPr>
        <w:t>г</w:t>
      </w:r>
      <w:r>
        <w:rPr>
          <w:rFonts w:ascii="Times New Roman" w:hAnsi="Times New Roman" w:cs="Times New Roman"/>
          <w:sz w:val="28"/>
          <w:szCs w:val="28"/>
        </w:rPr>
        <w:t xml:space="preserve">ода </w:t>
      </w:r>
      <w:r w:rsidRPr="00751447">
        <w:rPr>
          <w:rFonts w:ascii="Times New Roman" w:hAnsi="Times New Roman" w:cs="Times New Roman"/>
          <w:sz w:val="28"/>
          <w:szCs w:val="28"/>
        </w:rPr>
        <w:t>№597) в размере 2 219,0 тыс. руб</w:t>
      </w:r>
      <w:r>
        <w:rPr>
          <w:rFonts w:ascii="Times New Roman" w:hAnsi="Times New Roman" w:cs="Times New Roman"/>
          <w:sz w:val="28"/>
          <w:szCs w:val="28"/>
        </w:rPr>
        <w:t>лей</w:t>
      </w:r>
      <w:r w:rsidRPr="00751447">
        <w:rPr>
          <w:rFonts w:ascii="Times New Roman" w:hAnsi="Times New Roman" w:cs="Times New Roman"/>
          <w:sz w:val="28"/>
          <w:szCs w:val="28"/>
        </w:rPr>
        <w:t>.</w:t>
      </w:r>
    </w:p>
    <w:p w:rsidR="00751447" w:rsidRPr="00751447" w:rsidRDefault="00751447" w:rsidP="004D6B10">
      <w:pPr>
        <w:spacing w:after="0" w:line="240" w:lineRule="auto"/>
        <w:ind w:firstLine="567"/>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На реализацию основного мероприятия "Выполнение работ по организации и проведению в соответствии с календарным планом спортивных мероприятий разного уровня: межмуниципального, регионального, всероссийского, международного,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предусмотрены средства в сумме 27 529,7 тыс. руб</w:t>
      </w:r>
      <w:r w:rsidR="00FA6850">
        <w:rPr>
          <w:rFonts w:ascii="Times New Roman" w:eastAsia="Calibri" w:hAnsi="Times New Roman" w:cs="Times New Roman"/>
          <w:sz w:val="28"/>
          <w:szCs w:val="28"/>
        </w:rPr>
        <w:t>лей</w:t>
      </w:r>
      <w:r w:rsidRPr="00751447">
        <w:rPr>
          <w:rFonts w:ascii="Times New Roman" w:eastAsia="Calibri" w:hAnsi="Times New Roman" w:cs="Times New Roman"/>
          <w:sz w:val="28"/>
          <w:szCs w:val="28"/>
        </w:rPr>
        <w:t xml:space="preserve"> за счет </w:t>
      </w:r>
      <w:r w:rsidR="00FA6850">
        <w:rPr>
          <w:rFonts w:ascii="Times New Roman" w:eastAsia="Calibri" w:hAnsi="Times New Roman" w:cs="Times New Roman"/>
          <w:sz w:val="28"/>
          <w:szCs w:val="28"/>
        </w:rPr>
        <w:t xml:space="preserve">средств </w:t>
      </w:r>
      <w:r w:rsidRPr="00751447">
        <w:rPr>
          <w:rFonts w:ascii="Times New Roman" w:eastAsia="Calibri" w:hAnsi="Times New Roman" w:cs="Times New Roman"/>
          <w:sz w:val="28"/>
          <w:szCs w:val="28"/>
        </w:rPr>
        <w:t>краевого бюджета.</w:t>
      </w:r>
    </w:p>
    <w:p w:rsidR="00751447" w:rsidRPr="00751447" w:rsidRDefault="00751447" w:rsidP="004D6B10">
      <w:pPr>
        <w:spacing w:after="0" w:line="240" w:lineRule="auto"/>
        <w:ind w:firstLine="567"/>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На реализацию основного мероприятия "Спортивная подготовка по видам спорта" предусмотрены средства в сумме 500,0 тыс. руб</w:t>
      </w:r>
      <w:r w:rsidR="00FA6850">
        <w:rPr>
          <w:rFonts w:ascii="Times New Roman" w:eastAsia="Calibri" w:hAnsi="Times New Roman" w:cs="Times New Roman"/>
          <w:sz w:val="28"/>
          <w:szCs w:val="28"/>
        </w:rPr>
        <w:t>лей</w:t>
      </w:r>
      <w:r w:rsidRPr="00751447">
        <w:rPr>
          <w:rFonts w:ascii="Times New Roman" w:eastAsia="Calibri" w:hAnsi="Times New Roman" w:cs="Times New Roman"/>
          <w:sz w:val="28"/>
          <w:szCs w:val="28"/>
        </w:rPr>
        <w:t xml:space="preserve"> за счет </w:t>
      </w:r>
      <w:r w:rsidR="00FA6850">
        <w:rPr>
          <w:rFonts w:ascii="Times New Roman" w:eastAsia="Calibri" w:hAnsi="Times New Roman" w:cs="Times New Roman"/>
          <w:sz w:val="28"/>
          <w:szCs w:val="28"/>
        </w:rPr>
        <w:t xml:space="preserve">средств </w:t>
      </w:r>
      <w:r w:rsidRPr="00751447">
        <w:rPr>
          <w:rFonts w:ascii="Times New Roman" w:eastAsia="Calibri" w:hAnsi="Times New Roman" w:cs="Times New Roman"/>
          <w:sz w:val="28"/>
          <w:szCs w:val="28"/>
        </w:rPr>
        <w:t xml:space="preserve">краевого бюджета.  </w:t>
      </w:r>
    </w:p>
    <w:p w:rsidR="00751447" w:rsidRPr="00751447" w:rsidRDefault="00751447" w:rsidP="004D6B10">
      <w:pPr>
        <w:spacing w:after="0" w:line="240" w:lineRule="auto"/>
        <w:ind w:firstLine="567"/>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В составе расходов подпрограммы "Обеспечивающая подпрограмма" предусмотрены средства в сумме 14 060,0 тыс. руб</w:t>
      </w:r>
      <w:r w:rsidR="00FA6850">
        <w:rPr>
          <w:rFonts w:ascii="Times New Roman" w:eastAsia="Calibri" w:hAnsi="Times New Roman" w:cs="Times New Roman"/>
          <w:sz w:val="28"/>
          <w:szCs w:val="28"/>
        </w:rPr>
        <w:t>лей</w:t>
      </w:r>
      <w:r w:rsidRPr="00751447">
        <w:rPr>
          <w:rFonts w:ascii="Times New Roman" w:eastAsia="Calibri" w:hAnsi="Times New Roman" w:cs="Times New Roman"/>
          <w:sz w:val="28"/>
          <w:szCs w:val="28"/>
        </w:rPr>
        <w:t xml:space="preserve"> за счет </w:t>
      </w:r>
      <w:r w:rsidR="00FA6850">
        <w:rPr>
          <w:rFonts w:ascii="Times New Roman" w:eastAsia="Calibri" w:hAnsi="Times New Roman" w:cs="Times New Roman"/>
          <w:sz w:val="28"/>
          <w:szCs w:val="28"/>
        </w:rPr>
        <w:t xml:space="preserve">средств </w:t>
      </w:r>
      <w:r w:rsidRPr="00751447">
        <w:rPr>
          <w:rFonts w:ascii="Times New Roman" w:eastAsia="Calibri" w:hAnsi="Times New Roman" w:cs="Times New Roman"/>
          <w:sz w:val="28"/>
          <w:szCs w:val="28"/>
        </w:rPr>
        <w:t>краевого бюджета на реализацию мероприятия "Исполнение государственных функций Министерством физической культуры и спорта Забайкальского края</w:t>
      </w:r>
      <w:r w:rsidR="004D6B10" w:rsidRPr="00751447">
        <w:rPr>
          <w:rFonts w:ascii="Times New Roman" w:eastAsia="Calibri" w:hAnsi="Times New Roman" w:cs="Times New Roman"/>
          <w:sz w:val="28"/>
          <w:szCs w:val="28"/>
        </w:rPr>
        <w:t>"</w:t>
      </w:r>
      <w:r w:rsidR="004D6B10">
        <w:rPr>
          <w:rFonts w:ascii="Times New Roman" w:eastAsia="Calibri" w:hAnsi="Times New Roman" w:cs="Times New Roman"/>
          <w:sz w:val="28"/>
          <w:szCs w:val="28"/>
        </w:rPr>
        <w:t xml:space="preserve"> в рамках </w:t>
      </w:r>
      <w:r w:rsidR="004D6B10" w:rsidRPr="00751447">
        <w:rPr>
          <w:rFonts w:ascii="Times New Roman" w:eastAsia="Calibri" w:hAnsi="Times New Roman" w:cs="Times New Roman"/>
          <w:sz w:val="28"/>
          <w:szCs w:val="28"/>
        </w:rPr>
        <w:t>основного мероприятия "Обеспечение деятельности Министерства физической культуры и спорта Забайкальского края"</w:t>
      </w:r>
      <w:r w:rsidR="004D6B10">
        <w:rPr>
          <w:rFonts w:ascii="Times New Roman" w:eastAsia="Calibri" w:hAnsi="Times New Roman" w:cs="Times New Roman"/>
          <w:sz w:val="28"/>
          <w:szCs w:val="28"/>
        </w:rPr>
        <w:t>.</w:t>
      </w:r>
      <w:r w:rsidRPr="00751447">
        <w:rPr>
          <w:rFonts w:ascii="Times New Roman" w:eastAsia="Calibri" w:hAnsi="Times New Roman" w:cs="Times New Roman"/>
          <w:sz w:val="28"/>
          <w:szCs w:val="28"/>
        </w:rPr>
        <w:t xml:space="preserve"> </w:t>
      </w:r>
    </w:p>
    <w:p w:rsidR="00751447" w:rsidRPr="00751447" w:rsidRDefault="00751447" w:rsidP="004D6B10">
      <w:pPr>
        <w:spacing w:after="0" w:line="240" w:lineRule="auto"/>
        <w:ind w:firstLine="708"/>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В составе расходов подпрограммы "Развитие материально-технической базы отрасли "Физическая культура и спорт" предусмотрены средства на реализацию основного мероприятия "Приобретение спортивного зала в собственность Забайкальского края" в сумме 4 000,0 тыс. руб</w:t>
      </w:r>
      <w:r w:rsidR="00FA6850">
        <w:rPr>
          <w:rFonts w:ascii="Times New Roman" w:eastAsia="Calibri" w:hAnsi="Times New Roman" w:cs="Times New Roman"/>
          <w:sz w:val="28"/>
          <w:szCs w:val="28"/>
        </w:rPr>
        <w:t>лей</w:t>
      </w:r>
      <w:r w:rsidRPr="00751447">
        <w:rPr>
          <w:rFonts w:ascii="Times New Roman" w:eastAsia="Calibri" w:hAnsi="Times New Roman" w:cs="Times New Roman"/>
          <w:sz w:val="28"/>
          <w:szCs w:val="28"/>
        </w:rPr>
        <w:t xml:space="preserve"> за счет </w:t>
      </w:r>
      <w:r w:rsidR="00FA6850">
        <w:rPr>
          <w:rFonts w:ascii="Times New Roman" w:eastAsia="Calibri" w:hAnsi="Times New Roman" w:cs="Times New Roman"/>
          <w:sz w:val="28"/>
          <w:szCs w:val="28"/>
        </w:rPr>
        <w:t xml:space="preserve">средств </w:t>
      </w:r>
      <w:r w:rsidRPr="00751447">
        <w:rPr>
          <w:rFonts w:ascii="Times New Roman" w:eastAsia="Calibri" w:hAnsi="Times New Roman" w:cs="Times New Roman"/>
          <w:sz w:val="28"/>
          <w:szCs w:val="28"/>
        </w:rPr>
        <w:t xml:space="preserve">краевого бюджета. Данные средства предусмотрены в проекте </w:t>
      </w:r>
      <w:r w:rsidRPr="00751447">
        <w:rPr>
          <w:rFonts w:ascii="Times New Roman" w:eastAsia="Calibri" w:hAnsi="Times New Roman" w:cs="Times New Roman"/>
          <w:sz w:val="28"/>
          <w:szCs w:val="28"/>
        </w:rPr>
        <w:lastRenderedPageBreak/>
        <w:t xml:space="preserve">бюджета соисполнителем государственной программы </w:t>
      </w:r>
      <w:r w:rsidR="00FA6850" w:rsidRPr="00751447">
        <w:rPr>
          <w:rFonts w:ascii="Times New Roman" w:eastAsia="Calibri" w:hAnsi="Times New Roman" w:cs="Times New Roman"/>
          <w:sz w:val="28"/>
          <w:szCs w:val="28"/>
        </w:rPr>
        <w:t>–</w:t>
      </w:r>
      <w:r w:rsidRPr="00751447">
        <w:rPr>
          <w:rFonts w:ascii="Times New Roman" w:eastAsia="Calibri" w:hAnsi="Times New Roman" w:cs="Times New Roman"/>
          <w:sz w:val="28"/>
          <w:szCs w:val="28"/>
        </w:rPr>
        <w:t xml:space="preserve"> Департаментом государственного имущества и земельных отношений Забайкальского края. </w:t>
      </w:r>
    </w:p>
    <w:p w:rsidR="00751447" w:rsidRPr="00751447" w:rsidRDefault="00751447" w:rsidP="004D6B10">
      <w:pPr>
        <w:spacing w:after="0" w:line="240" w:lineRule="auto"/>
        <w:ind w:firstLine="567"/>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Реализация мероприятий подпрограммы "Развитие массового спорта в Забайкальском крае" будет осуществляться путем выполнением Министерством физической культуры и спорта Забайкальского края государственной работы "Выполнение работ по организации и проведению в соответствии с календарным планом физкультурно-массовых и физкультурно-оздоровительных мероприятий разного уровня: межмуниципального, регионального, всероссийского, международного" на сумму 6 566,8 тыс. руб</w:t>
      </w:r>
      <w:r w:rsidR="00FA6850">
        <w:rPr>
          <w:rFonts w:ascii="Times New Roman" w:eastAsia="Calibri" w:hAnsi="Times New Roman" w:cs="Times New Roman"/>
          <w:sz w:val="28"/>
          <w:szCs w:val="28"/>
        </w:rPr>
        <w:t>лей</w:t>
      </w:r>
      <w:r w:rsidRPr="00751447">
        <w:rPr>
          <w:rFonts w:ascii="Times New Roman" w:eastAsia="Calibri" w:hAnsi="Times New Roman" w:cs="Times New Roman"/>
          <w:sz w:val="28"/>
          <w:szCs w:val="28"/>
        </w:rPr>
        <w:t>.</w:t>
      </w:r>
    </w:p>
    <w:p w:rsidR="00751447" w:rsidRPr="00751447" w:rsidRDefault="00751447" w:rsidP="004D6B10">
      <w:pPr>
        <w:spacing w:after="0" w:line="240" w:lineRule="auto"/>
        <w:ind w:firstLine="567"/>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Реализация мероприятий подпрограммы "Подготовка спортивного резерва в Забайкальском крае" будет осуществляться путем предоставления субсидии бюджетным учреждениям на выполнение государственных заданий по оказанию государственных услуг</w:t>
      </w:r>
      <w:r w:rsidRPr="00751447">
        <w:rPr>
          <w:rFonts w:ascii="Times New Roman" w:eastAsia="Calibri" w:hAnsi="Times New Roman" w:cs="Times New Roman"/>
          <w:i/>
          <w:sz w:val="28"/>
          <w:szCs w:val="28"/>
        </w:rPr>
        <w:t xml:space="preserve"> </w:t>
      </w:r>
      <w:r w:rsidRPr="00751447">
        <w:rPr>
          <w:rFonts w:ascii="Times New Roman" w:eastAsia="Calibri" w:hAnsi="Times New Roman" w:cs="Times New Roman"/>
          <w:sz w:val="28"/>
          <w:szCs w:val="28"/>
        </w:rPr>
        <w:t>в размере 198 328,7 тыс.</w:t>
      </w:r>
      <w:r w:rsidR="00FA6850">
        <w:rPr>
          <w:rFonts w:ascii="Times New Roman" w:eastAsia="Calibri" w:hAnsi="Times New Roman" w:cs="Times New Roman"/>
          <w:sz w:val="28"/>
          <w:szCs w:val="28"/>
        </w:rPr>
        <w:t xml:space="preserve"> </w:t>
      </w:r>
      <w:r w:rsidRPr="00751447">
        <w:rPr>
          <w:rFonts w:ascii="Times New Roman" w:eastAsia="Calibri" w:hAnsi="Times New Roman" w:cs="Times New Roman"/>
          <w:sz w:val="28"/>
          <w:szCs w:val="28"/>
        </w:rPr>
        <w:t>руб</w:t>
      </w:r>
      <w:r w:rsidR="00FA6850">
        <w:rPr>
          <w:rFonts w:ascii="Times New Roman" w:eastAsia="Calibri" w:hAnsi="Times New Roman" w:cs="Times New Roman"/>
          <w:sz w:val="28"/>
          <w:szCs w:val="28"/>
        </w:rPr>
        <w:t>лей</w:t>
      </w:r>
      <w:r w:rsidRPr="00751447">
        <w:rPr>
          <w:rFonts w:ascii="Times New Roman" w:eastAsia="Calibri" w:hAnsi="Times New Roman" w:cs="Times New Roman"/>
          <w:sz w:val="28"/>
          <w:szCs w:val="28"/>
        </w:rPr>
        <w:t>, и автономному учреждению в размере 31 905,0 тыс</w:t>
      </w:r>
      <w:r w:rsidR="00FA6850">
        <w:rPr>
          <w:rFonts w:ascii="Times New Roman" w:eastAsia="Calibri" w:hAnsi="Times New Roman" w:cs="Times New Roman"/>
          <w:sz w:val="28"/>
          <w:szCs w:val="28"/>
        </w:rPr>
        <w:t xml:space="preserve">. </w:t>
      </w:r>
      <w:r w:rsidRPr="00751447">
        <w:rPr>
          <w:rFonts w:ascii="Times New Roman" w:eastAsia="Calibri" w:hAnsi="Times New Roman" w:cs="Times New Roman"/>
          <w:sz w:val="28"/>
          <w:szCs w:val="28"/>
        </w:rPr>
        <w:t>руб</w:t>
      </w:r>
      <w:r w:rsidR="00FA6850">
        <w:rPr>
          <w:rFonts w:ascii="Times New Roman" w:eastAsia="Calibri" w:hAnsi="Times New Roman" w:cs="Times New Roman"/>
          <w:sz w:val="28"/>
          <w:szCs w:val="28"/>
        </w:rPr>
        <w:t>лей</w:t>
      </w:r>
      <w:r w:rsidRPr="00751447">
        <w:rPr>
          <w:rFonts w:ascii="Times New Roman" w:eastAsia="Calibri" w:hAnsi="Times New Roman" w:cs="Times New Roman"/>
          <w:sz w:val="28"/>
          <w:szCs w:val="28"/>
        </w:rPr>
        <w:t xml:space="preserve">. </w:t>
      </w:r>
    </w:p>
    <w:p w:rsidR="00751447" w:rsidRPr="00751447" w:rsidRDefault="00751447" w:rsidP="004D6B10">
      <w:pPr>
        <w:spacing w:after="0" w:line="240" w:lineRule="auto"/>
        <w:ind w:firstLine="567"/>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Также в рамках реализации данной подпрограммы Министерством физической культуры и спорта будут выполнены государственные работы по подготовке спортивных сборных команд Забайкальского края по видам спорта к спортивным соревнованиям, по организации и проведению в соответствии с календарным планом спортивных мероприятий разного уровня: межмуниципального, регионального, всероссийского, международного на</w:t>
      </w:r>
      <w:r w:rsidR="00FA6850">
        <w:rPr>
          <w:rFonts w:ascii="Times New Roman" w:eastAsia="Calibri" w:hAnsi="Times New Roman" w:cs="Times New Roman"/>
          <w:sz w:val="28"/>
          <w:szCs w:val="28"/>
        </w:rPr>
        <w:t xml:space="preserve"> общую</w:t>
      </w:r>
      <w:r w:rsidRPr="00751447">
        <w:rPr>
          <w:rFonts w:ascii="Times New Roman" w:eastAsia="Calibri" w:hAnsi="Times New Roman" w:cs="Times New Roman"/>
          <w:sz w:val="28"/>
          <w:szCs w:val="28"/>
        </w:rPr>
        <w:t xml:space="preserve"> сумму 5 000,0 тыс.</w:t>
      </w:r>
      <w:r w:rsidR="00FA6850">
        <w:rPr>
          <w:rFonts w:ascii="Times New Roman" w:eastAsia="Calibri" w:hAnsi="Times New Roman" w:cs="Times New Roman"/>
          <w:sz w:val="28"/>
          <w:szCs w:val="28"/>
        </w:rPr>
        <w:t xml:space="preserve"> </w:t>
      </w:r>
      <w:r w:rsidRPr="00751447">
        <w:rPr>
          <w:rFonts w:ascii="Times New Roman" w:eastAsia="Calibri" w:hAnsi="Times New Roman" w:cs="Times New Roman"/>
          <w:sz w:val="28"/>
          <w:szCs w:val="28"/>
        </w:rPr>
        <w:t>руб</w:t>
      </w:r>
      <w:r w:rsidR="00FA6850">
        <w:rPr>
          <w:rFonts w:ascii="Times New Roman" w:eastAsia="Calibri" w:hAnsi="Times New Roman" w:cs="Times New Roman"/>
          <w:sz w:val="28"/>
          <w:szCs w:val="28"/>
        </w:rPr>
        <w:t>лей</w:t>
      </w:r>
      <w:r w:rsidRPr="00751447">
        <w:rPr>
          <w:rFonts w:ascii="Times New Roman" w:eastAsia="Calibri" w:hAnsi="Times New Roman" w:cs="Times New Roman"/>
          <w:sz w:val="28"/>
          <w:szCs w:val="28"/>
        </w:rPr>
        <w:t>.</w:t>
      </w:r>
    </w:p>
    <w:p w:rsidR="00751447" w:rsidRPr="00751447" w:rsidRDefault="00751447" w:rsidP="004D6B10">
      <w:pPr>
        <w:spacing w:after="0" w:line="240" w:lineRule="auto"/>
        <w:ind w:firstLine="567"/>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Министерством физической культуры и спорта будут осуществлены выплаты единовременного денежного вознаграждения спортсменам, достигшим хороших спортивных результатов, в размере 500,0 тыс. руб</w:t>
      </w:r>
      <w:r w:rsidR="00FF5917">
        <w:rPr>
          <w:rFonts w:ascii="Times New Roman" w:eastAsia="Calibri" w:hAnsi="Times New Roman" w:cs="Times New Roman"/>
          <w:sz w:val="28"/>
          <w:szCs w:val="28"/>
        </w:rPr>
        <w:t>лей</w:t>
      </w:r>
      <w:r w:rsidRPr="00751447">
        <w:rPr>
          <w:rFonts w:ascii="Times New Roman" w:eastAsia="Calibri" w:hAnsi="Times New Roman" w:cs="Times New Roman"/>
          <w:sz w:val="28"/>
          <w:szCs w:val="28"/>
        </w:rPr>
        <w:t>.</w:t>
      </w:r>
    </w:p>
    <w:p w:rsidR="00751447" w:rsidRPr="00751447" w:rsidRDefault="00751447" w:rsidP="004D6B10">
      <w:pPr>
        <w:spacing w:after="0" w:line="240" w:lineRule="auto"/>
        <w:ind w:firstLine="567"/>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 xml:space="preserve">По итогам реализации </w:t>
      </w:r>
      <w:r w:rsidR="004D6B10">
        <w:rPr>
          <w:rFonts w:ascii="Times New Roman" w:eastAsia="Calibri" w:hAnsi="Times New Roman" w:cs="Times New Roman"/>
          <w:sz w:val="28"/>
          <w:szCs w:val="28"/>
        </w:rPr>
        <w:t>г</w:t>
      </w:r>
      <w:r w:rsidR="00FF5917">
        <w:rPr>
          <w:rFonts w:ascii="Times New Roman" w:eastAsia="Calibri" w:hAnsi="Times New Roman" w:cs="Times New Roman"/>
          <w:sz w:val="28"/>
          <w:szCs w:val="28"/>
        </w:rPr>
        <w:t>осударственной программы</w:t>
      </w:r>
      <w:r w:rsidRPr="00751447">
        <w:rPr>
          <w:rFonts w:ascii="Times New Roman" w:eastAsia="Calibri" w:hAnsi="Times New Roman" w:cs="Times New Roman"/>
          <w:sz w:val="28"/>
          <w:szCs w:val="28"/>
        </w:rPr>
        <w:t xml:space="preserve"> ожидается достижение следующих показателей конечных результатов:</w:t>
      </w:r>
    </w:p>
    <w:p w:rsidR="00751447" w:rsidRPr="00751447" w:rsidRDefault="00751447" w:rsidP="004D6B10">
      <w:pPr>
        <w:spacing w:after="0" w:line="240" w:lineRule="auto"/>
        <w:ind w:firstLine="708"/>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увеличение удельного веса населения Забайкальского края, систематически занимающихся физической культурой и спортом, в общей численности населения до 34,9% к 2020 году;</w:t>
      </w:r>
    </w:p>
    <w:p w:rsidR="00751447" w:rsidRDefault="00751447" w:rsidP="004D6B10">
      <w:pPr>
        <w:spacing w:after="0" w:line="240" w:lineRule="auto"/>
        <w:ind w:firstLine="708"/>
        <w:jc w:val="both"/>
        <w:rPr>
          <w:rFonts w:ascii="Times New Roman" w:eastAsia="Calibri" w:hAnsi="Times New Roman" w:cs="Times New Roman"/>
          <w:sz w:val="28"/>
          <w:szCs w:val="28"/>
        </w:rPr>
      </w:pPr>
      <w:r w:rsidRPr="00751447">
        <w:rPr>
          <w:rFonts w:ascii="Times New Roman" w:eastAsia="Calibri" w:hAnsi="Times New Roman" w:cs="Times New Roman"/>
          <w:sz w:val="28"/>
          <w:szCs w:val="28"/>
        </w:rPr>
        <w:t>рост уровня обеспеченности населения спортивными сооружениями исходя из единовременной пропускной способности спортивных сооружений до 45,8% к 2020 году.</w:t>
      </w:r>
    </w:p>
    <w:p w:rsidR="00CB5299" w:rsidRPr="00751447" w:rsidRDefault="00CB5299" w:rsidP="004D6B10">
      <w:pPr>
        <w:spacing w:after="0" w:line="240" w:lineRule="auto"/>
        <w:ind w:firstLine="708"/>
        <w:jc w:val="both"/>
        <w:rPr>
          <w:rFonts w:ascii="Times New Roman" w:eastAsia="Calibri" w:hAnsi="Times New Roman" w:cs="Times New Roman"/>
          <w:color w:val="FF0000"/>
          <w:sz w:val="28"/>
          <w:szCs w:val="28"/>
        </w:rPr>
      </w:pPr>
    </w:p>
    <w:p w:rsidR="008B2854" w:rsidRPr="002E1A97" w:rsidRDefault="008B2854" w:rsidP="008B2854">
      <w:pPr>
        <w:spacing w:after="0" w:line="240" w:lineRule="auto"/>
        <w:ind w:firstLine="709"/>
        <w:jc w:val="center"/>
        <w:rPr>
          <w:rFonts w:ascii="Times New Roman" w:hAnsi="Times New Roman" w:cs="Times New Roman"/>
          <w:b/>
          <w:bCs/>
          <w:sz w:val="28"/>
          <w:szCs w:val="28"/>
        </w:rPr>
      </w:pPr>
      <w:r w:rsidRPr="002E1A97">
        <w:rPr>
          <w:rFonts w:ascii="Times New Roman" w:hAnsi="Times New Roman" w:cs="Times New Roman"/>
          <w:b/>
          <w:bCs/>
          <w:sz w:val="28"/>
          <w:szCs w:val="28"/>
        </w:rPr>
        <w:t xml:space="preserve">Государственная программа Забайкальского края </w:t>
      </w:r>
    </w:p>
    <w:p w:rsidR="008B2854" w:rsidRPr="00FF5917" w:rsidRDefault="00FF5917" w:rsidP="008B2854">
      <w:pPr>
        <w:spacing w:after="0" w:line="240" w:lineRule="auto"/>
        <w:ind w:firstLine="709"/>
        <w:jc w:val="center"/>
        <w:rPr>
          <w:rFonts w:ascii="Times New Roman" w:hAnsi="Times New Roman" w:cs="Times New Roman"/>
          <w:b/>
          <w:sz w:val="28"/>
          <w:szCs w:val="28"/>
        </w:rPr>
      </w:pPr>
      <w:r w:rsidRPr="002E1A97">
        <w:rPr>
          <w:rFonts w:ascii="Times New Roman" w:eastAsia="Calibri" w:hAnsi="Times New Roman" w:cs="Times New Roman"/>
          <w:b/>
          <w:sz w:val="28"/>
          <w:szCs w:val="28"/>
        </w:rPr>
        <w:t>"</w:t>
      </w:r>
      <w:r w:rsidR="008B2854" w:rsidRPr="002E1A97">
        <w:rPr>
          <w:rFonts w:ascii="Times New Roman" w:hAnsi="Times New Roman" w:cs="Times New Roman"/>
          <w:b/>
          <w:bCs/>
          <w:sz w:val="28"/>
          <w:szCs w:val="28"/>
        </w:rPr>
        <w:t>Совершенствование государственного управления Забайкальского края</w:t>
      </w:r>
      <w:r w:rsidRPr="002E1A97">
        <w:rPr>
          <w:rFonts w:ascii="Times New Roman" w:eastAsia="Calibri" w:hAnsi="Times New Roman" w:cs="Times New Roman"/>
          <w:b/>
          <w:sz w:val="28"/>
          <w:szCs w:val="28"/>
        </w:rPr>
        <w:t>"</w:t>
      </w:r>
    </w:p>
    <w:p w:rsidR="008B2854" w:rsidRDefault="008B2854" w:rsidP="008B28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программа </w:t>
      </w:r>
      <w:r w:rsidR="00FF5917" w:rsidRPr="00751447">
        <w:rPr>
          <w:rFonts w:ascii="Times New Roman" w:eastAsia="Calibri" w:hAnsi="Times New Roman" w:cs="Times New Roman"/>
          <w:sz w:val="28"/>
          <w:szCs w:val="28"/>
        </w:rPr>
        <w:t>"</w:t>
      </w:r>
      <w:r w:rsidRPr="00304184">
        <w:rPr>
          <w:rFonts w:ascii="Times New Roman" w:hAnsi="Times New Roman" w:cs="Times New Roman"/>
          <w:sz w:val="28"/>
          <w:szCs w:val="28"/>
        </w:rPr>
        <w:t>Совершенствование государственного управления Забайкальского края</w:t>
      </w:r>
      <w:r w:rsidR="00053BB2" w:rsidRPr="00053BB2">
        <w:rPr>
          <w:rFonts w:ascii="Times New Roman" w:eastAsia="Calibri" w:hAnsi="Times New Roman" w:cs="Times New Roman"/>
          <w:sz w:val="28"/>
          <w:szCs w:val="28"/>
        </w:rPr>
        <w:t>"</w:t>
      </w:r>
      <w:r>
        <w:rPr>
          <w:rFonts w:ascii="Times New Roman" w:hAnsi="Times New Roman" w:cs="Times New Roman"/>
          <w:sz w:val="28"/>
          <w:szCs w:val="28"/>
        </w:rPr>
        <w:t xml:space="preserve"> (далее – государственная программа) утверждена постановлением Правительства Забайкальского края от 30</w:t>
      </w:r>
      <w:r w:rsidR="00FF5917">
        <w:rPr>
          <w:rFonts w:ascii="Times New Roman" w:hAnsi="Times New Roman" w:cs="Times New Roman"/>
          <w:sz w:val="28"/>
          <w:szCs w:val="28"/>
        </w:rPr>
        <w:t xml:space="preserve"> июня </w:t>
      </w:r>
      <w:r>
        <w:rPr>
          <w:rFonts w:ascii="Times New Roman" w:hAnsi="Times New Roman" w:cs="Times New Roman"/>
          <w:sz w:val="28"/>
          <w:szCs w:val="28"/>
        </w:rPr>
        <w:t>2014 года № 383.</w:t>
      </w:r>
    </w:p>
    <w:p w:rsidR="008B2854" w:rsidRPr="00304184" w:rsidRDefault="008B2854" w:rsidP="008B28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w:t>
      </w:r>
      <w:r w:rsidR="00FF5917">
        <w:rPr>
          <w:rFonts w:ascii="Times New Roman" w:hAnsi="Times New Roman" w:cs="Times New Roman"/>
          <w:sz w:val="28"/>
          <w:szCs w:val="28"/>
        </w:rPr>
        <w:t>ь</w:t>
      </w:r>
      <w:r>
        <w:rPr>
          <w:rFonts w:ascii="Times New Roman" w:hAnsi="Times New Roman" w:cs="Times New Roman"/>
          <w:sz w:val="28"/>
          <w:szCs w:val="28"/>
        </w:rPr>
        <w:t xml:space="preserve"> государственной программы</w:t>
      </w:r>
      <w:r w:rsidR="00FF5917">
        <w:rPr>
          <w:rFonts w:ascii="Times New Roman" w:hAnsi="Times New Roman" w:cs="Times New Roman"/>
          <w:sz w:val="28"/>
          <w:szCs w:val="28"/>
        </w:rPr>
        <w:t xml:space="preserve"> – </w:t>
      </w:r>
      <w:r w:rsidR="00BA1C17">
        <w:rPr>
          <w:rFonts w:ascii="Times New Roman" w:hAnsi="Times New Roman" w:cs="Times New Roman"/>
          <w:color w:val="000000"/>
          <w:sz w:val="28"/>
          <w:szCs w:val="28"/>
        </w:rPr>
        <w:t>п</w:t>
      </w:r>
      <w:r w:rsidRPr="00304184">
        <w:rPr>
          <w:rFonts w:ascii="Times New Roman" w:hAnsi="Times New Roman" w:cs="Times New Roman"/>
          <w:color w:val="000000"/>
          <w:sz w:val="28"/>
          <w:szCs w:val="28"/>
        </w:rPr>
        <w:t>овышение качества государственного управления и обеспечение эффективности управленческих процессов на территории Забайкальского края</w:t>
      </w:r>
      <w:r w:rsidR="00FF5917">
        <w:rPr>
          <w:rFonts w:ascii="Times New Roman" w:hAnsi="Times New Roman" w:cs="Times New Roman"/>
          <w:color w:val="000000"/>
          <w:sz w:val="28"/>
          <w:szCs w:val="28"/>
        </w:rPr>
        <w:t>.</w:t>
      </w:r>
    </w:p>
    <w:p w:rsidR="00FF5917" w:rsidRDefault="008B2854" w:rsidP="00FF591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Задачи государственной программы: </w:t>
      </w:r>
    </w:p>
    <w:p w:rsidR="008B2854" w:rsidRPr="00304184" w:rsidRDefault="00FF5917" w:rsidP="00FF591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8B2854" w:rsidRPr="00304184">
        <w:rPr>
          <w:rFonts w:ascii="Times New Roman" w:hAnsi="Times New Roman" w:cs="Times New Roman"/>
          <w:sz w:val="28"/>
          <w:szCs w:val="28"/>
        </w:rPr>
        <w:t xml:space="preserve">азвитие потенциала государственной гражданской и муниципальной службы </w:t>
      </w:r>
      <w:r w:rsidR="008B2854" w:rsidRPr="00304184">
        <w:rPr>
          <w:rFonts w:ascii="Times New Roman" w:hAnsi="Times New Roman" w:cs="Times New Roman"/>
          <w:color w:val="000000"/>
          <w:sz w:val="28"/>
          <w:szCs w:val="28"/>
        </w:rPr>
        <w:t xml:space="preserve">и </w:t>
      </w:r>
      <w:r w:rsidR="008B2854" w:rsidRPr="00304184">
        <w:rPr>
          <w:rFonts w:ascii="Times New Roman" w:hAnsi="Times New Roman" w:cs="Times New Roman"/>
          <w:sz w:val="28"/>
          <w:szCs w:val="28"/>
        </w:rPr>
        <w:t xml:space="preserve">реализация мероприятий, направленных на подготовку государственных гражданских служащих Забайкальского края и повышение престижа государственной гражданской службы Забайкальского края; </w:t>
      </w:r>
    </w:p>
    <w:p w:rsidR="008B2854" w:rsidRPr="00304184" w:rsidRDefault="00FF5917" w:rsidP="00FF591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304184">
        <w:rPr>
          <w:rFonts w:ascii="Times New Roman" w:hAnsi="Times New Roman" w:cs="Times New Roman"/>
          <w:sz w:val="28"/>
          <w:szCs w:val="28"/>
        </w:rPr>
        <w:t xml:space="preserve">оздание условий по формированию благоприятной среды для развития местного самоуправления в Забайкальском крае; </w:t>
      </w:r>
    </w:p>
    <w:p w:rsidR="008B2854" w:rsidRPr="00304184" w:rsidRDefault="00FF5917" w:rsidP="00FF591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304184">
        <w:rPr>
          <w:rFonts w:ascii="Times New Roman" w:hAnsi="Times New Roman" w:cs="Times New Roman"/>
          <w:sz w:val="28"/>
          <w:szCs w:val="28"/>
        </w:rPr>
        <w:t xml:space="preserve">оздание правовых, методических и организационных условий для развития </w:t>
      </w:r>
      <w:r w:rsidR="008D17CE">
        <w:rPr>
          <w:rFonts w:ascii="Times New Roman" w:hAnsi="Times New Roman" w:cs="Times New Roman"/>
          <w:sz w:val="28"/>
          <w:szCs w:val="28"/>
        </w:rPr>
        <w:t>социально ориентированных некоммерческих организаций</w:t>
      </w:r>
      <w:r w:rsidR="008B2854" w:rsidRPr="00304184">
        <w:rPr>
          <w:rFonts w:ascii="Times New Roman" w:hAnsi="Times New Roman" w:cs="Times New Roman"/>
          <w:sz w:val="28"/>
          <w:szCs w:val="28"/>
        </w:rPr>
        <w:t xml:space="preserve"> на</w:t>
      </w:r>
      <w:r>
        <w:rPr>
          <w:rFonts w:ascii="Times New Roman" w:hAnsi="Times New Roman" w:cs="Times New Roman"/>
          <w:sz w:val="28"/>
          <w:szCs w:val="28"/>
        </w:rPr>
        <w:t xml:space="preserve"> территории Забайкальского края;</w:t>
      </w:r>
    </w:p>
    <w:p w:rsidR="008B2854" w:rsidRPr="00304184" w:rsidRDefault="00FF5917" w:rsidP="00FF5917">
      <w:pPr>
        <w:pStyle w:val="western"/>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8B2854" w:rsidRPr="00304184">
        <w:rPr>
          <w:rFonts w:ascii="Times New Roman" w:hAnsi="Times New Roman" w:cs="Times New Roman"/>
          <w:sz w:val="28"/>
          <w:szCs w:val="28"/>
        </w:rPr>
        <w:t xml:space="preserve">существление мероприятий по </w:t>
      </w:r>
      <w:r w:rsidR="008B2854" w:rsidRPr="00304184">
        <w:rPr>
          <w:rStyle w:val="highlighthighlightactive"/>
          <w:rFonts w:ascii="Times New Roman" w:hAnsi="Times New Roman" w:cs="Times New Roman"/>
          <w:sz w:val="28"/>
          <w:szCs w:val="28"/>
        </w:rPr>
        <w:t>противодействию</w:t>
      </w:r>
      <w:r w:rsidR="008B2854" w:rsidRPr="00304184">
        <w:rPr>
          <w:rFonts w:ascii="Times New Roman" w:hAnsi="Times New Roman" w:cs="Times New Roman"/>
          <w:sz w:val="28"/>
          <w:szCs w:val="28"/>
        </w:rPr>
        <w:t xml:space="preserve"> к</w:t>
      </w:r>
      <w:r w:rsidR="008B2854" w:rsidRPr="00304184">
        <w:rPr>
          <w:rStyle w:val="highlighthighlightactive"/>
          <w:rFonts w:ascii="Times New Roman" w:hAnsi="Times New Roman" w:cs="Times New Roman"/>
          <w:sz w:val="28"/>
          <w:szCs w:val="28"/>
        </w:rPr>
        <w:t>оррупции</w:t>
      </w:r>
      <w:r w:rsidR="008B2854" w:rsidRPr="00304184">
        <w:rPr>
          <w:rFonts w:ascii="Times New Roman" w:hAnsi="Times New Roman" w:cs="Times New Roman"/>
          <w:sz w:val="28"/>
          <w:szCs w:val="28"/>
        </w:rPr>
        <w:t xml:space="preserve"> в Забайкальском крае и обеспечение защиты прав и законных интересов жителей Забайкальского края;</w:t>
      </w:r>
    </w:p>
    <w:p w:rsidR="008B2854" w:rsidRPr="00304184" w:rsidRDefault="00FF5917" w:rsidP="00FF5917">
      <w:pPr>
        <w:suppressAutoHyphen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8B2854" w:rsidRPr="00304184">
        <w:rPr>
          <w:rFonts w:ascii="Times New Roman" w:hAnsi="Times New Roman" w:cs="Times New Roman"/>
          <w:sz w:val="28"/>
          <w:szCs w:val="28"/>
        </w:rPr>
        <w:t>рофилактика отдельных видов преступлений в Забайкальском крае;</w:t>
      </w:r>
    </w:p>
    <w:p w:rsidR="008B2854" w:rsidRPr="00304184" w:rsidRDefault="00FF5917" w:rsidP="00FF591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304184">
        <w:rPr>
          <w:rFonts w:ascii="Times New Roman" w:hAnsi="Times New Roman" w:cs="Times New Roman"/>
          <w:sz w:val="28"/>
          <w:szCs w:val="28"/>
        </w:rPr>
        <w:t>оздание организационных условий для реализации государственной программы, в том числе развитие духовно-нравственных основ, традиционного образа жизни, форм хозяйствования и самобытной кул</w:t>
      </w:r>
      <w:r>
        <w:rPr>
          <w:rFonts w:ascii="Times New Roman" w:hAnsi="Times New Roman" w:cs="Times New Roman"/>
          <w:sz w:val="28"/>
          <w:szCs w:val="28"/>
        </w:rPr>
        <w:t>ьтуры забайкальского казачества;</w:t>
      </w:r>
    </w:p>
    <w:p w:rsidR="008B2854" w:rsidRPr="00304184" w:rsidRDefault="00FF5917" w:rsidP="00FF591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304184">
        <w:rPr>
          <w:rFonts w:ascii="Times New Roman" w:hAnsi="Times New Roman" w:cs="Times New Roman"/>
          <w:sz w:val="28"/>
          <w:szCs w:val="28"/>
        </w:rPr>
        <w:t>одействие укреплению гражданского единства и гармонизации межэтнических отношений, содействие этнокультурному многообразию народов России, профилактике этнополитического и религиозно-политического экстремизма, ксенофобии и нетерпимости.</w:t>
      </w:r>
    </w:p>
    <w:p w:rsidR="008B2854" w:rsidRDefault="008B2854" w:rsidP="00FF5917">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государственной программы – </w:t>
      </w:r>
      <w:r w:rsidRPr="00304184">
        <w:rPr>
          <w:rFonts w:ascii="Times New Roman" w:hAnsi="Times New Roman" w:cs="Times New Roman"/>
          <w:sz w:val="28"/>
          <w:szCs w:val="28"/>
        </w:rPr>
        <w:t>Администрация Губернатора Забайкальского края</w:t>
      </w:r>
      <w:r>
        <w:rPr>
          <w:rFonts w:ascii="Times New Roman" w:hAnsi="Times New Roman" w:cs="Times New Roman"/>
          <w:sz w:val="28"/>
          <w:szCs w:val="28"/>
        </w:rPr>
        <w:t xml:space="preserve">, соисполнители – </w:t>
      </w:r>
      <w:r w:rsidRPr="00304184">
        <w:rPr>
          <w:rFonts w:ascii="Times New Roman" w:hAnsi="Times New Roman" w:cs="Times New Roman"/>
          <w:sz w:val="28"/>
          <w:szCs w:val="28"/>
        </w:rPr>
        <w:t>Министерство труда и социальной защиты Забайкальского края</w:t>
      </w:r>
      <w:r>
        <w:rPr>
          <w:rFonts w:ascii="Times New Roman" w:hAnsi="Times New Roman" w:cs="Times New Roman"/>
          <w:sz w:val="28"/>
          <w:szCs w:val="28"/>
        </w:rPr>
        <w:t xml:space="preserve">, </w:t>
      </w:r>
      <w:r w:rsidRPr="00304184">
        <w:rPr>
          <w:rFonts w:ascii="Times New Roman" w:hAnsi="Times New Roman" w:cs="Times New Roman"/>
          <w:sz w:val="28"/>
          <w:szCs w:val="28"/>
        </w:rPr>
        <w:t>Министерство финансов Забайкальского края</w:t>
      </w:r>
      <w:r>
        <w:rPr>
          <w:rFonts w:ascii="Times New Roman" w:hAnsi="Times New Roman" w:cs="Times New Roman"/>
          <w:sz w:val="28"/>
          <w:szCs w:val="28"/>
        </w:rPr>
        <w:t xml:space="preserve">, </w:t>
      </w:r>
      <w:r w:rsidRPr="00304184">
        <w:rPr>
          <w:rFonts w:ascii="Times New Roman" w:hAnsi="Times New Roman" w:cs="Times New Roman"/>
          <w:sz w:val="28"/>
          <w:szCs w:val="28"/>
        </w:rPr>
        <w:t>Министерство территориального развития Забайкальского края</w:t>
      </w:r>
      <w:r>
        <w:rPr>
          <w:rFonts w:ascii="Times New Roman" w:hAnsi="Times New Roman" w:cs="Times New Roman"/>
          <w:sz w:val="28"/>
          <w:szCs w:val="28"/>
        </w:rPr>
        <w:t xml:space="preserve">, </w:t>
      </w:r>
      <w:r w:rsidRPr="00304184">
        <w:rPr>
          <w:rFonts w:ascii="Times New Roman" w:hAnsi="Times New Roman" w:cs="Times New Roman"/>
          <w:sz w:val="28"/>
          <w:szCs w:val="28"/>
        </w:rPr>
        <w:t>Департамент государственного имущества и земельных отношений Забайкальского края</w:t>
      </w:r>
      <w:r>
        <w:rPr>
          <w:rFonts w:ascii="Times New Roman" w:hAnsi="Times New Roman" w:cs="Times New Roman"/>
          <w:sz w:val="28"/>
          <w:szCs w:val="28"/>
        </w:rPr>
        <w:t>, Департамент управления делами Губернатора Забайкальского края</w:t>
      </w:r>
      <w:r w:rsidRPr="00304184">
        <w:rPr>
          <w:rFonts w:ascii="Times New Roman" w:hAnsi="Times New Roman" w:cs="Times New Roman"/>
          <w:sz w:val="28"/>
          <w:szCs w:val="28"/>
        </w:rPr>
        <w:t>.</w:t>
      </w:r>
    </w:p>
    <w:p w:rsidR="008B2854" w:rsidRPr="00A7406A" w:rsidRDefault="008B2854" w:rsidP="008B2854">
      <w:pPr>
        <w:spacing w:after="0"/>
        <w:jc w:val="center"/>
        <w:rPr>
          <w:rFonts w:ascii="Times New Roman" w:hAnsi="Times New Roman" w:cs="Times New Roman"/>
          <w:b/>
          <w:bCs/>
          <w:sz w:val="28"/>
          <w:szCs w:val="28"/>
        </w:rPr>
      </w:pPr>
      <w:r w:rsidRPr="00A7406A">
        <w:rPr>
          <w:rFonts w:ascii="Times New Roman" w:hAnsi="Times New Roman" w:cs="Times New Roman"/>
          <w:b/>
          <w:bCs/>
          <w:sz w:val="28"/>
          <w:szCs w:val="28"/>
        </w:rPr>
        <w:t>Объем бюджетных ассигнований по ответственному исполнителю и соисполнителям государственной программы</w:t>
      </w:r>
    </w:p>
    <w:p w:rsidR="008B2854" w:rsidRPr="00FF5917" w:rsidRDefault="008B2854" w:rsidP="008B2854">
      <w:pPr>
        <w:spacing w:after="0"/>
        <w:jc w:val="right"/>
        <w:rPr>
          <w:rFonts w:ascii="Times New Roman" w:hAnsi="Times New Roman" w:cs="Times New Roman"/>
          <w:sz w:val="24"/>
          <w:szCs w:val="24"/>
        </w:rPr>
      </w:pPr>
      <w:r w:rsidRPr="00FF5917">
        <w:rPr>
          <w:rFonts w:ascii="Times New Roman" w:hAnsi="Times New Roman" w:cs="Times New Roman"/>
          <w:sz w:val="24"/>
          <w:szCs w:val="24"/>
        </w:rPr>
        <w:t>тыс. рублей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2"/>
        <w:gridCol w:w="3809"/>
        <w:gridCol w:w="1676"/>
        <w:gridCol w:w="1947"/>
        <w:gridCol w:w="1642"/>
      </w:tblGrid>
      <w:tr w:rsidR="008B2854" w:rsidRPr="00FF5917" w:rsidTr="008B2854">
        <w:tc>
          <w:tcPr>
            <w:tcW w:w="612" w:type="dxa"/>
          </w:tcPr>
          <w:p w:rsidR="008B2854" w:rsidRPr="00FF5917" w:rsidRDefault="008B2854" w:rsidP="008B2854">
            <w:pPr>
              <w:spacing w:after="0" w:line="240" w:lineRule="auto"/>
              <w:jc w:val="center"/>
              <w:rPr>
                <w:rFonts w:ascii="Times New Roman" w:hAnsi="Times New Roman" w:cs="Times New Roman"/>
                <w:bCs/>
                <w:sz w:val="24"/>
                <w:szCs w:val="24"/>
              </w:rPr>
            </w:pPr>
          </w:p>
          <w:p w:rsidR="008B2854" w:rsidRPr="00FF5917" w:rsidRDefault="008B2854" w:rsidP="008B2854">
            <w:pPr>
              <w:spacing w:after="0" w:line="240" w:lineRule="auto"/>
              <w:jc w:val="center"/>
              <w:rPr>
                <w:rFonts w:ascii="Times New Roman" w:hAnsi="Times New Roman" w:cs="Times New Roman"/>
                <w:bCs/>
                <w:sz w:val="24"/>
                <w:szCs w:val="24"/>
              </w:rPr>
            </w:pPr>
            <w:r w:rsidRPr="00FF5917">
              <w:rPr>
                <w:rFonts w:ascii="Times New Roman" w:hAnsi="Times New Roman" w:cs="Times New Roman"/>
                <w:bCs/>
                <w:sz w:val="24"/>
                <w:szCs w:val="24"/>
              </w:rPr>
              <w:t>№ п/п</w:t>
            </w:r>
          </w:p>
        </w:tc>
        <w:tc>
          <w:tcPr>
            <w:tcW w:w="4070" w:type="dxa"/>
          </w:tcPr>
          <w:p w:rsidR="008B2854" w:rsidRPr="00FF5917" w:rsidRDefault="008B2854" w:rsidP="008B2854">
            <w:pPr>
              <w:spacing w:after="0" w:line="240" w:lineRule="auto"/>
              <w:jc w:val="center"/>
              <w:rPr>
                <w:rFonts w:ascii="Times New Roman" w:hAnsi="Times New Roman" w:cs="Times New Roman"/>
                <w:bCs/>
                <w:sz w:val="24"/>
                <w:szCs w:val="24"/>
              </w:rPr>
            </w:pPr>
          </w:p>
          <w:p w:rsidR="008B2854" w:rsidRPr="00FF5917" w:rsidRDefault="008B2854" w:rsidP="008B2854">
            <w:pPr>
              <w:spacing w:after="0" w:line="240" w:lineRule="auto"/>
              <w:jc w:val="center"/>
              <w:rPr>
                <w:rFonts w:ascii="Times New Roman" w:hAnsi="Times New Roman" w:cs="Times New Roman"/>
                <w:bCs/>
                <w:sz w:val="24"/>
                <w:szCs w:val="24"/>
              </w:rPr>
            </w:pPr>
            <w:r w:rsidRPr="00FF5917">
              <w:rPr>
                <w:rFonts w:ascii="Times New Roman" w:hAnsi="Times New Roman" w:cs="Times New Roman"/>
                <w:bCs/>
                <w:sz w:val="24"/>
                <w:szCs w:val="24"/>
              </w:rPr>
              <w:t>Наименование ответственного исполнителя, соисполнителя государственной программы</w:t>
            </w:r>
          </w:p>
        </w:tc>
        <w:tc>
          <w:tcPr>
            <w:tcW w:w="1708" w:type="dxa"/>
          </w:tcPr>
          <w:p w:rsidR="008B2854" w:rsidRPr="00FF5917" w:rsidRDefault="008B2854" w:rsidP="008B2854">
            <w:pPr>
              <w:spacing w:after="0" w:line="240" w:lineRule="auto"/>
              <w:jc w:val="center"/>
              <w:rPr>
                <w:rFonts w:ascii="Times New Roman" w:hAnsi="Times New Roman" w:cs="Times New Roman"/>
                <w:bCs/>
                <w:sz w:val="24"/>
                <w:szCs w:val="24"/>
              </w:rPr>
            </w:pPr>
            <w:r w:rsidRPr="00FF5917">
              <w:rPr>
                <w:rFonts w:ascii="Times New Roman" w:hAnsi="Times New Roman" w:cs="Times New Roman"/>
                <w:bCs/>
                <w:sz w:val="24"/>
                <w:szCs w:val="24"/>
              </w:rPr>
              <w:t>Оценка ожидаемого исполнения 2015 года</w:t>
            </w:r>
          </w:p>
        </w:tc>
        <w:tc>
          <w:tcPr>
            <w:tcW w:w="1443" w:type="dxa"/>
          </w:tcPr>
          <w:p w:rsidR="008B2854" w:rsidRPr="00FF5917" w:rsidRDefault="008B2854" w:rsidP="008B2854">
            <w:pPr>
              <w:spacing w:after="0" w:line="240" w:lineRule="auto"/>
              <w:jc w:val="center"/>
              <w:rPr>
                <w:rFonts w:ascii="Times New Roman" w:hAnsi="Times New Roman" w:cs="Times New Roman"/>
                <w:bCs/>
                <w:sz w:val="24"/>
                <w:szCs w:val="24"/>
              </w:rPr>
            </w:pPr>
            <w:r w:rsidRPr="00FF5917">
              <w:rPr>
                <w:rFonts w:ascii="Times New Roman" w:hAnsi="Times New Roman" w:cs="Times New Roman"/>
                <w:bCs/>
                <w:sz w:val="24"/>
                <w:szCs w:val="24"/>
              </w:rPr>
              <w:t>Предусмотрено в паспорте государственной программы на 2016 год</w:t>
            </w:r>
          </w:p>
        </w:tc>
        <w:tc>
          <w:tcPr>
            <w:tcW w:w="1738" w:type="dxa"/>
          </w:tcPr>
          <w:p w:rsidR="008B2854" w:rsidRPr="00FF5917" w:rsidRDefault="008B2854" w:rsidP="008B2854">
            <w:pPr>
              <w:spacing w:after="0" w:line="240" w:lineRule="auto"/>
              <w:jc w:val="center"/>
              <w:rPr>
                <w:rFonts w:ascii="Times New Roman" w:hAnsi="Times New Roman" w:cs="Times New Roman"/>
                <w:bCs/>
                <w:sz w:val="24"/>
                <w:szCs w:val="24"/>
              </w:rPr>
            </w:pPr>
          </w:p>
          <w:p w:rsidR="008B2854" w:rsidRPr="00FF5917" w:rsidRDefault="008B2854" w:rsidP="008B2854">
            <w:pPr>
              <w:spacing w:after="0" w:line="240" w:lineRule="auto"/>
              <w:jc w:val="center"/>
              <w:rPr>
                <w:rFonts w:ascii="Times New Roman" w:hAnsi="Times New Roman" w:cs="Times New Roman"/>
                <w:bCs/>
                <w:sz w:val="24"/>
                <w:szCs w:val="24"/>
              </w:rPr>
            </w:pPr>
            <w:r w:rsidRPr="00FF5917">
              <w:rPr>
                <w:rFonts w:ascii="Times New Roman" w:hAnsi="Times New Roman" w:cs="Times New Roman"/>
                <w:bCs/>
                <w:sz w:val="24"/>
                <w:szCs w:val="24"/>
              </w:rPr>
              <w:t>2016 год (проект закона)</w:t>
            </w:r>
          </w:p>
        </w:tc>
      </w:tr>
      <w:tr w:rsidR="008B2854" w:rsidRPr="00FF5917" w:rsidTr="008B2854">
        <w:tc>
          <w:tcPr>
            <w:tcW w:w="612" w:type="dxa"/>
          </w:tcPr>
          <w:p w:rsidR="008B2854" w:rsidRPr="00FF5917" w:rsidRDefault="008B2854" w:rsidP="008B2854">
            <w:pPr>
              <w:spacing w:after="0" w:line="240" w:lineRule="auto"/>
              <w:jc w:val="both"/>
              <w:rPr>
                <w:rFonts w:ascii="Times New Roman" w:hAnsi="Times New Roman" w:cs="Times New Roman"/>
                <w:b/>
                <w:bCs/>
                <w:sz w:val="24"/>
                <w:szCs w:val="24"/>
              </w:rPr>
            </w:pPr>
          </w:p>
        </w:tc>
        <w:tc>
          <w:tcPr>
            <w:tcW w:w="4070" w:type="dxa"/>
          </w:tcPr>
          <w:p w:rsidR="008B2854" w:rsidRPr="00FF5917" w:rsidRDefault="008B2854" w:rsidP="008B2854">
            <w:pPr>
              <w:spacing w:after="0" w:line="240" w:lineRule="auto"/>
              <w:jc w:val="both"/>
              <w:rPr>
                <w:rFonts w:ascii="Times New Roman" w:hAnsi="Times New Roman" w:cs="Times New Roman"/>
                <w:b/>
                <w:bCs/>
                <w:sz w:val="24"/>
                <w:szCs w:val="24"/>
              </w:rPr>
            </w:pPr>
            <w:r w:rsidRPr="00FF5917">
              <w:rPr>
                <w:rFonts w:ascii="Times New Roman" w:hAnsi="Times New Roman" w:cs="Times New Roman"/>
                <w:b/>
                <w:bCs/>
                <w:sz w:val="24"/>
                <w:szCs w:val="24"/>
              </w:rPr>
              <w:t>Всего по государственной программе</w:t>
            </w:r>
          </w:p>
        </w:tc>
        <w:tc>
          <w:tcPr>
            <w:tcW w:w="1708" w:type="dxa"/>
          </w:tcPr>
          <w:p w:rsidR="008B2854" w:rsidRPr="00FF5917" w:rsidRDefault="008B2854" w:rsidP="008B2854">
            <w:pPr>
              <w:spacing w:after="0" w:line="240" w:lineRule="auto"/>
              <w:jc w:val="both"/>
              <w:rPr>
                <w:rFonts w:ascii="Times New Roman" w:hAnsi="Times New Roman" w:cs="Times New Roman"/>
                <w:b/>
                <w:bCs/>
                <w:sz w:val="24"/>
                <w:szCs w:val="24"/>
              </w:rPr>
            </w:pPr>
          </w:p>
        </w:tc>
        <w:tc>
          <w:tcPr>
            <w:tcW w:w="1443" w:type="dxa"/>
          </w:tcPr>
          <w:p w:rsidR="008B2854" w:rsidRPr="00FF5917" w:rsidRDefault="008B2854" w:rsidP="00FF5917">
            <w:pPr>
              <w:spacing w:after="0" w:line="240" w:lineRule="auto"/>
              <w:jc w:val="both"/>
              <w:rPr>
                <w:rFonts w:ascii="Times New Roman" w:hAnsi="Times New Roman" w:cs="Times New Roman"/>
                <w:b/>
                <w:bCs/>
                <w:sz w:val="24"/>
                <w:szCs w:val="24"/>
              </w:rPr>
            </w:pPr>
            <w:r w:rsidRPr="00FF5917">
              <w:rPr>
                <w:rFonts w:ascii="Times New Roman" w:hAnsi="Times New Roman" w:cs="Times New Roman"/>
                <w:sz w:val="24"/>
                <w:szCs w:val="24"/>
              </w:rPr>
              <w:t>45</w:t>
            </w:r>
            <w:r w:rsidR="00FF5917">
              <w:rPr>
                <w:rFonts w:ascii="Times New Roman" w:hAnsi="Times New Roman" w:cs="Times New Roman"/>
                <w:sz w:val="24"/>
                <w:szCs w:val="24"/>
              </w:rPr>
              <w:t> </w:t>
            </w:r>
            <w:r w:rsidRPr="00FF5917">
              <w:rPr>
                <w:rFonts w:ascii="Times New Roman" w:hAnsi="Times New Roman" w:cs="Times New Roman"/>
                <w:sz w:val="24"/>
                <w:szCs w:val="24"/>
              </w:rPr>
              <w:t>063</w:t>
            </w:r>
            <w:r w:rsidR="00FF5917">
              <w:rPr>
                <w:rFonts w:ascii="Times New Roman" w:hAnsi="Times New Roman" w:cs="Times New Roman"/>
                <w:sz w:val="24"/>
                <w:szCs w:val="24"/>
              </w:rPr>
              <w:t>,0</w:t>
            </w:r>
            <w:r w:rsidRPr="00FF5917">
              <w:rPr>
                <w:rFonts w:ascii="Times New Roman" w:hAnsi="Times New Roman" w:cs="Times New Roman"/>
                <w:sz w:val="24"/>
                <w:szCs w:val="24"/>
              </w:rPr>
              <w:t xml:space="preserve"> </w:t>
            </w:r>
          </w:p>
        </w:tc>
        <w:tc>
          <w:tcPr>
            <w:tcW w:w="1738"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2</w:t>
            </w:r>
            <w:r w:rsidR="00FF5917">
              <w:rPr>
                <w:rFonts w:ascii="Times New Roman" w:hAnsi="Times New Roman" w:cs="Times New Roman"/>
                <w:sz w:val="24"/>
                <w:szCs w:val="24"/>
              </w:rPr>
              <w:t> </w:t>
            </w:r>
            <w:r w:rsidRPr="00FF5917">
              <w:rPr>
                <w:rFonts w:ascii="Times New Roman" w:hAnsi="Times New Roman" w:cs="Times New Roman"/>
                <w:sz w:val="24"/>
                <w:szCs w:val="24"/>
              </w:rPr>
              <w:t>716</w:t>
            </w:r>
            <w:r w:rsidR="00FF5917">
              <w:rPr>
                <w:rFonts w:ascii="Times New Roman" w:hAnsi="Times New Roman" w:cs="Times New Roman"/>
                <w:sz w:val="24"/>
                <w:szCs w:val="24"/>
              </w:rPr>
              <w:t>,0</w:t>
            </w:r>
            <w:r w:rsidRPr="00FF5917">
              <w:rPr>
                <w:rFonts w:ascii="Times New Roman" w:hAnsi="Times New Roman" w:cs="Times New Roman"/>
                <w:sz w:val="24"/>
                <w:szCs w:val="24"/>
              </w:rPr>
              <w:t xml:space="preserve"> </w:t>
            </w:r>
          </w:p>
        </w:tc>
      </w:tr>
      <w:tr w:rsidR="008B2854" w:rsidRPr="00FF5917" w:rsidTr="008B2854">
        <w:tc>
          <w:tcPr>
            <w:tcW w:w="612"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4070"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в том числе:</w:t>
            </w:r>
          </w:p>
        </w:tc>
        <w:tc>
          <w:tcPr>
            <w:tcW w:w="1708"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443"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738" w:type="dxa"/>
          </w:tcPr>
          <w:p w:rsidR="008B2854" w:rsidRPr="00FF5917" w:rsidRDefault="008B2854" w:rsidP="008B2854">
            <w:pPr>
              <w:spacing w:after="0" w:line="240" w:lineRule="auto"/>
              <w:jc w:val="both"/>
              <w:rPr>
                <w:rFonts w:ascii="Times New Roman" w:hAnsi="Times New Roman" w:cs="Times New Roman"/>
                <w:sz w:val="24"/>
                <w:szCs w:val="24"/>
              </w:rPr>
            </w:pPr>
          </w:p>
        </w:tc>
      </w:tr>
      <w:tr w:rsidR="008B2854" w:rsidRPr="00FF5917" w:rsidTr="008B2854">
        <w:tc>
          <w:tcPr>
            <w:tcW w:w="612"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1</w:t>
            </w:r>
          </w:p>
        </w:tc>
        <w:tc>
          <w:tcPr>
            <w:tcW w:w="4070"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Администрация Губернатора Забайкальского края</w:t>
            </w:r>
          </w:p>
        </w:tc>
        <w:tc>
          <w:tcPr>
            <w:tcW w:w="1708"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443"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36</w:t>
            </w:r>
            <w:r w:rsidR="00FF5917">
              <w:rPr>
                <w:rFonts w:ascii="Times New Roman" w:hAnsi="Times New Roman" w:cs="Times New Roman"/>
                <w:sz w:val="24"/>
                <w:szCs w:val="24"/>
              </w:rPr>
              <w:t> </w:t>
            </w:r>
            <w:r w:rsidRPr="00FF5917">
              <w:rPr>
                <w:rFonts w:ascii="Times New Roman" w:hAnsi="Times New Roman" w:cs="Times New Roman"/>
                <w:sz w:val="24"/>
                <w:szCs w:val="24"/>
              </w:rPr>
              <w:t>823</w:t>
            </w:r>
            <w:r w:rsidR="00FF5917">
              <w:rPr>
                <w:rFonts w:ascii="Times New Roman" w:hAnsi="Times New Roman" w:cs="Times New Roman"/>
                <w:sz w:val="24"/>
                <w:szCs w:val="24"/>
              </w:rPr>
              <w:t>,0</w:t>
            </w:r>
            <w:r w:rsidRPr="00FF5917">
              <w:rPr>
                <w:rFonts w:ascii="Times New Roman" w:hAnsi="Times New Roman" w:cs="Times New Roman"/>
                <w:sz w:val="24"/>
                <w:szCs w:val="24"/>
              </w:rPr>
              <w:t xml:space="preserve"> </w:t>
            </w:r>
          </w:p>
        </w:tc>
        <w:tc>
          <w:tcPr>
            <w:tcW w:w="1738" w:type="dxa"/>
          </w:tcPr>
          <w:p w:rsidR="008B2854" w:rsidRPr="00FF5917" w:rsidRDefault="008B2854" w:rsidP="008B2854">
            <w:pPr>
              <w:spacing w:after="0" w:line="240" w:lineRule="auto"/>
              <w:jc w:val="both"/>
              <w:rPr>
                <w:rFonts w:ascii="Times New Roman" w:hAnsi="Times New Roman" w:cs="Times New Roman"/>
                <w:sz w:val="24"/>
                <w:szCs w:val="24"/>
              </w:rPr>
            </w:pPr>
          </w:p>
        </w:tc>
      </w:tr>
      <w:tr w:rsidR="008B2854" w:rsidRPr="00FF5917" w:rsidTr="008B2854">
        <w:tc>
          <w:tcPr>
            <w:tcW w:w="612"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2</w:t>
            </w:r>
          </w:p>
        </w:tc>
        <w:tc>
          <w:tcPr>
            <w:tcW w:w="4070"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Министерство финансов Забайкальского края</w:t>
            </w:r>
          </w:p>
        </w:tc>
        <w:tc>
          <w:tcPr>
            <w:tcW w:w="1708"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443"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4</w:t>
            </w:r>
            <w:r w:rsidR="00FF5917">
              <w:rPr>
                <w:rFonts w:ascii="Times New Roman" w:hAnsi="Times New Roman" w:cs="Times New Roman"/>
                <w:sz w:val="24"/>
                <w:szCs w:val="24"/>
              </w:rPr>
              <w:t> </w:t>
            </w:r>
            <w:r w:rsidRPr="00FF5917">
              <w:rPr>
                <w:rFonts w:ascii="Times New Roman" w:hAnsi="Times New Roman" w:cs="Times New Roman"/>
                <w:sz w:val="24"/>
                <w:szCs w:val="24"/>
              </w:rPr>
              <w:t>590</w:t>
            </w:r>
            <w:r w:rsidR="00FF5917">
              <w:rPr>
                <w:rFonts w:ascii="Times New Roman" w:hAnsi="Times New Roman" w:cs="Times New Roman"/>
                <w:sz w:val="24"/>
                <w:szCs w:val="24"/>
              </w:rPr>
              <w:t>,0</w:t>
            </w:r>
            <w:r w:rsidRPr="00FF5917">
              <w:rPr>
                <w:rFonts w:ascii="Times New Roman" w:hAnsi="Times New Roman" w:cs="Times New Roman"/>
                <w:sz w:val="24"/>
                <w:szCs w:val="24"/>
              </w:rPr>
              <w:t xml:space="preserve"> </w:t>
            </w:r>
          </w:p>
        </w:tc>
        <w:tc>
          <w:tcPr>
            <w:tcW w:w="1738" w:type="dxa"/>
          </w:tcPr>
          <w:p w:rsidR="008B2854" w:rsidRPr="00FF5917" w:rsidRDefault="008B2854" w:rsidP="008B2854">
            <w:pPr>
              <w:spacing w:after="0" w:line="240" w:lineRule="auto"/>
              <w:jc w:val="both"/>
              <w:rPr>
                <w:rFonts w:ascii="Times New Roman" w:hAnsi="Times New Roman" w:cs="Times New Roman"/>
                <w:sz w:val="24"/>
                <w:szCs w:val="24"/>
              </w:rPr>
            </w:pPr>
          </w:p>
        </w:tc>
      </w:tr>
      <w:tr w:rsidR="008B2854" w:rsidRPr="00FF5917" w:rsidTr="008B2854">
        <w:tc>
          <w:tcPr>
            <w:tcW w:w="612"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3</w:t>
            </w:r>
          </w:p>
        </w:tc>
        <w:tc>
          <w:tcPr>
            <w:tcW w:w="4070"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Министерство труда и социальной защиты Забайкальского края</w:t>
            </w:r>
          </w:p>
        </w:tc>
        <w:tc>
          <w:tcPr>
            <w:tcW w:w="1708"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443"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3</w:t>
            </w:r>
            <w:r w:rsidR="00FF5917">
              <w:rPr>
                <w:rFonts w:ascii="Times New Roman" w:hAnsi="Times New Roman" w:cs="Times New Roman"/>
                <w:sz w:val="24"/>
                <w:szCs w:val="24"/>
              </w:rPr>
              <w:t> </w:t>
            </w:r>
            <w:r w:rsidRPr="00FF5917">
              <w:rPr>
                <w:rFonts w:ascii="Times New Roman" w:hAnsi="Times New Roman" w:cs="Times New Roman"/>
                <w:sz w:val="24"/>
                <w:szCs w:val="24"/>
              </w:rPr>
              <w:t>650</w:t>
            </w:r>
            <w:r w:rsidR="00FF5917">
              <w:rPr>
                <w:rFonts w:ascii="Times New Roman" w:hAnsi="Times New Roman" w:cs="Times New Roman"/>
                <w:sz w:val="24"/>
                <w:szCs w:val="24"/>
              </w:rPr>
              <w:t>,0</w:t>
            </w:r>
            <w:r w:rsidRPr="00FF5917">
              <w:rPr>
                <w:rFonts w:ascii="Times New Roman" w:hAnsi="Times New Roman" w:cs="Times New Roman"/>
                <w:sz w:val="24"/>
                <w:szCs w:val="24"/>
              </w:rPr>
              <w:t xml:space="preserve"> </w:t>
            </w:r>
          </w:p>
        </w:tc>
        <w:tc>
          <w:tcPr>
            <w:tcW w:w="1738" w:type="dxa"/>
          </w:tcPr>
          <w:p w:rsidR="008B2854" w:rsidRPr="00FF5917" w:rsidRDefault="008B2854" w:rsidP="008B2854">
            <w:pPr>
              <w:spacing w:after="0" w:line="240" w:lineRule="auto"/>
              <w:jc w:val="both"/>
              <w:rPr>
                <w:rFonts w:ascii="Times New Roman" w:hAnsi="Times New Roman" w:cs="Times New Roman"/>
                <w:sz w:val="24"/>
                <w:szCs w:val="24"/>
              </w:rPr>
            </w:pPr>
          </w:p>
        </w:tc>
      </w:tr>
      <w:tr w:rsidR="008B2854" w:rsidRPr="00FF5917" w:rsidTr="008B2854">
        <w:tc>
          <w:tcPr>
            <w:tcW w:w="612"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lastRenderedPageBreak/>
              <w:t>4</w:t>
            </w:r>
          </w:p>
        </w:tc>
        <w:tc>
          <w:tcPr>
            <w:tcW w:w="4070"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Департамент управления делами Забайкальского края</w:t>
            </w:r>
          </w:p>
        </w:tc>
        <w:tc>
          <w:tcPr>
            <w:tcW w:w="1708"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443"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738"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2</w:t>
            </w:r>
            <w:r w:rsidR="00FF5917">
              <w:rPr>
                <w:rFonts w:ascii="Times New Roman" w:hAnsi="Times New Roman" w:cs="Times New Roman"/>
                <w:sz w:val="24"/>
                <w:szCs w:val="24"/>
              </w:rPr>
              <w:t> </w:t>
            </w:r>
            <w:r w:rsidRPr="00FF5917">
              <w:rPr>
                <w:rFonts w:ascii="Times New Roman" w:hAnsi="Times New Roman" w:cs="Times New Roman"/>
                <w:sz w:val="24"/>
                <w:szCs w:val="24"/>
              </w:rPr>
              <w:t>716</w:t>
            </w:r>
            <w:r w:rsidR="00FF5917">
              <w:rPr>
                <w:rFonts w:ascii="Times New Roman" w:hAnsi="Times New Roman" w:cs="Times New Roman"/>
                <w:sz w:val="24"/>
                <w:szCs w:val="24"/>
              </w:rPr>
              <w:t>,0</w:t>
            </w:r>
            <w:r w:rsidRPr="00FF5917">
              <w:rPr>
                <w:rFonts w:ascii="Times New Roman" w:hAnsi="Times New Roman" w:cs="Times New Roman"/>
                <w:sz w:val="24"/>
                <w:szCs w:val="24"/>
              </w:rPr>
              <w:t xml:space="preserve"> </w:t>
            </w:r>
          </w:p>
        </w:tc>
      </w:tr>
    </w:tbl>
    <w:p w:rsidR="008B2854" w:rsidRDefault="008B2854" w:rsidP="008B2854">
      <w:pPr>
        <w:ind w:firstLine="708"/>
        <w:jc w:val="both"/>
        <w:rPr>
          <w:rFonts w:ascii="Times New Roman" w:hAnsi="Times New Roman" w:cs="Times New Roman"/>
          <w:sz w:val="28"/>
          <w:szCs w:val="28"/>
        </w:rPr>
      </w:pPr>
      <w:r>
        <w:rPr>
          <w:rFonts w:ascii="Times New Roman" w:hAnsi="Times New Roman" w:cs="Times New Roman"/>
          <w:sz w:val="28"/>
          <w:szCs w:val="28"/>
        </w:rPr>
        <w:t>В состав государственной программы входят 7 подпрограмм.</w:t>
      </w:r>
    </w:p>
    <w:p w:rsidR="008B2854" w:rsidRPr="00A7406A" w:rsidRDefault="008B2854" w:rsidP="008B2854">
      <w:pPr>
        <w:spacing w:after="0"/>
        <w:ind w:firstLine="708"/>
        <w:jc w:val="center"/>
        <w:rPr>
          <w:rFonts w:ascii="Times New Roman" w:hAnsi="Times New Roman" w:cs="Times New Roman"/>
          <w:b/>
          <w:bCs/>
          <w:sz w:val="28"/>
          <w:szCs w:val="28"/>
        </w:rPr>
      </w:pPr>
      <w:r w:rsidRPr="00A7406A">
        <w:rPr>
          <w:rFonts w:ascii="Times New Roman" w:hAnsi="Times New Roman" w:cs="Times New Roman"/>
          <w:b/>
          <w:bCs/>
          <w:sz w:val="28"/>
          <w:szCs w:val="28"/>
        </w:rPr>
        <w:t xml:space="preserve">Структура расходов государственной программы </w:t>
      </w:r>
    </w:p>
    <w:p w:rsidR="008B2854" w:rsidRPr="00FF5917" w:rsidRDefault="008B2854" w:rsidP="008B2854">
      <w:pPr>
        <w:spacing w:after="0"/>
        <w:ind w:left="7080" w:firstLine="708"/>
        <w:jc w:val="center"/>
        <w:rPr>
          <w:rFonts w:ascii="Times New Roman" w:hAnsi="Times New Roman" w:cs="Times New Roman"/>
          <w:sz w:val="24"/>
          <w:szCs w:val="24"/>
        </w:rPr>
      </w:pPr>
      <w:r w:rsidRPr="00FF5917">
        <w:rPr>
          <w:rFonts w:ascii="Times New Roman" w:hAnsi="Times New Roman" w:cs="Times New Roman"/>
          <w:sz w:val="24"/>
          <w:szCs w:val="24"/>
        </w:rPr>
        <w:t>тыс. рублей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4"/>
        <w:gridCol w:w="3811"/>
        <w:gridCol w:w="1594"/>
        <w:gridCol w:w="1947"/>
        <w:gridCol w:w="1720"/>
      </w:tblGrid>
      <w:tr w:rsidR="008B2854" w:rsidRPr="00FF5917" w:rsidTr="00C41E6E">
        <w:tc>
          <w:tcPr>
            <w:tcW w:w="604" w:type="dxa"/>
          </w:tcPr>
          <w:p w:rsidR="008B2854" w:rsidRPr="00FF5917" w:rsidRDefault="008B2854" w:rsidP="008B2854">
            <w:pPr>
              <w:spacing w:after="0" w:line="240" w:lineRule="auto"/>
              <w:jc w:val="center"/>
              <w:rPr>
                <w:rFonts w:ascii="Times New Roman" w:hAnsi="Times New Roman" w:cs="Times New Roman"/>
                <w:sz w:val="24"/>
                <w:szCs w:val="24"/>
              </w:rPr>
            </w:pPr>
          </w:p>
          <w:p w:rsidR="008B2854" w:rsidRPr="00FF5917" w:rsidRDefault="008B2854" w:rsidP="008B2854">
            <w:pPr>
              <w:spacing w:after="0" w:line="240" w:lineRule="auto"/>
              <w:jc w:val="center"/>
              <w:rPr>
                <w:rFonts w:ascii="Times New Roman" w:hAnsi="Times New Roman" w:cs="Times New Roman"/>
                <w:sz w:val="24"/>
                <w:szCs w:val="24"/>
              </w:rPr>
            </w:pPr>
            <w:r w:rsidRPr="00FF5917">
              <w:rPr>
                <w:rFonts w:ascii="Times New Roman" w:hAnsi="Times New Roman" w:cs="Times New Roman"/>
                <w:sz w:val="24"/>
                <w:szCs w:val="24"/>
              </w:rPr>
              <w:t>№ п/п</w:t>
            </w:r>
          </w:p>
        </w:tc>
        <w:tc>
          <w:tcPr>
            <w:tcW w:w="3811" w:type="dxa"/>
          </w:tcPr>
          <w:p w:rsidR="008B2854" w:rsidRPr="00FF5917" w:rsidRDefault="008B2854" w:rsidP="008B2854">
            <w:pPr>
              <w:spacing w:after="0" w:line="240" w:lineRule="auto"/>
              <w:jc w:val="center"/>
              <w:rPr>
                <w:rFonts w:ascii="Times New Roman" w:hAnsi="Times New Roman" w:cs="Times New Roman"/>
                <w:sz w:val="24"/>
                <w:szCs w:val="24"/>
              </w:rPr>
            </w:pPr>
          </w:p>
          <w:p w:rsidR="008B2854" w:rsidRPr="00FF5917" w:rsidRDefault="008B2854" w:rsidP="008B2854">
            <w:pPr>
              <w:spacing w:after="0" w:line="240" w:lineRule="auto"/>
              <w:jc w:val="center"/>
              <w:rPr>
                <w:rFonts w:ascii="Times New Roman" w:hAnsi="Times New Roman" w:cs="Times New Roman"/>
                <w:sz w:val="24"/>
                <w:szCs w:val="24"/>
              </w:rPr>
            </w:pPr>
            <w:r w:rsidRPr="00FF5917">
              <w:rPr>
                <w:rFonts w:ascii="Times New Roman" w:hAnsi="Times New Roman" w:cs="Times New Roman"/>
                <w:sz w:val="24"/>
                <w:szCs w:val="24"/>
              </w:rPr>
              <w:t>Наименование подпрограммы государственной программы</w:t>
            </w:r>
          </w:p>
        </w:tc>
        <w:tc>
          <w:tcPr>
            <w:tcW w:w="1594" w:type="dxa"/>
          </w:tcPr>
          <w:p w:rsidR="008B2854" w:rsidRPr="00FF5917" w:rsidRDefault="008B2854" w:rsidP="008B2854">
            <w:pPr>
              <w:spacing w:after="0" w:line="240" w:lineRule="auto"/>
              <w:jc w:val="center"/>
              <w:rPr>
                <w:rFonts w:ascii="Times New Roman" w:hAnsi="Times New Roman" w:cs="Times New Roman"/>
                <w:sz w:val="24"/>
                <w:szCs w:val="24"/>
              </w:rPr>
            </w:pPr>
            <w:r w:rsidRPr="00FF5917">
              <w:rPr>
                <w:rFonts w:ascii="Times New Roman" w:hAnsi="Times New Roman" w:cs="Times New Roman"/>
                <w:sz w:val="24"/>
                <w:szCs w:val="24"/>
              </w:rPr>
              <w:t>Оценка ожидаемого исполнения 2015 года</w:t>
            </w:r>
          </w:p>
        </w:tc>
        <w:tc>
          <w:tcPr>
            <w:tcW w:w="1947" w:type="dxa"/>
          </w:tcPr>
          <w:p w:rsidR="008B2854" w:rsidRPr="00FF5917" w:rsidRDefault="008B2854" w:rsidP="008B2854">
            <w:pPr>
              <w:spacing w:after="0" w:line="240" w:lineRule="auto"/>
              <w:jc w:val="center"/>
              <w:rPr>
                <w:rFonts w:ascii="Times New Roman" w:hAnsi="Times New Roman" w:cs="Times New Roman"/>
                <w:sz w:val="24"/>
                <w:szCs w:val="24"/>
              </w:rPr>
            </w:pPr>
            <w:r w:rsidRPr="00FF5917">
              <w:rPr>
                <w:rFonts w:ascii="Times New Roman" w:hAnsi="Times New Roman" w:cs="Times New Roman"/>
                <w:sz w:val="24"/>
                <w:szCs w:val="24"/>
              </w:rPr>
              <w:t>Предусмотрено в паспорте государственной программы на 2016 год</w:t>
            </w:r>
          </w:p>
        </w:tc>
        <w:tc>
          <w:tcPr>
            <w:tcW w:w="1720" w:type="dxa"/>
          </w:tcPr>
          <w:p w:rsidR="008B2854" w:rsidRPr="00FF5917" w:rsidRDefault="008B2854" w:rsidP="008B2854">
            <w:pPr>
              <w:spacing w:after="0" w:line="240" w:lineRule="auto"/>
              <w:jc w:val="center"/>
              <w:rPr>
                <w:rFonts w:ascii="Times New Roman" w:hAnsi="Times New Roman" w:cs="Times New Roman"/>
                <w:sz w:val="24"/>
                <w:szCs w:val="24"/>
              </w:rPr>
            </w:pPr>
          </w:p>
          <w:p w:rsidR="008B2854" w:rsidRPr="00FF5917" w:rsidRDefault="008B2854" w:rsidP="008B2854">
            <w:pPr>
              <w:spacing w:after="0" w:line="240" w:lineRule="auto"/>
              <w:jc w:val="center"/>
              <w:rPr>
                <w:rFonts w:ascii="Times New Roman" w:hAnsi="Times New Roman" w:cs="Times New Roman"/>
                <w:sz w:val="24"/>
                <w:szCs w:val="24"/>
              </w:rPr>
            </w:pPr>
            <w:r w:rsidRPr="00FF5917">
              <w:rPr>
                <w:rFonts w:ascii="Times New Roman" w:hAnsi="Times New Roman" w:cs="Times New Roman"/>
                <w:sz w:val="24"/>
                <w:szCs w:val="24"/>
              </w:rPr>
              <w:t>2016 год (проект закона)</w:t>
            </w:r>
          </w:p>
        </w:tc>
      </w:tr>
      <w:tr w:rsidR="008B2854" w:rsidRPr="00FF5917" w:rsidTr="00C41E6E">
        <w:tc>
          <w:tcPr>
            <w:tcW w:w="604"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3811" w:type="dxa"/>
          </w:tcPr>
          <w:p w:rsidR="008B2854" w:rsidRPr="00FF5917" w:rsidRDefault="008B2854" w:rsidP="008B2854">
            <w:pPr>
              <w:spacing w:after="0" w:line="240" w:lineRule="auto"/>
              <w:jc w:val="both"/>
              <w:rPr>
                <w:rFonts w:ascii="Times New Roman" w:hAnsi="Times New Roman" w:cs="Times New Roman"/>
                <w:b/>
                <w:bCs/>
                <w:sz w:val="24"/>
                <w:szCs w:val="24"/>
              </w:rPr>
            </w:pPr>
            <w:r w:rsidRPr="00FF5917">
              <w:rPr>
                <w:rFonts w:ascii="Times New Roman" w:hAnsi="Times New Roman" w:cs="Times New Roman"/>
                <w:b/>
                <w:bCs/>
                <w:sz w:val="24"/>
                <w:szCs w:val="24"/>
              </w:rPr>
              <w:t>Всего по государственной программе</w:t>
            </w:r>
          </w:p>
        </w:tc>
        <w:tc>
          <w:tcPr>
            <w:tcW w:w="1594"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947"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45</w:t>
            </w:r>
            <w:r w:rsidR="0088266F">
              <w:rPr>
                <w:rFonts w:ascii="Times New Roman" w:hAnsi="Times New Roman" w:cs="Times New Roman"/>
                <w:sz w:val="24"/>
                <w:szCs w:val="24"/>
              </w:rPr>
              <w:t> </w:t>
            </w:r>
            <w:r w:rsidRPr="00FF5917">
              <w:rPr>
                <w:rFonts w:ascii="Times New Roman" w:hAnsi="Times New Roman" w:cs="Times New Roman"/>
                <w:sz w:val="24"/>
                <w:szCs w:val="24"/>
              </w:rPr>
              <w:t>063</w:t>
            </w:r>
            <w:r w:rsidR="0088266F">
              <w:rPr>
                <w:rFonts w:ascii="Times New Roman" w:hAnsi="Times New Roman" w:cs="Times New Roman"/>
                <w:sz w:val="24"/>
                <w:szCs w:val="24"/>
              </w:rPr>
              <w:t>,0</w:t>
            </w:r>
            <w:r w:rsidRPr="00FF5917">
              <w:rPr>
                <w:rFonts w:ascii="Times New Roman" w:hAnsi="Times New Roman" w:cs="Times New Roman"/>
                <w:sz w:val="24"/>
                <w:szCs w:val="24"/>
              </w:rPr>
              <w:t xml:space="preserve"> </w:t>
            </w:r>
          </w:p>
        </w:tc>
        <w:tc>
          <w:tcPr>
            <w:tcW w:w="1720"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2</w:t>
            </w:r>
            <w:r w:rsidR="0088266F">
              <w:rPr>
                <w:rFonts w:ascii="Times New Roman" w:hAnsi="Times New Roman" w:cs="Times New Roman"/>
                <w:sz w:val="24"/>
                <w:szCs w:val="24"/>
              </w:rPr>
              <w:t xml:space="preserve"> </w:t>
            </w:r>
            <w:r w:rsidRPr="00FF5917">
              <w:rPr>
                <w:rFonts w:ascii="Times New Roman" w:hAnsi="Times New Roman" w:cs="Times New Roman"/>
                <w:sz w:val="24"/>
                <w:szCs w:val="24"/>
              </w:rPr>
              <w:t>716</w:t>
            </w:r>
            <w:r w:rsidR="0088266F">
              <w:rPr>
                <w:rFonts w:ascii="Times New Roman" w:hAnsi="Times New Roman" w:cs="Times New Roman"/>
                <w:sz w:val="24"/>
                <w:szCs w:val="24"/>
              </w:rPr>
              <w:t>,0</w:t>
            </w:r>
            <w:r w:rsidR="0088266F" w:rsidRPr="00FF5917">
              <w:rPr>
                <w:rFonts w:ascii="Times New Roman" w:hAnsi="Times New Roman" w:cs="Times New Roman"/>
                <w:sz w:val="24"/>
                <w:szCs w:val="24"/>
              </w:rPr>
              <w:t xml:space="preserve"> </w:t>
            </w:r>
            <w:r w:rsidRPr="00FF5917">
              <w:rPr>
                <w:rFonts w:ascii="Times New Roman" w:hAnsi="Times New Roman" w:cs="Times New Roman"/>
                <w:sz w:val="24"/>
                <w:szCs w:val="24"/>
              </w:rPr>
              <w:t xml:space="preserve"> </w:t>
            </w:r>
          </w:p>
        </w:tc>
      </w:tr>
      <w:tr w:rsidR="008B2854" w:rsidRPr="00FF5917" w:rsidTr="00C41E6E">
        <w:tc>
          <w:tcPr>
            <w:tcW w:w="604"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3811"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в том числе:</w:t>
            </w:r>
          </w:p>
        </w:tc>
        <w:tc>
          <w:tcPr>
            <w:tcW w:w="1594"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947"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720" w:type="dxa"/>
          </w:tcPr>
          <w:p w:rsidR="008B2854" w:rsidRPr="00FF5917" w:rsidRDefault="008B2854" w:rsidP="008B2854">
            <w:pPr>
              <w:spacing w:after="0" w:line="240" w:lineRule="auto"/>
              <w:jc w:val="both"/>
              <w:rPr>
                <w:rFonts w:ascii="Times New Roman" w:hAnsi="Times New Roman" w:cs="Times New Roman"/>
                <w:sz w:val="24"/>
                <w:szCs w:val="24"/>
              </w:rPr>
            </w:pPr>
          </w:p>
        </w:tc>
      </w:tr>
      <w:tr w:rsidR="008B2854" w:rsidRPr="00FF5917" w:rsidTr="00C41E6E">
        <w:tc>
          <w:tcPr>
            <w:tcW w:w="604"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1</w:t>
            </w:r>
          </w:p>
        </w:tc>
        <w:tc>
          <w:tcPr>
            <w:tcW w:w="3811" w:type="dxa"/>
          </w:tcPr>
          <w:p w:rsidR="008B2854" w:rsidRPr="00FF5917" w:rsidRDefault="008B2854" w:rsidP="001769E3">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Развитие государственной гражданской службы и резерва управленческих кадров Забайкальского края</w:t>
            </w:r>
          </w:p>
        </w:tc>
        <w:tc>
          <w:tcPr>
            <w:tcW w:w="1594"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947"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245</w:t>
            </w:r>
            <w:r w:rsidR="0088266F">
              <w:rPr>
                <w:rFonts w:ascii="Times New Roman" w:hAnsi="Times New Roman" w:cs="Times New Roman"/>
                <w:sz w:val="24"/>
                <w:szCs w:val="24"/>
              </w:rPr>
              <w:t>,0</w:t>
            </w:r>
            <w:r w:rsidR="0088266F" w:rsidRPr="00FF5917">
              <w:rPr>
                <w:rFonts w:ascii="Times New Roman" w:hAnsi="Times New Roman" w:cs="Times New Roman"/>
                <w:sz w:val="24"/>
                <w:szCs w:val="24"/>
              </w:rPr>
              <w:t xml:space="preserve"> </w:t>
            </w:r>
            <w:r w:rsidRPr="00FF5917">
              <w:rPr>
                <w:rFonts w:ascii="Times New Roman" w:hAnsi="Times New Roman" w:cs="Times New Roman"/>
                <w:sz w:val="24"/>
                <w:szCs w:val="24"/>
              </w:rPr>
              <w:t xml:space="preserve"> </w:t>
            </w:r>
          </w:p>
        </w:tc>
        <w:tc>
          <w:tcPr>
            <w:tcW w:w="1720" w:type="dxa"/>
          </w:tcPr>
          <w:p w:rsidR="008B2854" w:rsidRPr="00FF5917" w:rsidRDefault="0088266F" w:rsidP="00FF5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300,0</w:t>
            </w:r>
          </w:p>
        </w:tc>
      </w:tr>
      <w:tr w:rsidR="008B2854" w:rsidRPr="00FF5917" w:rsidTr="00C41E6E">
        <w:tc>
          <w:tcPr>
            <w:tcW w:w="604" w:type="dxa"/>
          </w:tcPr>
          <w:p w:rsidR="008B2854" w:rsidRPr="00FF5917" w:rsidRDefault="008B2854" w:rsidP="008B2854">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2</w:t>
            </w:r>
          </w:p>
        </w:tc>
        <w:tc>
          <w:tcPr>
            <w:tcW w:w="3811" w:type="dxa"/>
          </w:tcPr>
          <w:p w:rsidR="008B2854" w:rsidRPr="00FF5917" w:rsidRDefault="008B2854" w:rsidP="001769E3">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Содействие развитию местного самоуправления в Забайкальском крае</w:t>
            </w:r>
          </w:p>
        </w:tc>
        <w:tc>
          <w:tcPr>
            <w:tcW w:w="1594"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947"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200</w:t>
            </w:r>
            <w:r w:rsidR="0088266F">
              <w:rPr>
                <w:rFonts w:ascii="Times New Roman" w:hAnsi="Times New Roman" w:cs="Times New Roman"/>
                <w:sz w:val="24"/>
                <w:szCs w:val="24"/>
              </w:rPr>
              <w:t>,0</w:t>
            </w:r>
            <w:r w:rsidR="0088266F" w:rsidRPr="00FF5917">
              <w:rPr>
                <w:rFonts w:ascii="Times New Roman" w:hAnsi="Times New Roman" w:cs="Times New Roman"/>
                <w:sz w:val="24"/>
                <w:szCs w:val="24"/>
              </w:rPr>
              <w:t xml:space="preserve"> </w:t>
            </w:r>
            <w:r w:rsidRPr="00FF5917">
              <w:rPr>
                <w:rFonts w:ascii="Times New Roman" w:hAnsi="Times New Roman" w:cs="Times New Roman"/>
                <w:sz w:val="24"/>
                <w:szCs w:val="24"/>
              </w:rPr>
              <w:t xml:space="preserve"> </w:t>
            </w:r>
          </w:p>
        </w:tc>
        <w:tc>
          <w:tcPr>
            <w:tcW w:w="1720"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200</w:t>
            </w:r>
            <w:r w:rsidR="0088266F">
              <w:rPr>
                <w:rFonts w:ascii="Times New Roman" w:hAnsi="Times New Roman" w:cs="Times New Roman"/>
                <w:sz w:val="24"/>
                <w:szCs w:val="24"/>
              </w:rPr>
              <w:t>,0</w:t>
            </w:r>
            <w:r w:rsidR="0088266F" w:rsidRPr="00FF5917">
              <w:rPr>
                <w:rFonts w:ascii="Times New Roman" w:hAnsi="Times New Roman" w:cs="Times New Roman"/>
                <w:sz w:val="24"/>
                <w:szCs w:val="24"/>
              </w:rPr>
              <w:t xml:space="preserve"> </w:t>
            </w:r>
            <w:r w:rsidRPr="00FF5917">
              <w:rPr>
                <w:rFonts w:ascii="Times New Roman" w:hAnsi="Times New Roman" w:cs="Times New Roman"/>
                <w:sz w:val="24"/>
                <w:szCs w:val="24"/>
              </w:rPr>
              <w:t xml:space="preserve"> </w:t>
            </w:r>
          </w:p>
        </w:tc>
      </w:tr>
      <w:tr w:rsidR="008B2854" w:rsidRPr="00FF5917" w:rsidTr="00C41E6E">
        <w:tc>
          <w:tcPr>
            <w:tcW w:w="604" w:type="dxa"/>
          </w:tcPr>
          <w:p w:rsidR="008B2854" w:rsidRPr="00FF5917" w:rsidRDefault="00C41E6E" w:rsidP="008B28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811" w:type="dxa"/>
          </w:tcPr>
          <w:p w:rsidR="008B2854" w:rsidRPr="00FF5917" w:rsidRDefault="008B2854" w:rsidP="001769E3">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Государственная поддержка социально ориентированных некоммерческих организаций в Забайкальском крае</w:t>
            </w:r>
          </w:p>
        </w:tc>
        <w:tc>
          <w:tcPr>
            <w:tcW w:w="1594"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947"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31</w:t>
            </w:r>
            <w:r w:rsidR="0088266F">
              <w:rPr>
                <w:rFonts w:ascii="Times New Roman" w:hAnsi="Times New Roman" w:cs="Times New Roman"/>
                <w:sz w:val="24"/>
                <w:szCs w:val="24"/>
              </w:rPr>
              <w:t xml:space="preserve"> </w:t>
            </w:r>
            <w:r w:rsidRPr="00FF5917">
              <w:rPr>
                <w:rFonts w:ascii="Times New Roman" w:hAnsi="Times New Roman" w:cs="Times New Roman"/>
                <w:sz w:val="24"/>
                <w:szCs w:val="24"/>
              </w:rPr>
              <w:t>710</w:t>
            </w:r>
            <w:r w:rsidR="0088266F">
              <w:rPr>
                <w:rFonts w:ascii="Times New Roman" w:hAnsi="Times New Roman" w:cs="Times New Roman"/>
                <w:sz w:val="24"/>
                <w:szCs w:val="24"/>
              </w:rPr>
              <w:t>,0</w:t>
            </w:r>
            <w:r w:rsidR="0088266F" w:rsidRPr="00FF5917">
              <w:rPr>
                <w:rFonts w:ascii="Times New Roman" w:hAnsi="Times New Roman" w:cs="Times New Roman"/>
                <w:sz w:val="24"/>
                <w:szCs w:val="24"/>
              </w:rPr>
              <w:t xml:space="preserve"> </w:t>
            </w:r>
            <w:r w:rsidRPr="00FF5917">
              <w:rPr>
                <w:rFonts w:ascii="Times New Roman" w:hAnsi="Times New Roman" w:cs="Times New Roman"/>
                <w:sz w:val="24"/>
                <w:szCs w:val="24"/>
              </w:rPr>
              <w:t xml:space="preserve"> </w:t>
            </w:r>
          </w:p>
        </w:tc>
        <w:tc>
          <w:tcPr>
            <w:tcW w:w="1720"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657</w:t>
            </w:r>
            <w:r w:rsidR="0088266F">
              <w:rPr>
                <w:rFonts w:ascii="Times New Roman" w:hAnsi="Times New Roman" w:cs="Times New Roman"/>
                <w:sz w:val="24"/>
                <w:szCs w:val="24"/>
              </w:rPr>
              <w:t>,0</w:t>
            </w:r>
            <w:r w:rsidR="0088266F" w:rsidRPr="00FF5917">
              <w:rPr>
                <w:rFonts w:ascii="Times New Roman" w:hAnsi="Times New Roman" w:cs="Times New Roman"/>
                <w:sz w:val="24"/>
                <w:szCs w:val="24"/>
              </w:rPr>
              <w:t xml:space="preserve"> </w:t>
            </w:r>
            <w:r w:rsidRPr="00FF5917">
              <w:rPr>
                <w:rFonts w:ascii="Times New Roman" w:hAnsi="Times New Roman" w:cs="Times New Roman"/>
                <w:sz w:val="24"/>
                <w:szCs w:val="24"/>
              </w:rPr>
              <w:t xml:space="preserve"> </w:t>
            </w:r>
          </w:p>
        </w:tc>
      </w:tr>
      <w:tr w:rsidR="008B2854" w:rsidRPr="00FF5917" w:rsidTr="00C41E6E">
        <w:tc>
          <w:tcPr>
            <w:tcW w:w="604" w:type="dxa"/>
          </w:tcPr>
          <w:p w:rsidR="008B2854" w:rsidRPr="00FF5917" w:rsidRDefault="00C41E6E" w:rsidP="008B28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3811" w:type="dxa"/>
          </w:tcPr>
          <w:p w:rsidR="008B2854" w:rsidRPr="00FF5917" w:rsidRDefault="00053BB2" w:rsidP="008B2854">
            <w:pPr>
              <w:spacing w:after="0" w:line="240" w:lineRule="auto"/>
              <w:jc w:val="both"/>
              <w:rPr>
                <w:rFonts w:ascii="Times New Roman" w:hAnsi="Times New Roman" w:cs="Times New Roman"/>
                <w:sz w:val="24"/>
                <w:szCs w:val="24"/>
              </w:rPr>
            </w:pPr>
            <w:r w:rsidRPr="00053BB2">
              <w:rPr>
                <w:rFonts w:ascii="Times New Roman" w:eastAsia="Calibri" w:hAnsi="Times New Roman" w:cs="Times New Roman"/>
                <w:sz w:val="24"/>
                <w:szCs w:val="24"/>
              </w:rPr>
              <w:t>"</w:t>
            </w:r>
            <w:r w:rsidR="008B2854" w:rsidRPr="00FF5917">
              <w:rPr>
                <w:rFonts w:ascii="Times New Roman" w:hAnsi="Times New Roman" w:cs="Times New Roman"/>
                <w:sz w:val="24"/>
                <w:szCs w:val="24"/>
              </w:rPr>
              <w:t>Профилактика правонарушений</w:t>
            </w:r>
            <w:r w:rsidRPr="00053BB2">
              <w:rPr>
                <w:rFonts w:ascii="Times New Roman" w:eastAsia="Calibri" w:hAnsi="Times New Roman" w:cs="Times New Roman"/>
                <w:sz w:val="24"/>
                <w:szCs w:val="24"/>
              </w:rPr>
              <w:t>"</w:t>
            </w:r>
          </w:p>
        </w:tc>
        <w:tc>
          <w:tcPr>
            <w:tcW w:w="1594"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947"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2</w:t>
            </w:r>
            <w:r w:rsidR="0088266F">
              <w:rPr>
                <w:rFonts w:ascii="Times New Roman" w:hAnsi="Times New Roman" w:cs="Times New Roman"/>
                <w:sz w:val="24"/>
                <w:szCs w:val="24"/>
              </w:rPr>
              <w:t xml:space="preserve"> </w:t>
            </w:r>
            <w:r w:rsidRPr="00FF5917">
              <w:rPr>
                <w:rFonts w:ascii="Times New Roman" w:hAnsi="Times New Roman" w:cs="Times New Roman"/>
                <w:sz w:val="24"/>
                <w:szCs w:val="24"/>
              </w:rPr>
              <w:t>590</w:t>
            </w:r>
            <w:r w:rsidR="00053BB2">
              <w:rPr>
                <w:rFonts w:ascii="Times New Roman" w:hAnsi="Times New Roman" w:cs="Times New Roman"/>
                <w:sz w:val="24"/>
                <w:szCs w:val="24"/>
              </w:rPr>
              <w:t>,0</w:t>
            </w:r>
            <w:r w:rsidR="00053BB2" w:rsidRPr="00FF5917">
              <w:rPr>
                <w:rFonts w:ascii="Times New Roman" w:hAnsi="Times New Roman" w:cs="Times New Roman"/>
                <w:sz w:val="24"/>
                <w:szCs w:val="24"/>
              </w:rPr>
              <w:t xml:space="preserve"> </w:t>
            </w:r>
            <w:r w:rsidRPr="00FF5917">
              <w:rPr>
                <w:rFonts w:ascii="Times New Roman" w:hAnsi="Times New Roman" w:cs="Times New Roman"/>
                <w:sz w:val="24"/>
                <w:szCs w:val="24"/>
              </w:rPr>
              <w:t xml:space="preserve"> </w:t>
            </w:r>
          </w:p>
        </w:tc>
        <w:tc>
          <w:tcPr>
            <w:tcW w:w="1720"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 xml:space="preserve">333,3 </w:t>
            </w:r>
          </w:p>
        </w:tc>
      </w:tr>
      <w:tr w:rsidR="008B2854" w:rsidRPr="00FF5917" w:rsidTr="00C41E6E">
        <w:tc>
          <w:tcPr>
            <w:tcW w:w="604" w:type="dxa"/>
          </w:tcPr>
          <w:p w:rsidR="008B2854" w:rsidRPr="00FF5917" w:rsidRDefault="00C41E6E" w:rsidP="008B28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3811" w:type="dxa"/>
          </w:tcPr>
          <w:p w:rsidR="008B2854" w:rsidRPr="00FF5917" w:rsidRDefault="00053BB2" w:rsidP="008B2854">
            <w:pPr>
              <w:spacing w:after="0" w:line="240" w:lineRule="auto"/>
              <w:jc w:val="both"/>
              <w:rPr>
                <w:rFonts w:ascii="Times New Roman" w:hAnsi="Times New Roman" w:cs="Times New Roman"/>
                <w:sz w:val="24"/>
                <w:szCs w:val="24"/>
              </w:rPr>
            </w:pPr>
            <w:r w:rsidRPr="00053BB2">
              <w:rPr>
                <w:rFonts w:ascii="Times New Roman" w:eastAsia="Calibri" w:hAnsi="Times New Roman" w:cs="Times New Roman"/>
                <w:sz w:val="24"/>
                <w:szCs w:val="24"/>
              </w:rPr>
              <w:t>"</w:t>
            </w:r>
            <w:r w:rsidR="008B2854" w:rsidRPr="00FF5917">
              <w:rPr>
                <w:rFonts w:ascii="Times New Roman" w:hAnsi="Times New Roman" w:cs="Times New Roman"/>
                <w:sz w:val="24"/>
                <w:szCs w:val="24"/>
              </w:rPr>
              <w:t>Обеспечивающая подпрограмма</w:t>
            </w:r>
            <w:r w:rsidRPr="00053BB2">
              <w:rPr>
                <w:rFonts w:ascii="Times New Roman" w:eastAsia="Calibri" w:hAnsi="Times New Roman" w:cs="Times New Roman"/>
                <w:sz w:val="24"/>
                <w:szCs w:val="24"/>
              </w:rPr>
              <w:t>"</w:t>
            </w:r>
          </w:p>
        </w:tc>
        <w:tc>
          <w:tcPr>
            <w:tcW w:w="1594" w:type="dxa"/>
          </w:tcPr>
          <w:p w:rsidR="008B2854" w:rsidRPr="00FF5917" w:rsidRDefault="008B2854" w:rsidP="008B2854">
            <w:pPr>
              <w:spacing w:after="0" w:line="240" w:lineRule="auto"/>
              <w:jc w:val="both"/>
              <w:rPr>
                <w:rFonts w:ascii="Times New Roman" w:hAnsi="Times New Roman" w:cs="Times New Roman"/>
                <w:sz w:val="24"/>
                <w:szCs w:val="24"/>
              </w:rPr>
            </w:pPr>
          </w:p>
        </w:tc>
        <w:tc>
          <w:tcPr>
            <w:tcW w:w="1947"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3</w:t>
            </w:r>
            <w:r w:rsidR="0088266F">
              <w:rPr>
                <w:rFonts w:ascii="Times New Roman" w:hAnsi="Times New Roman" w:cs="Times New Roman"/>
                <w:sz w:val="24"/>
                <w:szCs w:val="24"/>
              </w:rPr>
              <w:t xml:space="preserve"> </w:t>
            </w:r>
            <w:r w:rsidRPr="00FF5917">
              <w:rPr>
                <w:rFonts w:ascii="Times New Roman" w:hAnsi="Times New Roman" w:cs="Times New Roman"/>
                <w:sz w:val="24"/>
                <w:szCs w:val="24"/>
              </w:rPr>
              <w:t>968</w:t>
            </w:r>
            <w:r w:rsidR="00053BB2">
              <w:rPr>
                <w:rFonts w:ascii="Times New Roman" w:hAnsi="Times New Roman" w:cs="Times New Roman"/>
                <w:sz w:val="24"/>
                <w:szCs w:val="24"/>
              </w:rPr>
              <w:t>,0</w:t>
            </w:r>
            <w:r w:rsidR="00053BB2" w:rsidRPr="00FF5917">
              <w:rPr>
                <w:rFonts w:ascii="Times New Roman" w:hAnsi="Times New Roman" w:cs="Times New Roman"/>
                <w:sz w:val="24"/>
                <w:szCs w:val="24"/>
              </w:rPr>
              <w:t xml:space="preserve"> </w:t>
            </w:r>
            <w:r w:rsidRPr="00FF5917">
              <w:rPr>
                <w:rFonts w:ascii="Times New Roman" w:hAnsi="Times New Roman" w:cs="Times New Roman"/>
                <w:sz w:val="24"/>
                <w:szCs w:val="24"/>
              </w:rPr>
              <w:t xml:space="preserve"> </w:t>
            </w:r>
          </w:p>
        </w:tc>
        <w:tc>
          <w:tcPr>
            <w:tcW w:w="1720" w:type="dxa"/>
          </w:tcPr>
          <w:p w:rsidR="008B2854" w:rsidRPr="00FF5917" w:rsidRDefault="008B2854" w:rsidP="00FF5917">
            <w:pPr>
              <w:spacing w:after="0" w:line="240" w:lineRule="auto"/>
              <w:jc w:val="both"/>
              <w:rPr>
                <w:rFonts w:ascii="Times New Roman" w:hAnsi="Times New Roman" w:cs="Times New Roman"/>
                <w:sz w:val="24"/>
                <w:szCs w:val="24"/>
              </w:rPr>
            </w:pPr>
            <w:r w:rsidRPr="00FF5917">
              <w:rPr>
                <w:rFonts w:ascii="Times New Roman" w:hAnsi="Times New Roman" w:cs="Times New Roman"/>
                <w:sz w:val="24"/>
                <w:szCs w:val="24"/>
              </w:rPr>
              <w:t>1</w:t>
            </w:r>
            <w:r w:rsidR="0088266F">
              <w:rPr>
                <w:rFonts w:ascii="Times New Roman" w:hAnsi="Times New Roman" w:cs="Times New Roman"/>
                <w:sz w:val="24"/>
                <w:szCs w:val="24"/>
              </w:rPr>
              <w:t xml:space="preserve"> </w:t>
            </w:r>
            <w:r w:rsidRPr="00FF5917">
              <w:rPr>
                <w:rFonts w:ascii="Times New Roman" w:hAnsi="Times New Roman" w:cs="Times New Roman"/>
                <w:sz w:val="24"/>
                <w:szCs w:val="24"/>
              </w:rPr>
              <w:t xml:space="preserve">225,7 </w:t>
            </w:r>
          </w:p>
        </w:tc>
      </w:tr>
    </w:tbl>
    <w:p w:rsidR="00C41E6E" w:rsidRDefault="00C41E6E" w:rsidP="00C41E6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Pr="00053BB2">
        <w:rPr>
          <w:rFonts w:ascii="Times New Roman" w:eastAsia="Calibri" w:hAnsi="Times New Roman" w:cs="Times New Roman"/>
          <w:sz w:val="28"/>
          <w:szCs w:val="28"/>
        </w:rPr>
        <w:t>"</w:t>
      </w:r>
      <w:r w:rsidRPr="00306D12">
        <w:rPr>
          <w:rFonts w:ascii="Times New Roman" w:hAnsi="Times New Roman" w:cs="Times New Roman"/>
          <w:sz w:val="28"/>
          <w:szCs w:val="28"/>
        </w:rPr>
        <w:t>Развитие государственной гражданской службы и резерва управленческих кадров Забайкальского края</w:t>
      </w:r>
      <w:r w:rsidRPr="00053BB2">
        <w:rPr>
          <w:rFonts w:ascii="Times New Roman" w:eastAsia="Calibri" w:hAnsi="Times New Roman" w:cs="Times New Roman"/>
          <w:sz w:val="28"/>
          <w:szCs w:val="28"/>
        </w:rPr>
        <w:t>"</w:t>
      </w:r>
      <w:r>
        <w:rPr>
          <w:rFonts w:ascii="Times New Roman" w:hAnsi="Times New Roman" w:cs="Times New Roman"/>
          <w:sz w:val="28"/>
          <w:szCs w:val="28"/>
        </w:rPr>
        <w:t xml:space="preserve"> предусмотрены средства в сумме 300 тыс. рублей, в том числе: </w:t>
      </w:r>
    </w:p>
    <w:p w:rsidR="00C41E6E" w:rsidRDefault="00C41E6E" w:rsidP="00C41E6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м</w:t>
      </w:r>
      <w:r w:rsidRPr="00306D12">
        <w:rPr>
          <w:rFonts w:ascii="Times New Roman" w:hAnsi="Times New Roman" w:cs="Times New Roman"/>
          <w:sz w:val="28"/>
          <w:szCs w:val="28"/>
        </w:rPr>
        <w:t xml:space="preserve">ероприятие </w:t>
      </w:r>
      <w:r w:rsidRPr="00053BB2">
        <w:rPr>
          <w:rFonts w:ascii="Times New Roman" w:eastAsia="Calibri" w:hAnsi="Times New Roman" w:cs="Times New Roman"/>
          <w:sz w:val="28"/>
          <w:szCs w:val="28"/>
        </w:rPr>
        <w:t>"</w:t>
      </w:r>
      <w:r w:rsidRPr="00306D12">
        <w:rPr>
          <w:rFonts w:ascii="Times New Roman" w:hAnsi="Times New Roman" w:cs="Times New Roman"/>
          <w:sz w:val="28"/>
          <w:szCs w:val="28"/>
        </w:rPr>
        <w:t>Развитие резерва управленческих кадров Забайкальского края</w:t>
      </w:r>
      <w:r w:rsidRPr="00053BB2">
        <w:rPr>
          <w:rFonts w:ascii="Times New Roman" w:eastAsia="Calibri" w:hAnsi="Times New Roman" w:cs="Times New Roman"/>
          <w:sz w:val="28"/>
          <w:szCs w:val="28"/>
        </w:rPr>
        <w:t>"</w:t>
      </w:r>
      <w:r>
        <w:rPr>
          <w:rFonts w:ascii="Times New Roman" w:hAnsi="Times New Roman" w:cs="Times New Roman"/>
          <w:sz w:val="28"/>
          <w:szCs w:val="28"/>
        </w:rPr>
        <w:t xml:space="preserve"> – 245,0 тысяч рублей;</w:t>
      </w:r>
    </w:p>
    <w:p w:rsidR="00C41E6E" w:rsidRDefault="00C41E6E" w:rsidP="00C41E6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мероприятие </w:t>
      </w:r>
      <w:r w:rsidRPr="00053BB2">
        <w:rPr>
          <w:rFonts w:ascii="Times New Roman" w:eastAsia="Calibri" w:hAnsi="Times New Roman" w:cs="Times New Roman"/>
          <w:sz w:val="28"/>
          <w:szCs w:val="28"/>
        </w:rPr>
        <w:t>"</w:t>
      </w:r>
      <w:r w:rsidRPr="00306D12">
        <w:rPr>
          <w:rFonts w:ascii="Times New Roman" w:hAnsi="Times New Roman" w:cs="Times New Roman"/>
          <w:sz w:val="28"/>
          <w:szCs w:val="28"/>
        </w:rPr>
        <w:t>Реализация мероприятий в сфере дополнительного профессионального образования государственных гражданских служащих Забайкальского края</w:t>
      </w:r>
      <w:r w:rsidRPr="00053BB2">
        <w:rPr>
          <w:rFonts w:ascii="Times New Roman" w:eastAsia="Calibri" w:hAnsi="Times New Roman" w:cs="Times New Roman"/>
          <w:sz w:val="28"/>
          <w:szCs w:val="28"/>
        </w:rPr>
        <w:t>"</w:t>
      </w:r>
      <w:r>
        <w:rPr>
          <w:rFonts w:ascii="Times New Roman" w:hAnsi="Times New Roman" w:cs="Times New Roman"/>
          <w:sz w:val="28"/>
          <w:szCs w:val="28"/>
        </w:rPr>
        <w:t xml:space="preserve"> – 55,0 тысяч рублей.</w:t>
      </w:r>
    </w:p>
    <w:p w:rsidR="00C41E6E" w:rsidRDefault="00C41E6E" w:rsidP="00C41E6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подпрограммы будет осуществляться путем оказания</w:t>
      </w:r>
      <w:r w:rsidRPr="004216A0">
        <w:rPr>
          <w:rFonts w:ascii="Times New Roman" w:hAnsi="Times New Roman" w:cs="Times New Roman"/>
          <w:sz w:val="28"/>
          <w:szCs w:val="28"/>
        </w:rPr>
        <w:t xml:space="preserve"> услуг в области дополнительного профессионального образования (повышения квалификации) д</w:t>
      </w:r>
      <w:r>
        <w:rPr>
          <w:rFonts w:ascii="Times New Roman" w:hAnsi="Times New Roman" w:cs="Times New Roman"/>
          <w:sz w:val="28"/>
          <w:szCs w:val="28"/>
        </w:rPr>
        <w:t>ля государственных гражданских служащих Забайкальского края и специалистов включенных в резерв управленческих кадров Забайкальского края.</w:t>
      </w:r>
    </w:p>
    <w:p w:rsidR="00C41E6E" w:rsidRDefault="00C41E6E" w:rsidP="00C41E6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результате реализации мероприятий данной подпрограммы на </w:t>
      </w:r>
      <w:r w:rsidRPr="009620FB">
        <w:rPr>
          <w:b/>
          <w:bCs/>
        </w:rPr>
        <w:br/>
      </w:r>
      <w:r>
        <w:rPr>
          <w:rFonts w:ascii="Times New Roman" w:hAnsi="Times New Roman" w:cs="Times New Roman"/>
          <w:sz w:val="28"/>
          <w:szCs w:val="28"/>
        </w:rPr>
        <w:t>01 ноября 2015 года обучено 94 государственных гражданских служащих и резервистов. До конца 2015 года этот показатель останется неизменным. В 2016 году прогнозируется обучить 90 лиц указанных категорий.</w:t>
      </w:r>
    </w:p>
    <w:p w:rsidR="008B2854"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00053BB2" w:rsidRPr="00053BB2">
        <w:rPr>
          <w:rFonts w:ascii="Times New Roman" w:eastAsia="Calibri" w:hAnsi="Times New Roman" w:cs="Times New Roman"/>
          <w:sz w:val="28"/>
          <w:szCs w:val="28"/>
        </w:rPr>
        <w:t>"</w:t>
      </w:r>
      <w:r w:rsidRPr="00C54C5F">
        <w:rPr>
          <w:rFonts w:ascii="Times New Roman" w:hAnsi="Times New Roman" w:cs="Times New Roman"/>
          <w:sz w:val="28"/>
          <w:szCs w:val="28"/>
        </w:rPr>
        <w:t>Содействие развитию местного самоуправления в Забайкальском крае</w:t>
      </w:r>
      <w:r w:rsidR="00053BB2" w:rsidRPr="00053BB2">
        <w:rPr>
          <w:rFonts w:ascii="Times New Roman" w:eastAsia="Calibri" w:hAnsi="Times New Roman" w:cs="Times New Roman"/>
          <w:sz w:val="28"/>
          <w:szCs w:val="28"/>
        </w:rPr>
        <w:t>"</w:t>
      </w:r>
      <w:r>
        <w:rPr>
          <w:rFonts w:ascii="Times New Roman" w:hAnsi="Times New Roman" w:cs="Times New Roman"/>
          <w:sz w:val="28"/>
          <w:szCs w:val="28"/>
        </w:rPr>
        <w:t xml:space="preserve"> предусмотрены средства на 2016 год в сумме 200</w:t>
      </w:r>
      <w:r w:rsidR="00053BB2">
        <w:rPr>
          <w:rFonts w:ascii="Times New Roman" w:hAnsi="Times New Roman" w:cs="Times New Roman"/>
          <w:sz w:val="28"/>
          <w:szCs w:val="28"/>
        </w:rPr>
        <w:t>,0</w:t>
      </w:r>
      <w:r>
        <w:rPr>
          <w:rFonts w:ascii="Times New Roman" w:hAnsi="Times New Roman" w:cs="Times New Roman"/>
          <w:sz w:val="28"/>
          <w:szCs w:val="28"/>
        </w:rPr>
        <w:t xml:space="preserve"> тыс. рублей, в том числе: мероприятие </w:t>
      </w:r>
      <w:r w:rsidR="00053BB2" w:rsidRPr="00053BB2">
        <w:rPr>
          <w:rFonts w:ascii="Times New Roman" w:eastAsia="Calibri" w:hAnsi="Times New Roman" w:cs="Times New Roman"/>
          <w:sz w:val="28"/>
          <w:szCs w:val="28"/>
        </w:rPr>
        <w:t>"</w:t>
      </w:r>
      <w:r w:rsidRPr="00EA4846">
        <w:rPr>
          <w:rFonts w:ascii="Times New Roman" w:hAnsi="Times New Roman" w:cs="Times New Roman"/>
          <w:sz w:val="28"/>
          <w:szCs w:val="28"/>
        </w:rPr>
        <w:t xml:space="preserve">Реализация </w:t>
      </w:r>
      <w:r w:rsidRPr="00EA4846">
        <w:rPr>
          <w:rFonts w:ascii="Times New Roman" w:hAnsi="Times New Roman" w:cs="Times New Roman"/>
          <w:sz w:val="28"/>
          <w:szCs w:val="28"/>
        </w:rPr>
        <w:lastRenderedPageBreak/>
        <w:t>мероприятий в сфере дополнительного профессионального образования лиц, замещающих выборные муниципальные должности и муниципальных служащих муниципальных образований Забайкальского края</w:t>
      </w:r>
      <w:r w:rsidR="00053BB2" w:rsidRPr="00053BB2">
        <w:rPr>
          <w:rFonts w:ascii="Times New Roman" w:eastAsia="Calibri" w:hAnsi="Times New Roman" w:cs="Times New Roman"/>
          <w:sz w:val="28"/>
          <w:szCs w:val="28"/>
        </w:rPr>
        <w:t>"</w:t>
      </w:r>
      <w:r>
        <w:rPr>
          <w:rFonts w:ascii="Times New Roman" w:hAnsi="Times New Roman" w:cs="Times New Roman"/>
          <w:sz w:val="28"/>
          <w:szCs w:val="28"/>
        </w:rPr>
        <w:t>.</w:t>
      </w:r>
    </w:p>
    <w:p w:rsidR="008B2854"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подпрограммы будут осуществляться путем о</w:t>
      </w:r>
      <w:r w:rsidRPr="004216A0">
        <w:rPr>
          <w:rFonts w:ascii="Times New Roman" w:hAnsi="Times New Roman" w:cs="Times New Roman"/>
          <w:sz w:val="28"/>
          <w:szCs w:val="28"/>
        </w:rPr>
        <w:t>казани</w:t>
      </w:r>
      <w:r>
        <w:rPr>
          <w:rFonts w:ascii="Times New Roman" w:hAnsi="Times New Roman" w:cs="Times New Roman"/>
          <w:sz w:val="28"/>
          <w:szCs w:val="28"/>
        </w:rPr>
        <w:t>я</w:t>
      </w:r>
      <w:r w:rsidRPr="004216A0">
        <w:rPr>
          <w:rFonts w:ascii="Times New Roman" w:hAnsi="Times New Roman" w:cs="Times New Roman"/>
          <w:sz w:val="28"/>
          <w:szCs w:val="28"/>
        </w:rPr>
        <w:t xml:space="preserve"> услуг в области дополнительного профессионального образования (повышения квалификации) для лиц, замещающих выборные муниципальные должности по теме </w:t>
      </w:r>
      <w:r w:rsidR="00053BB2" w:rsidRPr="00053BB2">
        <w:rPr>
          <w:rFonts w:ascii="Times New Roman" w:eastAsia="Calibri" w:hAnsi="Times New Roman" w:cs="Times New Roman"/>
          <w:sz w:val="28"/>
          <w:szCs w:val="28"/>
        </w:rPr>
        <w:t>"</w:t>
      </w:r>
      <w:r w:rsidRPr="004216A0">
        <w:rPr>
          <w:rFonts w:ascii="Times New Roman" w:hAnsi="Times New Roman" w:cs="Times New Roman"/>
          <w:sz w:val="28"/>
          <w:szCs w:val="28"/>
        </w:rPr>
        <w:t>Глава муниципального образования в системе местного самоуправления</w:t>
      </w:r>
      <w:r w:rsidR="00053BB2" w:rsidRPr="00053BB2">
        <w:rPr>
          <w:rFonts w:ascii="Times New Roman" w:eastAsia="Calibri" w:hAnsi="Times New Roman" w:cs="Times New Roman"/>
          <w:sz w:val="28"/>
          <w:szCs w:val="28"/>
        </w:rPr>
        <w:t>"</w:t>
      </w:r>
      <w:r w:rsidRPr="004216A0">
        <w:rPr>
          <w:rFonts w:ascii="Times New Roman" w:hAnsi="Times New Roman" w:cs="Times New Roman"/>
          <w:sz w:val="28"/>
          <w:szCs w:val="28"/>
        </w:rPr>
        <w:t>.</w:t>
      </w:r>
    </w:p>
    <w:p w:rsidR="008B2854"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результате реализации мероприятий данной подпрограммы на </w:t>
      </w:r>
      <w:r w:rsidR="00297B56">
        <w:rPr>
          <w:rFonts w:cs="Times New Roman"/>
          <w:szCs w:val="28"/>
        </w:rPr>
        <w:br/>
      </w:r>
      <w:r w:rsidR="00053BB2">
        <w:rPr>
          <w:rFonts w:ascii="Times New Roman" w:hAnsi="Times New Roman" w:cs="Times New Roman"/>
          <w:sz w:val="28"/>
          <w:szCs w:val="28"/>
        </w:rPr>
        <w:t>0</w:t>
      </w:r>
      <w:r>
        <w:rPr>
          <w:rFonts w:ascii="Times New Roman" w:hAnsi="Times New Roman" w:cs="Times New Roman"/>
          <w:sz w:val="28"/>
          <w:szCs w:val="28"/>
        </w:rPr>
        <w:t xml:space="preserve">1 ноября 2015 года обучено 60 человек </w:t>
      </w:r>
      <w:r w:rsidRPr="004216A0">
        <w:rPr>
          <w:rFonts w:ascii="Times New Roman" w:hAnsi="Times New Roman" w:cs="Times New Roman"/>
          <w:sz w:val="28"/>
          <w:szCs w:val="28"/>
        </w:rPr>
        <w:t>замещающих выборные муниципальные должности</w:t>
      </w:r>
      <w:r>
        <w:rPr>
          <w:rFonts w:ascii="Times New Roman" w:hAnsi="Times New Roman" w:cs="Times New Roman"/>
          <w:sz w:val="28"/>
          <w:szCs w:val="28"/>
        </w:rPr>
        <w:t xml:space="preserve">. До конца 2015 года этот показатель останется неизменным. В 2016 году прогнозируется обучить 50 человек </w:t>
      </w:r>
      <w:r w:rsidRPr="004216A0">
        <w:rPr>
          <w:rFonts w:ascii="Times New Roman" w:hAnsi="Times New Roman" w:cs="Times New Roman"/>
          <w:sz w:val="28"/>
          <w:szCs w:val="28"/>
        </w:rPr>
        <w:t>замещающих выборные муниципальные должности</w:t>
      </w:r>
      <w:r>
        <w:rPr>
          <w:rFonts w:ascii="Times New Roman" w:hAnsi="Times New Roman" w:cs="Times New Roman"/>
          <w:sz w:val="28"/>
          <w:szCs w:val="28"/>
        </w:rPr>
        <w:t>.</w:t>
      </w:r>
    </w:p>
    <w:p w:rsidR="008D17CE"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00297B56" w:rsidRPr="00053BB2">
        <w:rPr>
          <w:rFonts w:ascii="Times New Roman" w:eastAsia="Calibri" w:hAnsi="Times New Roman" w:cs="Times New Roman"/>
          <w:sz w:val="28"/>
          <w:szCs w:val="28"/>
        </w:rPr>
        <w:t>"</w:t>
      </w:r>
      <w:r w:rsidRPr="00EA746D">
        <w:rPr>
          <w:rFonts w:ascii="Times New Roman" w:hAnsi="Times New Roman" w:cs="Times New Roman"/>
          <w:sz w:val="28"/>
          <w:szCs w:val="28"/>
        </w:rPr>
        <w:t>Государственная поддержка социально ориентированных некоммерческих организаций в Забайкальском крае</w:t>
      </w:r>
      <w:r w:rsidR="00297B56" w:rsidRPr="00053BB2">
        <w:rPr>
          <w:rFonts w:ascii="Times New Roman" w:eastAsia="Calibri" w:hAnsi="Times New Roman" w:cs="Times New Roman"/>
          <w:sz w:val="28"/>
          <w:szCs w:val="28"/>
        </w:rPr>
        <w:t>"</w:t>
      </w:r>
      <w:r w:rsidR="008D17CE">
        <w:rPr>
          <w:rFonts w:ascii="Times New Roman" w:hAnsi="Times New Roman" w:cs="Times New Roman"/>
          <w:sz w:val="28"/>
          <w:szCs w:val="28"/>
        </w:rPr>
        <w:t xml:space="preserve"> </w:t>
      </w:r>
      <w:r>
        <w:rPr>
          <w:rFonts w:ascii="Times New Roman" w:hAnsi="Times New Roman" w:cs="Times New Roman"/>
          <w:sz w:val="28"/>
          <w:szCs w:val="28"/>
        </w:rPr>
        <w:t>предусмотрены средства в сумме 657</w:t>
      </w:r>
      <w:r w:rsidR="00297B56">
        <w:rPr>
          <w:rFonts w:ascii="Times New Roman" w:hAnsi="Times New Roman" w:cs="Times New Roman"/>
          <w:sz w:val="28"/>
          <w:szCs w:val="28"/>
        </w:rPr>
        <w:t>,0</w:t>
      </w:r>
      <w:r>
        <w:rPr>
          <w:rFonts w:ascii="Times New Roman" w:hAnsi="Times New Roman" w:cs="Times New Roman"/>
          <w:sz w:val="28"/>
          <w:szCs w:val="28"/>
        </w:rPr>
        <w:t xml:space="preserve"> тыс. рублей</w:t>
      </w:r>
      <w:r w:rsidR="00297B56">
        <w:rPr>
          <w:rFonts w:ascii="Times New Roman" w:hAnsi="Times New Roman" w:cs="Times New Roman"/>
          <w:sz w:val="28"/>
          <w:szCs w:val="28"/>
        </w:rPr>
        <w:t>,</w:t>
      </w:r>
      <w:r>
        <w:rPr>
          <w:rFonts w:ascii="Times New Roman" w:hAnsi="Times New Roman" w:cs="Times New Roman"/>
          <w:sz w:val="28"/>
          <w:szCs w:val="28"/>
        </w:rPr>
        <w:t xml:space="preserve"> </w:t>
      </w:r>
      <w:r w:rsidR="00297B56">
        <w:rPr>
          <w:rFonts w:ascii="Times New Roman" w:hAnsi="Times New Roman" w:cs="Times New Roman"/>
          <w:sz w:val="28"/>
          <w:szCs w:val="28"/>
        </w:rPr>
        <w:t>в том числе</w:t>
      </w:r>
      <w:r>
        <w:rPr>
          <w:rFonts w:ascii="Times New Roman" w:hAnsi="Times New Roman" w:cs="Times New Roman"/>
          <w:sz w:val="28"/>
          <w:szCs w:val="28"/>
        </w:rPr>
        <w:t xml:space="preserve"> на мероприятие </w:t>
      </w:r>
      <w:r w:rsidR="00297B56" w:rsidRPr="00053BB2">
        <w:rPr>
          <w:rFonts w:ascii="Times New Roman" w:eastAsia="Calibri" w:hAnsi="Times New Roman" w:cs="Times New Roman"/>
          <w:sz w:val="28"/>
          <w:szCs w:val="28"/>
        </w:rPr>
        <w:t>"</w:t>
      </w:r>
      <w:r w:rsidRPr="00C716E6">
        <w:rPr>
          <w:rFonts w:ascii="Times New Roman" w:hAnsi="Times New Roman" w:cs="Times New Roman"/>
          <w:sz w:val="28"/>
          <w:szCs w:val="28"/>
        </w:rPr>
        <w:t xml:space="preserve">Предоставление субсидий </w:t>
      </w:r>
      <w:r w:rsidR="008D17CE">
        <w:rPr>
          <w:rFonts w:ascii="Times New Roman" w:hAnsi="Times New Roman" w:cs="Times New Roman"/>
          <w:sz w:val="28"/>
          <w:szCs w:val="28"/>
        </w:rPr>
        <w:t>социально ориентированным некоммерческим организациям</w:t>
      </w:r>
      <w:r w:rsidRPr="00C716E6">
        <w:rPr>
          <w:rFonts w:ascii="Times New Roman" w:hAnsi="Times New Roman" w:cs="Times New Roman"/>
          <w:sz w:val="28"/>
          <w:szCs w:val="28"/>
        </w:rPr>
        <w:t xml:space="preserve"> на конкурсной основе</w:t>
      </w:r>
      <w:r w:rsidR="00297B56" w:rsidRPr="00053BB2">
        <w:rPr>
          <w:rFonts w:ascii="Times New Roman" w:eastAsia="Calibri" w:hAnsi="Times New Roman" w:cs="Times New Roman"/>
          <w:sz w:val="28"/>
          <w:szCs w:val="28"/>
        </w:rPr>
        <w:t>"</w:t>
      </w:r>
      <w:r w:rsidR="008D17CE">
        <w:rPr>
          <w:rFonts w:ascii="Times New Roman" w:hAnsi="Times New Roman" w:cs="Times New Roman"/>
          <w:sz w:val="28"/>
          <w:szCs w:val="28"/>
        </w:rPr>
        <w:t>.</w:t>
      </w:r>
    </w:p>
    <w:p w:rsidR="008B2854"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w:t>
      </w:r>
      <w:r w:rsidR="00297B56">
        <w:rPr>
          <w:rFonts w:ascii="Times New Roman" w:hAnsi="Times New Roman" w:cs="Times New Roman"/>
          <w:sz w:val="28"/>
          <w:szCs w:val="28"/>
        </w:rPr>
        <w:t xml:space="preserve">данной </w:t>
      </w:r>
      <w:r>
        <w:rPr>
          <w:rFonts w:ascii="Times New Roman" w:hAnsi="Times New Roman" w:cs="Times New Roman"/>
          <w:sz w:val="28"/>
          <w:szCs w:val="28"/>
        </w:rPr>
        <w:t xml:space="preserve">подпрограммы будет осуществляться путем предоставления субсидий </w:t>
      </w:r>
      <w:r w:rsidR="008D17CE">
        <w:rPr>
          <w:rFonts w:ascii="Times New Roman" w:hAnsi="Times New Roman" w:cs="Times New Roman"/>
          <w:sz w:val="28"/>
          <w:szCs w:val="28"/>
        </w:rPr>
        <w:t>социально ориентированным некоммерческим организациям</w:t>
      </w:r>
      <w:r>
        <w:rPr>
          <w:rFonts w:ascii="Times New Roman" w:hAnsi="Times New Roman" w:cs="Times New Roman"/>
          <w:sz w:val="28"/>
          <w:szCs w:val="28"/>
        </w:rPr>
        <w:t xml:space="preserve"> Забайкальского края – победителям конкурса.</w:t>
      </w:r>
    </w:p>
    <w:p w:rsidR="008B2854"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w:t>
      </w:r>
      <w:r w:rsidR="00297B56">
        <w:rPr>
          <w:rFonts w:ascii="Times New Roman" w:hAnsi="Times New Roman" w:cs="Times New Roman"/>
          <w:sz w:val="28"/>
          <w:szCs w:val="28"/>
        </w:rPr>
        <w:t>0</w:t>
      </w:r>
      <w:r>
        <w:rPr>
          <w:rFonts w:ascii="Times New Roman" w:hAnsi="Times New Roman" w:cs="Times New Roman"/>
          <w:sz w:val="28"/>
          <w:szCs w:val="28"/>
        </w:rPr>
        <w:t xml:space="preserve">1 ноября 2015 года на конкурс подано 56 заявок. В результате реализации мероприятий данной подпрограммы прогнозируется оказание поддержки не менее 20 </w:t>
      </w:r>
      <w:r w:rsidR="008D17CE">
        <w:rPr>
          <w:rFonts w:ascii="Times New Roman" w:hAnsi="Times New Roman" w:cs="Times New Roman"/>
          <w:sz w:val="28"/>
          <w:szCs w:val="28"/>
        </w:rPr>
        <w:t>социально ориентированным некоммерческим организациям</w:t>
      </w:r>
      <w:r>
        <w:rPr>
          <w:rFonts w:ascii="Times New Roman" w:hAnsi="Times New Roman" w:cs="Times New Roman"/>
          <w:sz w:val="28"/>
          <w:szCs w:val="28"/>
        </w:rPr>
        <w:t xml:space="preserve"> Забайкальского края. В 2016 году прогнозируется поддержать не менее 20 </w:t>
      </w:r>
      <w:r w:rsidR="008D17CE">
        <w:rPr>
          <w:rFonts w:ascii="Times New Roman" w:hAnsi="Times New Roman" w:cs="Times New Roman"/>
          <w:sz w:val="28"/>
          <w:szCs w:val="28"/>
        </w:rPr>
        <w:t>социально ориентированным некоммерческим организациям</w:t>
      </w:r>
      <w:r>
        <w:rPr>
          <w:rFonts w:ascii="Times New Roman" w:hAnsi="Times New Roman" w:cs="Times New Roman"/>
          <w:sz w:val="28"/>
          <w:szCs w:val="28"/>
        </w:rPr>
        <w:t xml:space="preserve"> Забайкальского края.</w:t>
      </w:r>
    </w:p>
    <w:p w:rsidR="008B2854"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005C4763" w:rsidRPr="00053BB2">
        <w:rPr>
          <w:rFonts w:ascii="Times New Roman" w:eastAsia="Calibri" w:hAnsi="Times New Roman" w:cs="Times New Roman"/>
          <w:sz w:val="28"/>
          <w:szCs w:val="28"/>
        </w:rPr>
        <w:t>"</w:t>
      </w:r>
      <w:r>
        <w:rPr>
          <w:rFonts w:ascii="Times New Roman" w:hAnsi="Times New Roman" w:cs="Times New Roman"/>
          <w:sz w:val="28"/>
          <w:szCs w:val="28"/>
        </w:rPr>
        <w:t>Обеспечивающая подпрограмма</w:t>
      </w:r>
      <w:r w:rsidR="005C4763" w:rsidRPr="00053BB2">
        <w:rPr>
          <w:rFonts w:ascii="Times New Roman" w:eastAsia="Calibri" w:hAnsi="Times New Roman" w:cs="Times New Roman"/>
          <w:sz w:val="28"/>
          <w:szCs w:val="28"/>
        </w:rPr>
        <w:t>"</w:t>
      </w:r>
      <w:r>
        <w:rPr>
          <w:rFonts w:ascii="Times New Roman" w:hAnsi="Times New Roman" w:cs="Times New Roman"/>
          <w:sz w:val="28"/>
          <w:szCs w:val="28"/>
        </w:rPr>
        <w:t xml:space="preserve"> предусмотрены средства в сумме 1</w:t>
      </w:r>
      <w:r w:rsidR="00297B56">
        <w:rPr>
          <w:rFonts w:ascii="Times New Roman" w:hAnsi="Times New Roman" w:cs="Times New Roman"/>
          <w:sz w:val="28"/>
          <w:szCs w:val="28"/>
        </w:rPr>
        <w:t xml:space="preserve"> </w:t>
      </w:r>
      <w:r>
        <w:rPr>
          <w:rFonts w:ascii="Times New Roman" w:hAnsi="Times New Roman" w:cs="Times New Roman"/>
          <w:sz w:val="28"/>
          <w:szCs w:val="28"/>
        </w:rPr>
        <w:t>225,7 тыс. рублей, в том числе</w:t>
      </w:r>
      <w:r w:rsidR="00297B56">
        <w:rPr>
          <w:rFonts w:ascii="Times New Roman" w:hAnsi="Times New Roman" w:cs="Times New Roman"/>
          <w:sz w:val="28"/>
          <w:szCs w:val="28"/>
        </w:rPr>
        <w:t xml:space="preserve"> на</w:t>
      </w:r>
      <w:r>
        <w:rPr>
          <w:rFonts w:ascii="Times New Roman" w:hAnsi="Times New Roman" w:cs="Times New Roman"/>
          <w:sz w:val="28"/>
          <w:szCs w:val="28"/>
        </w:rPr>
        <w:t xml:space="preserve"> мероприятие </w:t>
      </w:r>
      <w:r w:rsidR="00297B56" w:rsidRPr="00053BB2">
        <w:rPr>
          <w:rFonts w:ascii="Times New Roman" w:eastAsia="Calibri" w:hAnsi="Times New Roman" w:cs="Times New Roman"/>
          <w:sz w:val="28"/>
          <w:szCs w:val="28"/>
        </w:rPr>
        <w:t>"</w:t>
      </w:r>
      <w:r w:rsidRPr="005D631B">
        <w:rPr>
          <w:rFonts w:ascii="Times New Roman" w:hAnsi="Times New Roman" w:cs="Times New Roman"/>
          <w:sz w:val="28"/>
          <w:szCs w:val="28"/>
        </w:rPr>
        <w:t>Государственная поддержка развития казачества на территории Забайкальского края</w:t>
      </w:r>
      <w:r w:rsidR="00297B56" w:rsidRPr="00053BB2">
        <w:rPr>
          <w:rFonts w:ascii="Times New Roman" w:eastAsia="Calibri" w:hAnsi="Times New Roman" w:cs="Times New Roman"/>
          <w:sz w:val="28"/>
          <w:szCs w:val="28"/>
        </w:rPr>
        <w:t>"</w:t>
      </w:r>
      <w:r>
        <w:rPr>
          <w:rFonts w:ascii="Times New Roman" w:hAnsi="Times New Roman" w:cs="Times New Roman"/>
          <w:sz w:val="28"/>
          <w:szCs w:val="28"/>
        </w:rPr>
        <w:t xml:space="preserve">. </w:t>
      </w:r>
    </w:p>
    <w:p w:rsidR="008B2854"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подпрограммы будет осуществляться путем организации войсковых этапов всероссийской спартакиады допризывной казачьей молодежи и всероссийской военно-спортивной игры </w:t>
      </w:r>
      <w:r w:rsidR="00297B56" w:rsidRPr="00053BB2">
        <w:rPr>
          <w:rFonts w:ascii="Times New Roman" w:eastAsia="Calibri" w:hAnsi="Times New Roman" w:cs="Times New Roman"/>
          <w:sz w:val="28"/>
          <w:szCs w:val="28"/>
        </w:rPr>
        <w:t>"</w:t>
      </w:r>
      <w:r>
        <w:rPr>
          <w:rFonts w:ascii="Times New Roman" w:hAnsi="Times New Roman" w:cs="Times New Roman"/>
          <w:sz w:val="28"/>
          <w:szCs w:val="28"/>
        </w:rPr>
        <w:t>Казачий сполох</w:t>
      </w:r>
      <w:r w:rsidR="00297B56" w:rsidRPr="00053BB2">
        <w:rPr>
          <w:rFonts w:ascii="Times New Roman" w:eastAsia="Calibri" w:hAnsi="Times New Roman" w:cs="Times New Roman"/>
          <w:sz w:val="28"/>
          <w:szCs w:val="28"/>
        </w:rPr>
        <w:t>"</w:t>
      </w:r>
      <w:r>
        <w:rPr>
          <w:rFonts w:ascii="Times New Roman" w:hAnsi="Times New Roman" w:cs="Times New Roman"/>
          <w:sz w:val="28"/>
          <w:szCs w:val="28"/>
        </w:rPr>
        <w:t xml:space="preserve"> в рамках слета казачьей молодежи Забайкалья. </w:t>
      </w:r>
    </w:p>
    <w:p w:rsidR="008B2854"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Из-за отсутствия финансирования мероприятий данной подпрограммы на 1 ноября 2015 года определить результаты невозможно.</w:t>
      </w:r>
    </w:p>
    <w:p w:rsidR="008B2854"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финансирования в 2016 году прогнозируется создание </w:t>
      </w:r>
      <w:r w:rsidR="00F96E8D" w:rsidRPr="009620FB">
        <w:rPr>
          <w:b/>
          <w:bCs/>
        </w:rPr>
        <w:br/>
      </w:r>
      <w:r>
        <w:rPr>
          <w:rFonts w:ascii="Times New Roman" w:hAnsi="Times New Roman" w:cs="Times New Roman"/>
          <w:sz w:val="28"/>
          <w:szCs w:val="28"/>
        </w:rPr>
        <w:t xml:space="preserve">3 казачьих классов. </w:t>
      </w:r>
    </w:p>
    <w:p w:rsidR="00297B56" w:rsidRDefault="008B2854" w:rsidP="005C4763">
      <w:pPr>
        <w:spacing w:after="0" w:line="240" w:lineRule="auto"/>
        <w:ind w:firstLine="708"/>
        <w:jc w:val="both"/>
        <w:rPr>
          <w:color w:val="000000"/>
          <w:sz w:val="28"/>
          <w:szCs w:val="28"/>
        </w:rPr>
      </w:pPr>
      <w:r>
        <w:rPr>
          <w:rFonts w:ascii="Times New Roman" w:hAnsi="Times New Roman" w:cs="Times New Roman"/>
          <w:sz w:val="28"/>
          <w:szCs w:val="28"/>
        </w:rPr>
        <w:t xml:space="preserve">В составе расходов подпрограммы </w:t>
      </w:r>
      <w:r w:rsidR="00297B56" w:rsidRPr="00053BB2">
        <w:rPr>
          <w:rFonts w:ascii="Times New Roman" w:eastAsia="Calibri" w:hAnsi="Times New Roman" w:cs="Times New Roman"/>
          <w:sz w:val="28"/>
          <w:szCs w:val="28"/>
        </w:rPr>
        <w:t>"</w:t>
      </w:r>
      <w:r w:rsidRPr="0029454F">
        <w:rPr>
          <w:rFonts w:ascii="Times New Roman" w:hAnsi="Times New Roman" w:cs="Times New Roman"/>
          <w:sz w:val="28"/>
          <w:szCs w:val="28"/>
        </w:rPr>
        <w:t xml:space="preserve">Профилактика </w:t>
      </w:r>
      <w:r w:rsidR="00C41E6E">
        <w:rPr>
          <w:rFonts w:ascii="Times New Roman" w:hAnsi="Times New Roman" w:cs="Times New Roman"/>
          <w:sz w:val="28"/>
          <w:szCs w:val="28"/>
        </w:rPr>
        <w:t>правонарушений</w:t>
      </w:r>
      <w:r w:rsidR="00297B56" w:rsidRPr="00053BB2">
        <w:rPr>
          <w:rFonts w:ascii="Times New Roman" w:eastAsia="Calibri" w:hAnsi="Times New Roman" w:cs="Times New Roman"/>
          <w:sz w:val="28"/>
          <w:szCs w:val="28"/>
        </w:rPr>
        <w:t>"</w:t>
      </w:r>
      <w:r>
        <w:rPr>
          <w:rFonts w:ascii="Times New Roman" w:hAnsi="Times New Roman" w:cs="Times New Roman"/>
          <w:sz w:val="28"/>
          <w:szCs w:val="28"/>
        </w:rPr>
        <w:t xml:space="preserve"> предусмотрены средства в сумме </w:t>
      </w:r>
      <w:r w:rsidRPr="0029454F">
        <w:rPr>
          <w:rFonts w:ascii="Times New Roman" w:hAnsi="Times New Roman" w:cs="Times New Roman"/>
          <w:color w:val="000000"/>
          <w:sz w:val="28"/>
          <w:szCs w:val="28"/>
        </w:rPr>
        <w:t>333, 3 тыс. рублей</w:t>
      </w:r>
      <w:r>
        <w:rPr>
          <w:rFonts w:ascii="Times New Roman" w:hAnsi="Times New Roman" w:cs="Times New Roman"/>
          <w:color w:val="000000"/>
          <w:sz w:val="28"/>
          <w:szCs w:val="28"/>
        </w:rPr>
        <w:t xml:space="preserve"> в том числе:</w:t>
      </w:r>
      <w:r w:rsidRPr="0029454F">
        <w:rPr>
          <w:color w:val="000000"/>
          <w:sz w:val="28"/>
          <w:szCs w:val="28"/>
        </w:rPr>
        <w:t xml:space="preserve"> </w:t>
      </w:r>
    </w:p>
    <w:p w:rsidR="00297B56" w:rsidRDefault="00297B56" w:rsidP="005C4763">
      <w:pPr>
        <w:spacing w:after="0" w:line="240" w:lineRule="auto"/>
        <w:ind w:firstLine="708"/>
        <w:jc w:val="both"/>
        <w:rPr>
          <w:rFonts w:ascii="Times New Roman" w:hAnsi="Times New Roman" w:cs="Times New Roman"/>
          <w:sz w:val="28"/>
          <w:szCs w:val="28"/>
        </w:rPr>
      </w:pPr>
      <w:r w:rsidRPr="00297B56">
        <w:rPr>
          <w:rFonts w:ascii="Times New Roman" w:hAnsi="Times New Roman" w:cs="Times New Roman"/>
          <w:color w:val="000000"/>
          <w:sz w:val="28"/>
          <w:szCs w:val="28"/>
        </w:rPr>
        <w:t>на м</w:t>
      </w:r>
      <w:r w:rsidR="008B2854" w:rsidRPr="00297B56">
        <w:rPr>
          <w:rFonts w:ascii="Times New Roman" w:hAnsi="Times New Roman" w:cs="Times New Roman"/>
          <w:color w:val="000000"/>
          <w:sz w:val="28"/>
          <w:szCs w:val="28"/>
        </w:rPr>
        <w:t xml:space="preserve">ероприятие </w:t>
      </w:r>
      <w:r w:rsidRPr="00053BB2">
        <w:rPr>
          <w:rFonts w:ascii="Times New Roman" w:eastAsia="Calibri" w:hAnsi="Times New Roman" w:cs="Times New Roman"/>
          <w:sz w:val="28"/>
          <w:szCs w:val="28"/>
        </w:rPr>
        <w:t>"</w:t>
      </w:r>
      <w:r w:rsidR="008B2854" w:rsidRPr="00297B56">
        <w:rPr>
          <w:rFonts w:ascii="Times New Roman" w:hAnsi="Times New Roman" w:cs="Times New Roman"/>
          <w:color w:val="000000"/>
          <w:sz w:val="28"/>
          <w:szCs w:val="28"/>
        </w:rPr>
        <w:t>Организация и проведение мероприятий по добровольной</w:t>
      </w:r>
      <w:r w:rsidR="008B2854" w:rsidRPr="0029454F">
        <w:rPr>
          <w:rFonts w:ascii="Times New Roman" w:hAnsi="Times New Roman" w:cs="Times New Roman"/>
          <w:color w:val="000000"/>
          <w:sz w:val="28"/>
          <w:szCs w:val="28"/>
        </w:rPr>
        <w:t xml:space="preserve"> выдаче </w:t>
      </w:r>
      <w:r w:rsidR="008B2854" w:rsidRPr="0029454F">
        <w:rPr>
          <w:rFonts w:ascii="Times New Roman" w:hAnsi="Times New Roman" w:cs="Times New Roman"/>
          <w:sz w:val="28"/>
          <w:szCs w:val="28"/>
        </w:rPr>
        <w:t xml:space="preserve">гражданами органам внутренних дел незаконно </w:t>
      </w:r>
      <w:r w:rsidR="008B2854" w:rsidRPr="0029454F">
        <w:rPr>
          <w:rFonts w:ascii="Times New Roman" w:hAnsi="Times New Roman" w:cs="Times New Roman"/>
          <w:sz w:val="28"/>
          <w:szCs w:val="28"/>
        </w:rPr>
        <w:lastRenderedPageBreak/>
        <w:t>хранящегося огнестрельного оружия, боеприпасов, взрывчатых веществ и взрывных устройств на возмездной основе</w:t>
      </w:r>
      <w:r w:rsidRPr="00053BB2">
        <w:rPr>
          <w:rFonts w:ascii="Times New Roman" w:eastAsia="Calibri" w:hAnsi="Times New Roman" w:cs="Times New Roman"/>
          <w:sz w:val="28"/>
          <w:szCs w:val="28"/>
        </w:rPr>
        <w:t>"</w:t>
      </w:r>
      <w:r w:rsidR="008B2854" w:rsidRPr="0029454F">
        <w:rPr>
          <w:rFonts w:ascii="Times New Roman" w:hAnsi="Times New Roman" w:cs="Times New Roman"/>
          <w:sz w:val="28"/>
          <w:szCs w:val="28"/>
        </w:rPr>
        <w:t xml:space="preserve"> </w:t>
      </w:r>
      <w:r w:rsidR="00CA1DA3">
        <w:rPr>
          <w:rFonts w:ascii="Times New Roman" w:hAnsi="Times New Roman" w:cs="Times New Roman"/>
          <w:sz w:val="28"/>
          <w:szCs w:val="28"/>
        </w:rPr>
        <w:t xml:space="preserve">– </w:t>
      </w:r>
      <w:r w:rsidR="008B2854" w:rsidRPr="0029454F">
        <w:rPr>
          <w:rFonts w:ascii="Times New Roman" w:hAnsi="Times New Roman" w:cs="Times New Roman"/>
          <w:sz w:val="28"/>
          <w:szCs w:val="28"/>
        </w:rPr>
        <w:t>100</w:t>
      </w:r>
      <w:r w:rsidR="00CA1DA3">
        <w:rPr>
          <w:rFonts w:ascii="Times New Roman" w:hAnsi="Times New Roman" w:cs="Times New Roman"/>
          <w:sz w:val="28"/>
          <w:szCs w:val="28"/>
        </w:rPr>
        <w:t>,0 тыс. рублей;</w:t>
      </w:r>
    </w:p>
    <w:p w:rsidR="00297B56" w:rsidRDefault="00297B56"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м</w:t>
      </w:r>
      <w:r w:rsidR="008B2854" w:rsidRPr="0029454F">
        <w:rPr>
          <w:rFonts w:ascii="Times New Roman" w:hAnsi="Times New Roman" w:cs="Times New Roman"/>
          <w:sz w:val="28"/>
          <w:szCs w:val="28"/>
        </w:rPr>
        <w:t xml:space="preserve">ероприятие </w:t>
      </w:r>
      <w:r w:rsidR="00CA1DA3" w:rsidRPr="00053BB2">
        <w:rPr>
          <w:rFonts w:ascii="Times New Roman" w:eastAsia="Calibri" w:hAnsi="Times New Roman" w:cs="Times New Roman"/>
          <w:sz w:val="28"/>
          <w:szCs w:val="28"/>
        </w:rPr>
        <w:t>"</w:t>
      </w:r>
      <w:r w:rsidR="008B2854" w:rsidRPr="0029454F">
        <w:rPr>
          <w:rFonts w:ascii="Times New Roman" w:hAnsi="Times New Roman" w:cs="Times New Roman"/>
          <w:sz w:val="28"/>
          <w:szCs w:val="28"/>
        </w:rPr>
        <w:t>Выплата денежного вознаграждения за предоставление достоверной информации о поджигателях лесных и иных насаждений или за их поимку</w:t>
      </w:r>
      <w:r w:rsidR="00CA1DA3" w:rsidRPr="00053BB2">
        <w:rPr>
          <w:rFonts w:ascii="Times New Roman" w:eastAsia="Calibri" w:hAnsi="Times New Roman" w:cs="Times New Roman"/>
          <w:sz w:val="28"/>
          <w:szCs w:val="28"/>
        </w:rPr>
        <w:t>"</w:t>
      </w:r>
      <w:r w:rsidR="008B2854" w:rsidRPr="0029454F">
        <w:rPr>
          <w:rFonts w:ascii="Times New Roman" w:hAnsi="Times New Roman" w:cs="Times New Roman"/>
          <w:sz w:val="28"/>
          <w:szCs w:val="28"/>
        </w:rPr>
        <w:t xml:space="preserve"> </w:t>
      </w:r>
      <w:r>
        <w:rPr>
          <w:rFonts w:ascii="Times New Roman" w:hAnsi="Times New Roman" w:cs="Times New Roman"/>
          <w:sz w:val="28"/>
          <w:szCs w:val="28"/>
        </w:rPr>
        <w:t xml:space="preserve">– </w:t>
      </w:r>
      <w:r w:rsidR="008B2854" w:rsidRPr="0029454F">
        <w:rPr>
          <w:rFonts w:ascii="Times New Roman" w:hAnsi="Times New Roman" w:cs="Times New Roman"/>
          <w:sz w:val="28"/>
          <w:szCs w:val="28"/>
        </w:rPr>
        <w:t>50</w:t>
      </w:r>
      <w:r w:rsidR="00CA1DA3">
        <w:rPr>
          <w:rFonts w:ascii="Times New Roman" w:hAnsi="Times New Roman" w:cs="Times New Roman"/>
          <w:sz w:val="28"/>
          <w:szCs w:val="28"/>
        </w:rPr>
        <w:t>,0</w:t>
      </w:r>
      <w:r w:rsidR="008B2854" w:rsidRPr="0029454F">
        <w:rPr>
          <w:rFonts w:ascii="Times New Roman" w:hAnsi="Times New Roman" w:cs="Times New Roman"/>
          <w:sz w:val="28"/>
          <w:szCs w:val="28"/>
        </w:rPr>
        <w:t xml:space="preserve"> тыс. рублей</w:t>
      </w:r>
      <w:r w:rsidR="00CA1DA3">
        <w:rPr>
          <w:rFonts w:ascii="Times New Roman" w:hAnsi="Times New Roman" w:cs="Times New Roman"/>
          <w:sz w:val="28"/>
          <w:szCs w:val="28"/>
        </w:rPr>
        <w:t>;</w:t>
      </w:r>
      <w:r w:rsidR="008B2854" w:rsidRPr="0029454F">
        <w:rPr>
          <w:rFonts w:ascii="Times New Roman" w:hAnsi="Times New Roman" w:cs="Times New Roman"/>
          <w:sz w:val="28"/>
          <w:szCs w:val="28"/>
        </w:rPr>
        <w:t xml:space="preserve"> </w:t>
      </w:r>
    </w:p>
    <w:p w:rsidR="00CA1DA3" w:rsidRDefault="00297B56"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м</w:t>
      </w:r>
      <w:r w:rsidR="008B2854" w:rsidRPr="0029454F">
        <w:rPr>
          <w:rFonts w:ascii="Times New Roman" w:hAnsi="Times New Roman" w:cs="Times New Roman"/>
          <w:sz w:val="28"/>
          <w:szCs w:val="28"/>
        </w:rPr>
        <w:t xml:space="preserve">ероприятие </w:t>
      </w:r>
      <w:r w:rsidR="00CA1DA3" w:rsidRPr="00053BB2">
        <w:rPr>
          <w:rFonts w:ascii="Times New Roman" w:eastAsia="Calibri" w:hAnsi="Times New Roman" w:cs="Times New Roman"/>
          <w:sz w:val="28"/>
          <w:szCs w:val="28"/>
        </w:rPr>
        <w:t>"</w:t>
      </w:r>
      <w:r w:rsidR="008B2854" w:rsidRPr="0029454F">
        <w:rPr>
          <w:rFonts w:ascii="Times New Roman" w:hAnsi="Times New Roman" w:cs="Times New Roman"/>
          <w:sz w:val="28"/>
          <w:szCs w:val="28"/>
        </w:rPr>
        <w:t>Выявление уровня толерантности подростков и молодежи</w:t>
      </w:r>
      <w:r w:rsidR="00CA1DA3" w:rsidRPr="00053BB2">
        <w:rPr>
          <w:rFonts w:ascii="Times New Roman" w:eastAsia="Calibri" w:hAnsi="Times New Roman" w:cs="Times New Roman"/>
          <w:sz w:val="28"/>
          <w:szCs w:val="28"/>
        </w:rPr>
        <w:t>"</w:t>
      </w:r>
      <w:r w:rsidR="00CA1DA3">
        <w:rPr>
          <w:rFonts w:ascii="Times New Roman" w:eastAsia="Calibri" w:hAnsi="Times New Roman" w:cs="Times New Roman"/>
          <w:sz w:val="28"/>
          <w:szCs w:val="28"/>
        </w:rPr>
        <w:t xml:space="preserve"> </w:t>
      </w:r>
      <w:r w:rsidR="00CA1DA3">
        <w:rPr>
          <w:rFonts w:ascii="Times New Roman" w:hAnsi="Times New Roman" w:cs="Times New Roman"/>
          <w:sz w:val="28"/>
          <w:szCs w:val="28"/>
        </w:rPr>
        <w:t xml:space="preserve">– </w:t>
      </w:r>
      <w:r w:rsidR="008B2854" w:rsidRPr="0029454F">
        <w:rPr>
          <w:rFonts w:ascii="Times New Roman" w:hAnsi="Times New Roman" w:cs="Times New Roman"/>
          <w:sz w:val="28"/>
          <w:szCs w:val="28"/>
        </w:rPr>
        <w:t>90</w:t>
      </w:r>
      <w:r w:rsidR="00CA1DA3">
        <w:rPr>
          <w:rFonts w:ascii="Times New Roman" w:hAnsi="Times New Roman" w:cs="Times New Roman"/>
          <w:sz w:val="28"/>
          <w:szCs w:val="28"/>
        </w:rPr>
        <w:t>,0</w:t>
      </w:r>
      <w:r w:rsidR="008B2854" w:rsidRPr="0029454F">
        <w:rPr>
          <w:rFonts w:ascii="Times New Roman" w:hAnsi="Times New Roman" w:cs="Times New Roman"/>
          <w:sz w:val="28"/>
          <w:szCs w:val="28"/>
        </w:rPr>
        <w:t xml:space="preserve"> тыс. рублей</w:t>
      </w:r>
      <w:r w:rsidR="00CA1DA3">
        <w:rPr>
          <w:rFonts w:ascii="Times New Roman" w:hAnsi="Times New Roman" w:cs="Times New Roman"/>
          <w:sz w:val="28"/>
          <w:szCs w:val="28"/>
        </w:rPr>
        <w:t>;</w:t>
      </w:r>
    </w:p>
    <w:p w:rsidR="008B2854" w:rsidRDefault="00CA1DA3"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м</w:t>
      </w:r>
      <w:r w:rsidR="008B2854" w:rsidRPr="0029454F">
        <w:rPr>
          <w:rFonts w:ascii="Times New Roman" w:hAnsi="Times New Roman" w:cs="Times New Roman"/>
          <w:sz w:val="28"/>
          <w:szCs w:val="28"/>
        </w:rPr>
        <w:t xml:space="preserve">ероприятие </w:t>
      </w:r>
      <w:r w:rsidRPr="00053BB2">
        <w:rPr>
          <w:rFonts w:ascii="Times New Roman" w:eastAsia="Calibri" w:hAnsi="Times New Roman" w:cs="Times New Roman"/>
          <w:sz w:val="28"/>
          <w:szCs w:val="28"/>
        </w:rPr>
        <w:t>"</w:t>
      </w:r>
      <w:r w:rsidR="008B2854" w:rsidRPr="0029454F">
        <w:rPr>
          <w:rFonts w:ascii="Times New Roman" w:hAnsi="Times New Roman" w:cs="Times New Roman"/>
          <w:sz w:val="28"/>
          <w:szCs w:val="28"/>
        </w:rPr>
        <w:t>Профилактика алкоголизма, наркомании и токсикомании</w:t>
      </w:r>
      <w:r w:rsidRPr="00053BB2">
        <w:rPr>
          <w:rFonts w:ascii="Times New Roman" w:eastAsia="Calibri" w:hAnsi="Times New Roman" w:cs="Times New Roman"/>
          <w:sz w:val="28"/>
          <w:szCs w:val="28"/>
        </w:rPr>
        <w:t>"</w:t>
      </w:r>
      <w:r w:rsidR="008B2854" w:rsidRPr="0029454F">
        <w:rPr>
          <w:rFonts w:ascii="Times New Roman" w:hAnsi="Times New Roman" w:cs="Times New Roman"/>
          <w:sz w:val="28"/>
          <w:szCs w:val="28"/>
        </w:rPr>
        <w:t xml:space="preserve"> </w:t>
      </w:r>
      <w:r>
        <w:rPr>
          <w:rFonts w:ascii="Times New Roman" w:hAnsi="Times New Roman" w:cs="Times New Roman"/>
          <w:sz w:val="28"/>
          <w:szCs w:val="28"/>
        </w:rPr>
        <w:t xml:space="preserve">– </w:t>
      </w:r>
      <w:r w:rsidR="008B2854" w:rsidRPr="0029454F">
        <w:rPr>
          <w:rFonts w:ascii="Times New Roman" w:hAnsi="Times New Roman" w:cs="Times New Roman"/>
          <w:sz w:val="28"/>
          <w:szCs w:val="28"/>
        </w:rPr>
        <w:t>93</w:t>
      </w:r>
      <w:r>
        <w:rPr>
          <w:rFonts w:ascii="Times New Roman" w:hAnsi="Times New Roman" w:cs="Times New Roman"/>
          <w:sz w:val="28"/>
          <w:szCs w:val="28"/>
        </w:rPr>
        <w:t>,</w:t>
      </w:r>
      <w:r w:rsidR="008B2854" w:rsidRPr="0029454F">
        <w:rPr>
          <w:rFonts w:ascii="Times New Roman" w:hAnsi="Times New Roman" w:cs="Times New Roman"/>
          <w:sz w:val="28"/>
          <w:szCs w:val="28"/>
        </w:rPr>
        <w:t>3</w:t>
      </w:r>
      <w:r>
        <w:rPr>
          <w:rFonts w:ascii="Times New Roman" w:hAnsi="Times New Roman" w:cs="Times New Roman"/>
          <w:sz w:val="28"/>
          <w:szCs w:val="28"/>
        </w:rPr>
        <w:t xml:space="preserve"> тыс. </w:t>
      </w:r>
      <w:r w:rsidR="008B2854" w:rsidRPr="0029454F">
        <w:rPr>
          <w:rFonts w:ascii="Times New Roman" w:hAnsi="Times New Roman" w:cs="Times New Roman"/>
          <w:sz w:val="28"/>
          <w:szCs w:val="28"/>
        </w:rPr>
        <w:t>рублей.</w:t>
      </w:r>
    </w:p>
    <w:p w:rsidR="008B2854" w:rsidRPr="0029454F" w:rsidRDefault="008B2854" w:rsidP="005C476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Из-за отсутствия финансирования мероприятий данной подпрограммы на 1 ноября 2015 года определить результаты невозможно. В случае </w:t>
      </w:r>
      <w:r w:rsidRPr="005C4763">
        <w:rPr>
          <w:rFonts w:ascii="Times New Roman" w:hAnsi="Times New Roman" w:cs="Times New Roman"/>
          <w:sz w:val="28"/>
          <w:szCs w:val="28"/>
        </w:rPr>
        <w:t>финансирования в 2016 году</w:t>
      </w:r>
      <w:r>
        <w:rPr>
          <w:rFonts w:ascii="Times New Roman" w:hAnsi="Times New Roman" w:cs="Times New Roman"/>
          <w:sz w:val="28"/>
          <w:szCs w:val="28"/>
        </w:rPr>
        <w:t xml:space="preserve"> прогнозируется достичь показателя динамики количества преступлений </w:t>
      </w:r>
      <w:r w:rsidRPr="007C4F72">
        <w:rPr>
          <w:rFonts w:ascii="Times New Roman" w:hAnsi="Times New Roman" w:cs="Times New Roman"/>
          <w:sz w:val="28"/>
          <w:szCs w:val="28"/>
        </w:rPr>
        <w:t>совершенных несовершеннолетними или при их соучастии</w:t>
      </w:r>
      <w:r>
        <w:rPr>
          <w:rFonts w:ascii="Times New Roman" w:hAnsi="Times New Roman" w:cs="Times New Roman"/>
          <w:sz w:val="28"/>
          <w:szCs w:val="28"/>
        </w:rPr>
        <w:t xml:space="preserve"> равного 9,1 исходя из формулы </w:t>
      </w:r>
      <w:r w:rsidRPr="007C4F72">
        <w:rPr>
          <w:rFonts w:ascii="Times New Roman" w:hAnsi="Times New Roman" w:cs="Times New Roman"/>
          <w:sz w:val="28"/>
          <w:szCs w:val="28"/>
        </w:rPr>
        <w:t>I=(A-B)/B*100, где А</w:t>
      </w:r>
      <w:r w:rsidR="00F17B8B">
        <w:rPr>
          <w:rFonts w:ascii="Times New Roman" w:hAnsi="Times New Roman" w:cs="Times New Roman"/>
          <w:sz w:val="28"/>
          <w:szCs w:val="28"/>
        </w:rPr>
        <w:t xml:space="preserve"> – </w:t>
      </w:r>
      <w:r w:rsidRPr="007C4F72">
        <w:rPr>
          <w:rFonts w:ascii="Times New Roman" w:hAnsi="Times New Roman" w:cs="Times New Roman"/>
          <w:sz w:val="28"/>
          <w:szCs w:val="28"/>
        </w:rPr>
        <w:t>количество преступлений, совершенных несовершеннолетними или при их соучастии в отчетном году; В</w:t>
      </w:r>
      <w:r w:rsidR="00F17B8B">
        <w:rPr>
          <w:rFonts w:ascii="Times New Roman" w:hAnsi="Times New Roman" w:cs="Times New Roman"/>
          <w:sz w:val="28"/>
          <w:szCs w:val="28"/>
        </w:rPr>
        <w:t xml:space="preserve"> – </w:t>
      </w:r>
      <w:r w:rsidRPr="007C4F72">
        <w:rPr>
          <w:rFonts w:ascii="Times New Roman" w:hAnsi="Times New Roman" w:cs="Times New Roman"/>
          <w:sz w:val="28"/>
          <w:szCs w:val="28"/>
        </w:rPr>
        <w:t>количество преступлений, совершенных несовершеннолетними или при их соучастии в году, предшествующем отчетному</w:t>
      </w:r>
      <w:r>
        <w:rPr>
          <w:rFonts w:ascii="Times New Roman" w:hAnsi="Times New Roman" w:cs="Times New Roman"/>
          <w:sz w:val="28"/>
          <w:szCs w:val="28"/>
        </w:rPr>
        <w:t>.</w:t>
      </w:r>
    </w:p>
    <w:p w:rsidR="008B2854" w:rsidRDefault="008B2854" w:rsidP="008B2854">
      <w:pPr>
        <w:spacing w:after="0"/>
        <w:ind w:firstLine="708"/>
        <w:jc w:val="both"/>
        <w:rPr>
          <w:rFonts w:ascii="Times New Roman" w:hAnsi="Times New Roman"/>
          <w:sz w:val="28"/>
          <w:szCs w:val="28"/>
        </w:rPr>
      </w:pPr>
    </w:p>
    <w:p w:rsidR="00EE3270" w:rsidRPr="00DD2AD3" w:rsidRDefault="00EE3270" w:rsidP="00EE3270">
      <w:pPr>
        <w:spacing w:after="0" w:line="240" w:lineRule="auto"/>
        <w:jc w:val="center"/>
        <w:rPr>
          <w:rFonts w:ascii="Times New Roman" w:hAnsi="Times New Roman" w:cs="Times New Roman"/>
          <w:b/>
          <w:bCs/>
          <w:sz w:val="28"/>
          <w:szCs w:val="28"/>
        </w:rPr>
      </w:pPr>
      <w:r w:rsidRPr="00DD2AD3">
        <w:rPr>
          <w:rFonts w:ascii="Times New Roman" w:hAnsi="Times New Roman" w:cs="Times New Roman"/>
          <w:b/>
          <w:bCs/>
          <w:sz w:val="28"/>
          <w:szCs w:val="28"/>
        </w:rPr>
        <w:t xml:space="preserve">Государственная программа Забайкальского края </w:t>
      </w:r>
    </w:p>
    <w:p w:rsidR="00EE3270" w:rsidRPr="000F2567" w:rsidRDefault="00EE3270" w:rsidP="00CB5299">
      <w:pPr>
        <w:autoSpaceDE w:val="0"/>
        <w:autoSpaceDN w:val="0"/>
        <w:adjustRightInd w:val="0"/>
        <w:spacing w:after="0" w:line="240" w:lineRule="auto"/>
        <w:jc w:val="center"/>
        <w:rPr>
          <w:rFonts w:ascii="Times New Roman" w:hAnsi="Times New Roman" w:cs="Times New Roman"/>
          <w:b/>
          <w:bCs/>
          <w:sz w:val="28"/>
          <w:szCs w:val="28"/>
        </w:rPr>
      </w:pPr>
      <w:r w:rsidRPr="000F2567">
        <w:rPr>
          <w:rFonts w:ascii="Times New Roman" w:hAnsi="Times New Roman"/>
          <w:b/>
          <w:color w:val="000000"/>
          <w:sz w:val="28"/>
          <w:szCs w:val="28"/>
        </w:rPr>
        <w:t>"</w:t>
      </w:r>
      <w:r w:rsidRPr="000F2567">
        <w:rPr>
          <w:rFonts w:ascii="Times New Roman" w:hAnsi="Times New Roman" w:cs="Times New Roman"/>
          <w:b/>
          <w:bCs/>
          <w:sz w:val="28"/>
          <w:szCs w:val="28"/>
        </w:rPr>
        <w:t>Устойчивое развитие сельских территорий (2014–2020 годы)</w:t>
      </w:r>
      <w:r w:rsidRPr="000F2567">
        <w:rPr>
          <w:rFonts w:ascii="Times New Roman" w:hAnsi="Times New Roman"/>
          <w:b/>
          <w:color w:val="000000"/>
          <w:sz w:val="28"/>
          <w:szCs w:val="28"/>
        </w:rPr>
        <w:t>"</w:t>
      </w:r>
    </w:p>
    <w:p w:rsidR="00EE3270" w:rsidRPr="00DD2AD3" w:rsidRDefault="00EE3270" w:rsidP="00F17B8B">
      <w:pPr>
        <w:autoSpaceDE w:val="0"/>
        <w:autoSpaceDN w:val="0"/>
        <w:adjustRightInd w:val="0"/>
        <w:spacing w:after="0" w:line="240" w:lineRule="auto"/>
        <w:ind w:firstLine="567"/>
        <w:jc w:val="both"/>
        <w:rPr>
          <w:rFonts w:ascii="Times New Roman" w:hAnsi="Times New Roman" w:cs="Times New Roman"/>
          <w:b/>
          <w:bCs/>
          <w:sz w:val="28"/>
          <w:szCs w:val="28"/>
        </w:rPr>
      </w:pPr>
      <w:r w:rsidRPr="00DD2AD3">
        <w:rPr>
          <w:rFonts w:ascii="Times New Roman" w:hAnsi="Times New Roman" w:cs="Times New Roman"/>
          <w:sz w:val="28"/>
          <w:szCs w:val="28"/>
        </w:rPr>
        <w:t xml:space="preserve">Государственная программа </w:t>
      </w:r>
      <w:r w:rsidRPr="000F2567">
        <w:rPr>
          <w:rFonts w:ascii="Times New Roman" w:hAnsi="Times New Roman"/>
          <w:color w:val="000000"/>
          <w:sz w:val="28"/>
          <w:szCs w:val="28"/>
        </w:rPr>
        <w:t>"</w:t>
      </w:r>
      <w:r w:rsidRPr="000F2567">
        <w:rPr>
          <w:rFonts w:ascii="Times New Roman" w:hAnsi="Times New Roman" w:cs="Times New Roman"/>
          <w:bCs/>
          <w:sz w:val="28"/>
          <w:szCs w:val="28"/>
        </w:rPr>
        <w:t>Устойчивое развитие сельских территорий (2014–2020 годы)</w:t>
      </w:r>
      <w:r w:rsidRPr="000F2567">
        <w:rPr>
          <w:rFonts w:ascii="Times New Roman" w:hAnsi="Times New Roman"/>
          <w:color w:val="000000"/>
          <w:sz w:val="28"/>
          <w:szCs w:val="28"/>
        </w:rPr>
        <w:t>"</w:t>
      </w:r>
      <w:r w:rsidRPr="00DD2AD3">
        <w:rPr>
          <w:rFonts w:ascii="Times New Roman" w:hAnsi="Times New Roman" w:cs="Times New Roman"/>
          <w:sz w:val="28"/>
          <w:szCs w:val="28"/>
        </w:rPr>
        <w:t xml:space="preserve"> (далее – государственная программа) утверждена постановлением Правительства Забайкальского края от 30 октября 2013 года № 480</w:t>
      </w:r>
      <w:r>
        <w:rPr>
          <w:rFonts w:ascii="Times New Roman" w:hAnsi="Times New Roman" w:cs="Times New Roman"/>
          <w:sz w:val="28"/>
          <w:szCs w:val="28"/>
        </w:rPr>
        <w:t>.</w:t>
      </w:r>
    </w:p>
    <w:p w:rsidR="00EE3270" w:rsidRPr="000F2567" w:rsidRDefault="00EE3270" w:rsidP="00F17B8B">
      <w:pPr>
        <w:spacing w:after="0" w:line="240" w:lineRule="auto"/>
        <w:ind w:firstLine="567"/>
        <w:jc w:val="both"/>
        <w:rPr>
          <w:rFonts w:ascii="Times New Roman" w:hAnsi="Times New Roman" w:cs="Times New Roman"/>
          <w:bCs/>
          <w:sz w:val="28"/>
          <w:szCs w:val="28"/>
        </w:rPr>
      </w:pPr>
      <w:r w:rsidRPr="000F2567">
        <w:rPr>
          <w:rFonts w:ascii="Times New Roman" w:hAnsi="Times New Roman" w:cs="Times New Roman"/>
          <w:bCs/>
          <w:sz w:val="28"/>
          <w:szCs w:val="28"/>
        </w:rPr>
        <w:t>Цели государственной программы:</w:t>
      </w:r>
    </w:p>
    <w:p w:rsidR="00EE3270" w:rsidRPr="005F4423" w:rsidRDefault="00EE3270" w:rsidP="00F948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w:t>
      </w:r>
      <w:r w:rsidRPr="005F4423">
        <w:rPr>
          <w:rFonts w:ascii="Times New Roman" w:hAnsi="Times New Roman" w:cs="Times New Roman"/>
          <w:sz w:val="28"/>
          <w:szCs w:val="28"/>
        </w:rPr>
        <w:t>оздание комфортных условий жизнедеятельности в сельской местности;</w:t>
      </w:r>
    </w:p>
    <w:p w:rsidR="00EE3270" w:rsidRPr="005F4423" w:rsidRDefault="00EE3270" w:rsidP="00F94810">
      <w:pPr>
        <w:spacing w:after="0" w:line="240" w:lineRule="auto"/>
        <w:ind w:firstLine="567"/>
        <w:jc w:val="both"/>
        <w:rPr>
          <w:rFonts w:ascii="Times New Roman" w:hAnsi="Times New Roman" w:cs="Times New Roman"/>
          <w:sz w:val="28"/>
          <w:szCs w:val="28"/>
        </w:rPr>
      </w:pPr>
      <w:r w:rsidRPr="005F4423">
        <w:rPr>
          <w:rFonts w:ascii="Times New Roman" w:hAnsi="Times New Roman" w:cs="Times New Roman"/>
          <w:sz w:val="28"/>
          <w:szCs w:val="28"/>
        </w:rPr>
        <w:t xml:space="preserve">стимулирование инвестиционной активности в агропромышленном комплексе путем создания благоприятных инфраструктурных условий в сельской местности и содействие созданию высокотехнологичных рабочих мест на селе; </w:t>
      </w:r>
    </w:p>
    <w:p w:rsidR="00EE3270" w:rsidRPr="005F4423" w:rsidRDefault="00EE3270" w:rsidP="00F94810">
      <w:pPr>
        <w:spacing w:after="0" w:line="240" w:lineRule="auto"/>
        <w:ind w:firstLine="567"/>
        <w:jc w:val="both"/>
        <w:rPr>
          <w:rFonts w:ascii="Times New Roman" w:hAnsi="Times New Roman" w:cs="Times New Roman"/>
          <w:sz w:val="28"/>
          <w:szCs w:val="28"/>
        </w:rPr>
      </w:pPr>
      <w:r w:rsidRPr="005F4423">
        <w:rPr>
          <w:rFonts w:ascii="Times New Roman" w:hAnsi="Times New Roman" w:cs="Times New Roman"/>
          <w:sz w:val="28"/>
          <w:szCs w:val="28"/>
        </w:rPr>
        <w:t>активизация участия сельских сообществ в решении вопросов местного значения.</w:t>
      </w:r>
    </w:p>
    <w:p w:rsidR="00EE3270" w:rsidRPr="000F2567" w:rsidRDefault="00EE3270" w:rsidP="00F17B8B">
      <w:pPr>
        <w:spacing w:after="0" w:line="240" w:lineRule="auto"/>
        <w:ind w:left="34" w:right="-37" w:firstLine="533"/>
        <w:jc w:val="both"/>
        <w:rPr>
          <w:rFonts w:ascii="Times New Roman" w:hAnsi="Times New Roman" w:cs="Times New Roman"/>
          <w:bCs/>
          <w:sz w:val="28"/>
          <w:szCs w:val="28"/>
        </w:rPr>
      </w:pPr>
      <w:r w:rsidRPr="000F2567">
        <w:rPr>
          <w:rFonts w:ascii="Times New Roman" w:hAnsi="Times New Roman" w:cs="Times New Roman"/>
          <w:bCs/>
          <w:sz w:val="28"/>
          <w:szCs w:val="28"/>
        </w:rPr>
        <w:t xml:space="preserve">Задачи государственной программы: </w:t>
      </w:r>
    </w:p>
    <w:p w:rsidR="00EE3270" w:rsidRDefault="00EE3270" w:rsidP="005C476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w:t>
      </w:r>
      <w:r w:rsidRPr="00DD2AD3">
        <w:rPr>
          <w:rFonts w:ascii="Times New Roman" w:hAnsi="Times New Roman" w:cs="Times New Roman"/>
          <w:sz w:val="28"/>
          <w:szCs w:val="28"/>
        </w:rPr>
        <w:t>довлетворение потребностей сельского населения, в том числе молодых семей и молодых специалистов, в жилье;</w:t>
      </w:r>
      <w:r>
        <w:rPr>
          <w:rFonts w:ascii="Times New Roman" w:hAnsi="Times New Roman" w:cs="Times New Roman"/>
          <w:sz w:val="28"/>
          <w:szCs w:val="28"/>
        </w:rPr>
        <w:t xml:space="preserve"> </w:t>
      </w:r>
    </w:p>
    <w:p w:rsidR="00EE3270" w:rsidRPr="00DD2AD3" w:rsidRDefault="00EE3270" w:rsidP="005C4763">
      <w:pPr>
        <w:spacing w:after="0" w:line="240" w:lineRule="auto"/>
        <w:ind w:firstLine="567"/>
        <w:jc w:val="both"/>
        <w:rPr>
          <w:rFonts w:ascii="Times New Roman" w:hAnsi="Times New Roman" w:cs="Times New Roman"/>
          <w:sz w:val="28"/>
          <w:szCs w:val="28"/>
        </w:rPr>
      </w:pPr>
      <w:r w:rsidRPr="00DD2AD3">
        <w:rPr>
          <w:rFonts w:ascii="Times New Roman" w:hAnsi="Times New Roman" w:cs="Times New Roman"/>
          <w:sz w:val="28"/>
          <w:szCs w:val="28"/>
        </w:rPr>
        <w:t xml:space="preserve">повышение уровня комплексного обустройства населенных пунктов, расположенных в сельской местности, в которых осуществляются инвестиционные проекты в сфере агропромышленного комплекса, объектами социальной и инженерной инфраструктуры, автомобильными дорогами общего пользования с твердым покрытием, ведущими от сети автомобильных дорог общего пользования к ближайшим общественно </w:t>
      </w:r>
      <w:r w:rsidRPr="00DD2AD3">
        <w:rPr>
          <w:rFonts w:ascii="Times New Roman" w:hAnsi="Times New Roman" w:cs="Times New Roman"/>
          <w:sz w:val="28"/>
          <w:szCs w:val="28"/>
        </w:rPr>
        <w:lastRenderedPageBreak/>
        <w:t xml:space="preserve">значимым объектам сельских населенных пунктов, а также к объектам производства и переработки сельскохозяйственной продукции; </w:t>
      </w:r>
    </w:p>
    <w:p w:rsidR="00EE3270" w:rsidRPr="00DD2AD3" w:rsidRDefault="00EE3270" w:rsidP="005C4763">
      <w:pPr>
        <w:spacing w:after="0" w:line="240" w:lineRule="auto"/>
        <w:ind w:firstLine="567"/>
        <w:jc w:val="both"/>
        <w:rPr>
          <w:rFonts w:ascii="Times New Roman" w:hAnsi="Times New Roman" w:cs="Times New Roman"/>
          <w:sz w:val="28"/>
          <w:szCs w:val="28"/>
        </w:rPr>
      </w:pPr>
      <w:r w:rsidRPr="00DD2AD3">
        <w:rPr>
          <w:rFonts w:ascii="Times New Roman" w:hAnsi="Times New Roman" w:cs="Times New Roman"/>
          <w:sz w:val="28"/>
          <w:szCs w:val="28"/>
        </w:rPr>
        <w:t>поддержка инициатив сельских сообществ по улучшению условий жизнедеятельности.</w:t>
      </w:r>
    </w:p>
    <w:p w:rsidR="00EE3270" w:rsidRDefault="00EE3270" w:rsidP="005C4763">
      <w:pPr>
        <w:autoSpaceDE w:val="0"/>
        <w:autoSpaceDN w:val="0"/>
        <w:adjustRightInd w:val="0"/>
        <w:spacing w:after="0" w:line="240" w:lineRule="auto"/>
        <w:ind w:firstLine="567"/>
        <w:jc w:val="both"/>
        <w:rPr>
          <w:rFonts w:ascii="Times New Roman" w:hAnsi="Times New Roman" w:cs="Times New Roman"/>
          <w:sz w:val="28"/>
          <w:szCs w:val="28"/>
        </w:rPr>
      </w:pPr>
      <w:r w:rsidRPr="000F2567">
        <w:rPr>
          <w:rFonts w:ascii="Times New Roman" w:hAnsi="Times New Roman" w:cs="Times New Roman"/>
          <w:bCs/>
          <w:sz w:val="28"/>
          <w:szCs w:val="28"/>
        </w:rPr>
        <w:t>Ответственный исполнитель государственной программы</w:t>
      </w:r>
      <w:r w:rsidRPr="00DD2AD3">
        <w:rPr>
          <w:rFonts w:ascii="Times New Roman" w:hAnsi="Times New Roman" w:cs="Times New Roman"/>
          <w:sz w:val="28"/>
          <w:szCs w:val="28"/>
        </w:rPr>
        <w:t xml:space="preserve"> – Министерство сельского хозяйства и про</w:t>
      </w:r>
      <w:r w:rsidR="00F17B8B">
        <w:rPr>
          <w:rFonts w:ascii="Times New Roman" w:hAnsi="Times New Roman" w:cs="Times New Roman"/>
          <w:sz w:val="28"/>
          <w:szCs w:val="28"/>
        </w:rPr>
        <w:t>довольствия Забайкальского края, с</w:t>
      </w:r>
      <w:r w:rsidRPr="000F2567">
        <w:rPr>
          <w:rFonts w:ascii="Times New Roman" w:hAnsi="Times New Roman" w:cs="Times New Roman"/>
          <w:bCs/>
          <w:sz w:val="28"/>
          <w:szCs w:val="28"/>
        </w:rPr>
        <w:t xml:space="preserve">оисполнители – </w:t>
      </w:r>
      <w:r w:rsidRPr="00DD2AD3">
        <w:rPr>
          <w:rFonts w:ascii="Times New Roman" w:hAnsi="Times New Roman" w:cs="Times New Roman"/>
          <w:sz w:val="28"/>
          <w:szCs w:val="28"/>
        </w:rPr>
        <w:t>Министерство территориального развития</w:t>
      </w:r>
      <w:r w:rsidR="00F17B8B">
        <w:rPr>
          <w:rFonts w:ascii="Times New Roman" w:hAnsi="Times New Roman" w:cs="Times New Roman"/>
          <w:sz w:val="28"/>
          <w:szCs w:val="28"/>
        </w:rPr>
        <w:t xml:space="preserve"> Забайкальского края, </w:t>
      </w:r>
      <w:r w:rsidRPr="00DD2AD3">
        <w:rPr>
          <w:rFonts w:ascii="Times New Roman" w:hAnsi="Times New Roman" w:cs="Times New Roman"/>
          <w:sz w:val="28"/>
          <w:szCs w:val="28"/>
        </w:rPr>
        <w:t>Министерство здрав</w:t>
      </w:r>
      <w:r w:rsidR="00F17B8B">
        <w:rPr>
          <w:rFonts w:ascii="Times New Roman" w:hAnsi="Times New Roman" w:cs="Times New Roman"/>
          <w:sz w:val="28"/>
          <w:szCs w:val="28"/>
        </w:rPr>
        <w:t xml:space="preserve">оохранения Забайкальского края, </w:t>
      </w:r>
      <w:r w:rsidRPr="00DD2AD3">
        <w:rPr>
          <w:rFonts w:ascii="Times New Roman" w:hAnsi="Times New Roman" w:cs="Times New Roman"/>
          <w:sz w:val="28"/>
          <w:szCs w:val="28"/>
        </w:rPr>
        <w:t>Министерство образования, науки и молодежной политики За</w:t>
      </w:r>
      <w:r w:rsidR="00F17B8B">
        <w:rPr>
          <w:rFonts w:ascii="Times New Roman" w:hAnsi="Times New Roman" w:cs="Times New Roman"/>
          <w:sz w:val="28"/>
          <w:szCs w:val="28"/>
        </w:rPr>
        <w:t xml:space="preserve">байкальского края, </w:t>
      </w:r>
      <w:r w:rsidRPr="00DD2AD3">
        <w:rPr>
          <w:rFonts w:ascii="Times New Roman" w:hAnsi="Times New Roman" w:cs="Times New Roman"/>
          <w:sz w:val="28"/>
          <w:szCs w:val="28"/>
        </w:rPr>
        <w:t>Министерство физической культур</w:t>
      </w:r>
      <w:r w:rsidR="00F17B8B">
        <w:rPr>
          <w:rFonts w:ascii="Times New Roman" w:hAnsi="Times New Roman" w:cs="Times New Roman"/>
          <w:sz w:val="28"/>
          <w:szCs w:val="28"/>
        </w:rPr>
        <w:t xml:space="preserve">ы и спорта Забайкальского края, </w:t>
      </w:r>
      <w:r w:rsidRPr="00DD2AD3">
        <w:rPr>
          <w:rFonts w:ascii="Times New Roman" w:hAnsi="Times New Roman" w:cs="Times New Roman"/>
          <w:sz w:val="28"/>
          <w:szCs w:val="28"/>
        </w:rPr>
        <w:t>Министерство</w:t>
      </w:r>
      <w:r w:rsidR="00F17B8B">
        <w:rPr>
          <w:rFonts w:ascii="Times New Roman" w:hAnsi="Times New Roman" w:cs="Times New Roman"/>
          <w:sz w:val="28"/>
          <w:szCs w:val="28"/>
        </w:rPr>
        <w:t xml:space="preserve"> культуры Забайкальского края, </w:t>
      </w:r>
      <w:r w:rsidRPr="00DD2AD3">
        <w:rPr>
          <w:rFonts w:ascii="Times New Roman" w:hAnsi="Times New Roman" w:cs="Times New Roman"/>
          <w:sz w:val="28"/>
          <w:szCs w:val="28"/>
        </w:rPr>
        <w:t>Министерство природных ресурсов и промышленно</w:t>
      </w:r>
      <w:r w:rsidR="00F17B8B">
        <w:rPr>
          <w:rFonts w:ascii="Times New Roman" w:hAnsi="Times New Roman" w:cs="Times New Roman"/>
          <w:sz w:val="28"/>
          <w:szCs w:val="28"/>
        </w:rPr>
        <w:t xml:space="preserve">й политики Забайкальского края, </w:t>
      </w:r>
      <w:r w:rsidRPr="00DD2AD3">
        <w:rPr>
          <w:rFonts w:ascii="Times New Roman" w:hAnsi="Times New Roman" w:cs="Times New Roman"/>
          <w:sz w:val="28"/>
          <w:szCs w:val="28"/>
        </w:rPr>
        <w:t>Министерство экономического развития Забайкальского края.</w:t>
      </w:r>
    </w:p>
    <w:p w:rsidR="005C4763" w:rsidRPr="005C4763" w:rsidRDefault="005C4763" w:rsidP="005C4763">
      <w:pPr>
        <w:autoSpaceDE w:val="0"/>
        <w:autoSpaceDN w:val="0"/>
        <w:adjustRightInd w:val="0"/>
        <w:spacing w:after="0" w:line="240" w:lineRule="auto"/>
        <w:ind w:firstLine="567"/>
        <w:jc w:val="both"/>
        <w:rPr>
          <w:rFonts w:ascii="Times New Roman" w:hAnsi="Times New Roman" w:cs="Times New Roman"/>
          <w:bCs/>
          <w:sz w:val="28"/>
          <w:szCs w:val="28"/>
        </w:rPr>
      </w:pPr>
    </w:p>
    <w:p w:rsidR="00EE3270" w:rsidRPr="00F17B8B" w:rsidRDefault="00EE3270" w:rsidP="00F17B8B">
      <w:pPr>
        <w:tabs>
          <w:tab w:val="left" w:pos="1134"/>
        </w:tabs>
        <w:autoSpaceDE w:val="0"/>
        <w:autoSpaceDN w:val="0"/>
        <w:adjustRightInd w:val="0"/>
        <w:spacing w:after="0" w:line="240" w:lineRule="auto"/>
        <w:ind w:left="34"/>
        <w:jc w:val="center"/>
        <w:rPr>
          <w:rFonts w:ascii="Times New Roman" w:hAnsi="Times New Roman" w:cs="Times New Roman"/>
          <w:b/>
          <w:bCs/>
          <w:sz w:val="28"/>
          <w:szCs w:val="28"/>
        </w:rPr>
      </w:pPr>
      <w:r w:rsidRPr="00F17B8B">
        <w:rPr>
          <w:rFonts w:ascii="Times New Roman" w:hAnsi="Times New Roman" w:cs="Times New Roman"/>
          <w:b/>
          <w:bCs/>
          <w:sz w:val="28"/>
          <w:szCs w:val="28"/>
        </w:rPr>
        <w:t>Объем бюджетных ассигнований по ответственному исполнителю и соисполнителям государственной программы</w:t>
      </w:r>
    </w:p>
    <w:p w:rsidR="00EE3270" w:rsidRPr="00F17B8B" w:rsidRDefault="00EE3270" w:rsidP="00EE3270">
      <w:pPr>
        <w:spacing w:after="0" w:line="240" w:lineRule="auto"/>
        <w:jc w:val="right"/>
        <w:rPr>
          <w:rFonts w:ascii="Times New Roman" w:hAnsi="Times New Roman" w:cs="Times New Roman"/>
          <w:sz w:val="24"/>
          <w:szCs w:val="24"/>
        </w:rPr>
      </w:pPr>
      <w:r w:rsidRPr="00F17B8B">
        <w:rPr>
          <w:rFonts w:ascii="Times New Roman" w:hAnsi="Times New Roman" w:cs="Times New Roman"/>
          <w:sz w:val="24"/>
          <w:szCs w:val="24"/>
        </w:rPr>
        <w:t>тыс. рублей</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6"/>
        <w:gridCol w:w="8"/>
        <w:gridCol w:w="3474"/>
        <w:gridCol w:w="7"/>
        <w:gridCol w:w="1793"/>
        <w:gridCol w:w="2340"/>
        <w:gridCol w:w="1620"/>
      </w:tblGrid>
      <w:tr w:rsidR="00EE3270" w:rsidRPr="00F17B8B" w:rsidTr="006B2819">
        <w:tc>
          <w:tcPr>
            <w:tcW w:w="586" w:type="dxa"/>
          </w:tcPr>
          <w:p w:rsidR="00EE3270" w:rsidRPr="00F17B8B" w:rsidRDefault="00EE3270" w:rsidP="006B2819">
            <w:pPr>
              <w:spacing w:after="0" w:line="240" w:lineRule="auto"/>
              <w:jc w:val="center"/>
              <w:rPr>
                <w:rFonts w:ascii="Times New Roman" w:hAnsi="Times New Roman" w:cs="Times New Roman"/>
                <w:sz w:val="24"/>
                <w:szCs w:val="24"/>
              </w:rPr>
            </w:pPr>
          </w:p>
          <w:p w:rsidR="00EE3270" w:rsidRPr="00F17B8B" w:rsidRDefault="00EE3270" w:rsidP="006B2819">
            <w:pPr>
              <w:spacing w:after="0" w:line="240" w:lineRule="auto"/>
              <w:jc w:val="center"/>
              <w:rPr>
                <w:rFonts w:ascii="Times New Roman" w:hAnsi="Times New Roman" w:cs="Times New Roman"/>
                <w:sz w:val="24"/>
                <w:szCs w:val="24"/>
              </w:rPr>
            </w:pPr>
            <w:r w:rsidRPr="00F17B8B">
              <w:rPr>
                <w:rFonts w:ascii="Times New Roman" w:hAnsi="Times New Roman" w:cs="Times New Roman"/>
                <w:sz w:val="24"/>
                <w:szCs w:val="24"/>
              </w:rPr>
              <w:t>№ п/п</w:t>
            </w:r>
          </w:p>
        </w:tc>
        <w:tc>
          <w:tcPr>
            <w:tcW w:w="3482" w:type="dxa"/>
            <w:gridSpan w:val="2"/>
          </w:tcPr>
          <w:p w:rsidR="00EE3270" w:rsidRPr="00F17B8B" w:rsidRDefault="00EE3270" w:rsidP="006B2819">
            <w:pPr>
              <w:spacing w:after="0" w:line="240" w:lineRule="auto"/>
              <w:jc w:val="center"/>
              <w:rPr>
                <w:rFonts w:ascii="Times New Roman" w:hAnsi="Times New Roman" w:cs="Times New Roman"/>
                <w:sz w:val="24"/>
                <w:szCs w:val="24"/>
              </w:rPr>
            </w:pPr>
            <w:r w:rsidRPr="00F17B8B">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800" w:type="dxa"/>
            <w:gridSpan w:val="2"/>
          </w:tcPr>
          <w:p w:rsidR="00EE3270" w:rsidRPr="00F17B8B" w:rsidRDefault="00EE3270" w:rsidP="006B2819">
            <w:pPr>
              <w:spacing w:after="0" w:line="240" w:lineRule="auto"/>
              <w:jc w:val="center"/>
              <w:rPr>
                <w:rFonts w:ascii="Times New Roman" w:hAnsi="Times New Roman" w:cs="Times New Roman"/>
                <w:sz w:val="24"/>
                <w:szCs w:val="24"/>
              </w:rPr>
            </w:pPr>
            <w:r w:rsidRPr="00F17B8B">
              <w:rPr>
                <w:rFonts w:ascii="Times New Roman" w:hAnsi="Times New Roman" w:cs="Times New Roman"/>
                <w:sz w:val="24"/>
                <w:szCs w:val="24"/>
              </w:rPr>
              <w:t>Оценка ожидаемого исполнения 2015 года</w:t>
            </w:r>
          </w:p>
        </w:tc>
        <w:tc>
          <w:tcPr>
            <w:tcW w:w="2340" w:type="dxa"/>
          </w:tcPr>
          <w:p w:rsidR="00EE3270" w:rsidRPr="00F17B8B" w:rsidRDefault="00EE3270" w:rsidP="006B2819">
            <w:pPr>
              <w:spacing w:after="0" w:line="240" w:lineRule="auto"/>
              <w:jc w:val="center"/>
              <w:rPr>
                <w:rFonts w:ascii="Times New Roman" w:hAnsi="Times New Roman" w:cs="Times New Roman"/>
                <w:sz w:val="24"/>
                <w:szCs w:val="24"/>
              </w:rPr>
            </w:pPr>
            <w:r w:rsidRPr="00F17B8B">
              <w:rPr>
                <w:rFonts w:ascii="Times New Roman" w:hAnsi="Times New Roman" w:cs="Times New Roman"/>
                <w:sz w:val="24"/>
                <w:szCs w:val="24"/>
              </w:rPr>
              <w:t>Предусмотрено в паспорте государственной программы на 2016 год</w:t>
            </w:r>
          </w:p>
        </w:tc>
        <w:tc>
          <w:tcPr>
            <w:tcW w:w="1620" w:type="dxa"/>
          </w:tcPr>
          <w:p w:rsidR="00EE3270" w:rsidRPr="00F17B8B" w:rsidRDefault="00EE3270" w:rsidP="006B2819">
            <w:pPr>
              <w:spacing w:after="0" w:line="240" w:lineRule="auto"/>
              <w:jc w:val="center"/>
              <w:rPr>
                <w:rFonts w:ascii="Times New Roman" w:hAnsi="Times New Roman" w:cs="Times New Roman"/>
                <w:sz w:val="24"/>
                <w:szCs w:val="24"/>
              </w:rPr>
            </w:pPr>
          </w:p>
          <w:p w:rsidR="00EE3270" w:rsidRPr="00F17B8B" w:rsidRDefault="00EE3270" w:rsidP="006B2819">
            <w:pPr>
              <w:spacing w:after="0" w:line="240" w:lineRule="auto"/>
              <w:jc w:val="center"/>
              <w:rPr>
                <w:rFonts w:ascii="Times New Roman" w:hAnsi="Times New Roman" w:cs="Times New Roman"/>
                <w:sz w:val="24"/>
                <w:szCs w:val="24"/>
              </w:rPr>
            </w:pPr>
            <w:r w:rsidRPr="00F17B8B">
              <w:rPr>
                <w:rFonts w:ascii="Times New Roman" w:hAnsi="Times New Roman" w:cs="Times New Roman"/>
                <w:sz w:val="24"/>
                <w:szCs w:val="24"/>
              </w:rPr>
              <w:t>2016 год (проект закона)</w:t>
            </w:r>
          </w:p>
        </w:tc>
      </w:tr>
      <w:tr w:rsidR="00EE3270" w:rsidRPr="00F17B8B" w:rsidTr="006B2819">
        <w:tc>
          <w:tcPr>
            <w:tcW w:w="586" w:type="dxa"/>
          </w:tcPr>
          <w:p w:rsidR="00EE3270" w:rsidRPr="00F17B8B" w:rsidRDefault="00EE3270" w:rsidP="006B2819">
            <w:pPr>
              <w:spacing w:after="0" w:line="240" w:lineRule="auto"/>
              <w:jc w:val="both"/>
              <w:rPr>
                <w:rFonts w:ascii="Times New Roman" w:hAnsi="Times New Roman" w:cs="Times New Roman"/>
                <w:b/>
                <w:bCs/>
                <w:sz w:val="24"/>
                <w:szCs w:val="24"/>
              </w:rPr>
            </w:pPr>
          </w:p>
        </w:tc>
        <w:tc>
          <w:tcPr>
            <w:tcW w:w="3482" w:type="dxa"/>
            <w:gridSpan w:val="2"/>
          </w:tcPr>
          <w:p w:rsidR="00EE3270" w:rsidRPr="00F17B8B" w:rsidRDefault="00EE3270" w:rsidP="006B2819">
            <w:pPr>
              <w:spacing w:after="0" w:line="240" w:lineRule="auto"/>
              <w:jc w:val="both"/>
              <w:rPr>
                <w:rFonts w:ascii="Times New Roman" w:hAnsi="Times New Roman" w:cs="Times New Roman"/>
                <w:b/>
                <w:bCs/>
                <w:sz w:val="24"/>
                <w:szCs w:val="24"/>
              </w:rPr>
            </w:pPr>
            <w:r w:rsidRPr="00F17B8B">
              <w:rPr>
                <w:rFonts w:ascii="Times New Roman" w:hAnsi="Times New Roman" w:cs="Times New Roman"/>
                <w:b/>
                <w:bCs/>
                <w:sz w:val="24"/>
                <w:szCs w:val="24"/>
              </w:rPr>
              <w:t>Всего по государственной программе</w:t>
            </w:r>
          </w:p>
        </w:tc>
        <w:tc>
          <w:tcPr>
            <w:tcW w:w="1800" w:type="dxa"/>
            <w:gridSpan w:val="2"/>
          </w:tcPr>
          <w:p w:rsidR="00EE3270" w:rsidRPr="00F17B8B" w:rsidRDefault="00EE3270" w:rsidP="006B2819">
            <w:pPr>
              <w:spacing w:after="0" w:line="240" w:lineRule="auto"/>
              <w:jc w:val="right"/>
              <w:rPr>
                <w:rFonts w:ascii="Times New Roman" w:hAnsi="Times New Roman" w:cs="Times New Roman"/>
                <w:b/>
                <w:bCs/>
                <w:sz w:val="24"/>
                <w:szCs w:val="24"/>
              </w:rPr>
            </w:pPr>
            <w:r w:rsidRPr="00F17B8B">
              <w:rPr>
                <w:rFonts w:ascii="Times New Roman" w:hAnsi="Times New Roman" w:cs="Times New Roman"/>
                <w:b/>
                <w:bCs/>
                <w:sz w:val="24"/>
                <w:szCs w:val="24"/>
              </w:rPr>
              <w:t>152 473,9</w:t>
            </w:r>
          </w:p>
        </w:tc>
        <w:tc>
          <w:tcPr>
            <w:tcW w:w="2340" w:type="dxa"/>
          </w:tcPr>
          <w:p w:rsidR="00EE3270" w:rsidRPr="00F17B8B" w:rsidRDefault="00EE3270" w:rsidP="006B2819">
            <w:pPr>
              <w:spacing w:after="0" w:line="240" w:lineRule="auto"/>
              <w:jc w:val="right"/>
              <w:rPr>
                <w:rFonts w:ascii="Times New Roman" w:hAnsi="Times New Roman" w:cs="Times New Roman"/>
                <w:b/>
                <w:bCs/>
                <w:sz w:val="24"/>
                <w:szCs w:val="24"/>
              </w:rPr>
            </w:pPr>
            <w:r w:rsidRPr="00F17B8B">
              <w:rPr>
                <w:rFonts w:ascii="Times New Roman" w:hAnsi="Times New Roman" w:cs="Times New Roman"/>
                <w:b/>
                <w:bCs/>
                <w:sz w:val="24"/>
                <w:szCs w:val="24"/>
              </w:rPr>
              <w:t>245 765,8</w:t>
            </w:r>
          </w:p>
        </w:tc>
        <w:tc>
          <w:tcPr>
            <w:tcW w:w="1620" w:type="dxa"/>
          </w:tcPr>
          <w:p w:rsidR="00EE3270" w:rsidRPr="00F17B8B" w:rsidRDefault="00EE3270" w:rsidP="006B2819">
            <w:pPr>
              <w:spacing w:after="0" w:line="240" w:lineRule="auto"/>
              <w:jc w:val="right"/>
              <w:rPr>
                <w:rFonts w:ascii="Times New Roman" w:hAnsi="Times New Roman" w:cs="Times New Roman"/>
                <w:b/>
                <w:bCs/>
                <w:sz w:val="24"/>
                <w:szCs w:val="24"/>
              </w:rPr>
            </w:pPr>
            <w:r w:rsidRPr="00F17B8B">
              <w:rPr>
                <w:rFonts w:ascii="Times New Roman" w:hAnsi="Times New Roman" w:cs="Times New Roman"/>
                <w:b/>
                <w:bCs/>
                <w:sz w:val="24"/>
                <w:szCs w:val="24"/>
              </w:rPr>
              <w:t>35 906,8</w:t>
            </w:r>
          </w:p>
        </w:tc>
      </w:tr>
      <w:tr w:rsidR="00EE3270" w:rsidRPr="00F17B8B" w:rsidTr="006B2819">
        <w:tc>
          <w:tcPr>
            <w:tcW w:w="594" w:type="dxa"/>
            <w:gridSpan w:val="2"/>
          </w:tcPr>
          <w:p w:rsidR="00EE3270" w:rsidRPr="00F17B8B" w:rsidRDefault="00EE3270" w:rsidP="006B2819">
            <w:pPr>
              <w:spacing w:after="0" w:line="240" w:lineRule="auto"/>
              <w:jc w:val="both"/>
              <w:rPr>
                <w:rFonts w:ascii="Times New Roman" w:hAnsi="Times New Roman" w:cs="Times New Roman"/>
                <w:sz w:val="24"/>
                <w:szCs w:val="24"/>
              </w:rPr>
            </w:pPr>
            <w:r w:rsidRPr="00F17B8B">
              <w:rPr>
                <w:rFonts w:ascii="Times New Roman" w:hAnsi="Times New Roman" w:cs="Times New Roman"/>
                <w:sz w:val="24"/>
                <w:szCs w:val="24"/>
              </w:rPr>
              <w:t>1</w:t>
            </w:r>
          </w:p>
        </w:tc>
        <w:tc>
          <w:tcPr>
            <w:tcW w:w="3481" w:type="dxa"/>
            <w:gridSpan w:val="2"/>
          </w:tcPr>
          <w:p w:rsidR="00EE3270" w:rsidRPr="00F17B8B" w:rsidRDefault="00EE3270" w:rsidP="006B2819">
            <w:pPr>
              <w:spacing w:after="0" w:line="240" w:lineRule="auto"/>
              <w:jc w:val="both"/>
              <w:rPr>
                <w:rFonts w:ascii="Times New Roman" w:hAnsi="Times New Roman" w:cs="Times New Roman"/>
                <w:sz w:val="24"/>
                <w:szCs w:val="24"/>
              </w:rPr>
            </w:pPr>
            <w:r w:rsidRPr="00F17B8B">
              <w:rPr>
                <w:rFonts w:ascii="Times New Roman" w:hAnsi="Times New Roman" w:cs="Times New Roman"/>
                <w:sz w:val="24"/>
                <w:szCs w:val="24"/>
              </w:rPr>
              <w:t>Министерство сельского хозяйства и продовольствия Забайкальского края</w:t>
            </w:r>
          </w:p>
        </w:tc>
        <w:tc>
          <w:tcPr>
            <w:tcW w:w="1793" w:type="dxa"/>
          </w:tcPr>
          <w:p w:rsidR="00EE3270" w:rsidRPr="00F17B8B" w:rsidRDefault="00EE3270" w:rsidP="006B2819">
            <w:pPr>
              <w:spacing w:after="0" w:line="240" w:lineRule="auto"/>
              <w:jc w:val="right"/>
              <w:rPr>
                <w:rFonts w:ascii="Times New Roman" w:hAnsi="Times New Roman" w:cs="Times New Roman"/>
                <w:sz w:val="24"/>
                <w:szCs w:val="24"/>
              </w:rPr>
            </w:pPr>
            <w:r w:rsidRPr="00F17B8B">
              <w:rPr>
                <w:rFonts w:ascii="Times New Roman" w:hAnsi="Times New Roman" w:cs="Times New Roman"/>
                <w:sz w:val="24"/>
                <w:szCs w:val="24"/>
              </w:rPr>
              <w:t>100 844,5</w:t>
            </w:r>
          </w:p>
        </w:tc>
        <w:tc>
          <w:tcPr>
            <w:tcW w:w="2340" w:type="dxa"/>
          </w:tcPr>
          <w:p w:rsidR="00EE3270" w:rsidRPr="00F17B8B" w:rsidRDefault="00EE3270" w:rsidP="006B2819">
            <w:pPr>
              <w:spacing w:after="0" w:line="240" w:lineRule="auto"/>
              <w:jc w:val="right"/>
              <w:rPr>
                <w:rFonts w:ascii="Times New Roman" w:hAnsi="Times New Roman" w:cs="Times New Roman"/>
                <w:sz w:val="24"/>
                <w:szCs w:val="24"/>
              </w:rPr>
            </w:pPr>
            <w:r w:rsidRPr="00F17B8B">
              <w:rPr>
                <w:rFonts w:ascii="Times New Roman" w:hAnsi="Times New Roman" w:cs="Times New Roman"/>
                <w:sz w:val="24"/>
                <w:szCs w:val="24"/>
              </w:rPr>
              <w:t>33 215,0</w:t>
            </w:r>
          </w:p>
        </w:tc>
        <w:tc>
          <w:tcPr>
            <w:tcW w:w="1620" w:type="dxa"/>
          </w:tcPr>
          <w:p w:rsidR="00EE3270" w:rsidRPr="00F17B8B" w:rsidRDefault="00EE3270" w:rsidP="006B2819">
            <w:pPr>
              <w:spacing w:after="0" w:line="240" w:lineRule="auto"/>
              <w:jc w:val="right"/>
              <w:rPr>
                <w:rFonts w:ascii="Times New Roman" w:hAnsi="Times New Roman" w:cs="Times New Roman"/>
                <w:sz w:val="24"/>
                <w:szCs w:val="24"/>
              </w:rPr>
            </w:pPr>
            <w:r w:rsidRPr="00F17B8B">
              <w:rPr>
                <w:rFonts w:ascii="Times New Roman" w:hAnsi="Times New Roman" w:cs="Times New Roman"/>
                <w:sz w:val="24"/>
                <w:szCs w:val="24"/>
              </w:rPr>
              <w:t>32 215,0</w:t>
            </w:r>
          </w:p>
        </w:tc>
      </w:tr>
      <w:tr w:rsidR="00EE3270" w:rsidRPr="00F17B8B" w:rsidTr="006B2819">
        <w:tc>
          <w:tcPr>
            <w:tcW w:w="594" w:type="dxa"/>
            <w:gridSpan w:val="2"/>
          </w:tcPr>
          <w:p w:rsidR="00EE3270" w:rsidRPr="00F17B8B" w:rsidRDefault="00EE3270" w:rsidP="006B2819">
            <w:pPr>
              <w:spacing w:after="0" w:line="240" w:lineRule="auto"/>
              <w:jc w:val="both"/>
              <w:rPr>
                <w:rFonts w:ascii="Times New Roman" w:hAnsi="Times New Roman" w:cs="Times New Roman"/>
                <w:sz w:val="24"/>
                <w:szCs w:val="24"/>
              </w:rPr>
            </w:pPr>
            <w:r w:rsidRPr="00F17B8B">
              <w:rPr>
                <w:rFonts w:ascii="Times New Roman" w:hAnsi="Times New Roman" w:cs="Times New Roman"/>
                <w:sz w:val="24"/>
                <w:szCs w:val="24"/>
              </w:rPr>
              <w:t>2</w:t>
            </w:r>
          </w:p>
        </w:tc>
        <w:tc>
          <w:tcPr>
            <w:tcW w:w="3481" w:type="dxa"/>
            <w:gridSpan w:val="2"/>
          </w:tcPr>
          <w:p w:rsidR="00EE3270" w:rsidRPr="00F17B8B" w:rsidRDefault="00EE3270" w:rsidP="006B2819">
            <w:pPr>
              <w:spacing w:after="0" w:line="240" w:lineRule="auto"/>
              <w:jc w:val="both"/>
              <w:rPr>
                <w:rFonts w:ascii="Times New Roman" w:hAnsi="Times New Roman" w:cs="Times New Roman"/>
                <w:sz w:val="24"/>
                <w:szCs w:val="24"/>
              </w:rPr>
            </w:pPr>
            <w:r w:rsidRPr="00F17B8B">
              <w:rPr>
                <w:rFonts w:ascii="Times New Roman" w:hAnsi="Times New Roman" w:cs="Times New Roman"/>
                <w:sz w:val="24"/>
                <w:szCs w:val="24"/>
              </w:rPr>
              <w:t>Министерство территориального развития Забайкальского края</w:t>
            </w:r>
          </w:p>
        </w:tc>
        <w:tc>
          <w:tcPr>
            <w:tcW w:w="1793" w:type="dxa"/>
          </w:tcPr>
          <w:p w:rsidR="00EE3270" w:rsidRPr="00F17B8B" w:rsidRDefault="00EE3270" w:rsidP="006B2819">
            <w:pPr>
              <w:spacing w:after="0" w:line="240" w:lineRule="auto"/>
              <w:jc w:val="right"/>
              <w:rPr>
                <w:rFonts w:ascii="Times New Roman" w:hAnsi="Times New Roman" w:cs="Times New Roman"/>
                <w:sz w:val="24"/>
                <w:szCs w:val="24"/>
              </w:rPr>
            </w:pPr>
            <w:r w:rsidRPr="00F17B8B">
              <w:rPr>
                <w:rFonts w:ascii="Times New Roman" w:hAnsi="Times New Roman" w:cs="Times New Roman"/>
                <w:sz w:val="24"/>
                <w:szCs w:val="24"/>
              </w:rPr>
              <w:t>30 929,4</w:t>
            </w:r>
          </w:p>
        </w:tc>
        <w:tc>
          <w:tcPr>
            <w:tcW w:w="2340" w:type="dxa"/>
          </w:tcPr>
          <w:p w:rsidR="00EE3270" w:rsidRPr="00F17B8B" w:rsidRDefault="00EE3270" w:rsidP="006B2819">
            <w:pPr>
              <w:spacing w:after="0" w:line="240" w:lineRule="auto"/>
              <w:jc w:val="right"/>
              <w:rPr>
                <w:rFonts w:ascii="Times New Roman" w:hAnsi="Times New Roman" w:cs="Times New Roman"/>
                <w:sz w:val="24"/>
                <w:szCs w:val="24"/>
              </w:rPr>
            </w:pPr>
            <w:r w:rsidRPr="00F17B8B">
              <w:rPr>
                <w:rFonts w:ascii="Times New Roman" w:hAnsi="Times New Roman" w:cs="Times New Roman"/>
                <w:sz w:val="24"/>
                <w:szCs w:val="24"/>
              </w:rPr>
              <w:t>164 125,8</w:t>
            </w:r>
          </w:p>
        </w:tc>
        <w:tc>
          <w:tcPr>
            <w:tcW w:w="1620" w:type="dxa"/>
          </w:tcPr>
          <w:p w:rsidR="00EE3270" w:rsidRPr="00F17B8B" w:rsidRDefault="00EE3270" w:rsidP="006B2819">
            <w:pPr>
              <w:spacing w:after="0" w:line="240" w:lineRule="auto"/>
              <w:jc w:val="right"/>
              <w:rPr>
                <w:rFonts w:ascii="Times New Roman" w:hAnsi="Times New Roman" w:cs="Times New Roman"/>
                <w:sz w:val="24"/>
                <w:szCs w:val="24"/>
              </w:rPr>
            </w:pPr>
            <w:r w:rsidRPr="00F17B8B">
              <w:rPr>
                <w:rFonts w:ascii="Times New Roman" w:hAnsi="Times New Roman" w:cs="Times New Roman"/>
                <w:sz w:val="24"/>
                <w:szCs w:val="24"/>
                <w:lang w:val="en-US"/>
              </w:rPr>
              <w:t>0</w:t>
            </w:r>
            <w:r w:rsidRPr="00F17B8B">
              <w:rPr>
                <w:rFonts w:ascii="Times New Roman" w:hAnsi="Times New Roman" w:cs="Times New Roman"/>
                <w:sz w:val="24"/>
                <w:szCs w:val="24"/>
              </w:rPr>
              <w:t>*</w:t>
            </w:r>
          </w:p>
        </w:tc>
      </w:tr>
      <w:tr w:rsidR="00EE3270" w:rsidRPr="00F17B8B" w:rsidTr="006B2819">
        <w:tc>
          <w:tcPr>
            <w:tcW w:w="594" w:type="dxa"/>
            <w:gridSpan w:val="2"/>
          </w:tcPr>
          <w:p w:rsidR="00EE3270" w:rsidRPr="00F17B8B" w:rsidRDefault="00EE3270" w:rsidP="006B2819">
            <w:pPr>
              <w:spacing w:after="0" w:line="240" w:lineRule="auto"/>
              <w:jc w:val="both"/>
              <w:rPr>
                <w:rFonts w:ascii="Times New Roman" w:hAnsi="Times New Roman" w:cs="Times New Roman"/>
                <w:sz w:val="24"/>
                <w:szCs w:val="24"/>
              </w:rPr>
            </w:pPr>
            <w:r w:rsidRPr="00F17B8B">
              <w:rPr>
                <w:rFonts w:ascii="Times New Roman" w:hAnsi="Times New Roman" w:cs="Times New Roman"/>
                <w:sz w:val="24"/>
                <w:szCs w:val="24"/>
              </w:rPr>
              <w:t>3</w:t>
            </w:r>
          </w:p>
        </w:tc>
        <w:tc>
          <w:tcPr>
            <w:tcW w:w="3481" w:type="dxa"/>
            <w:gridSpan w:val="2"/>
          </w:tcPr>
          <w:p w:rsidR="00EE3270" w:rsidRPr="00F17B8B" w:rsidRDefault="00EE3270" w:rsidP="006B2819">
            <w:pPr>
              <w:spacing w:after="0" w:line="240" w:lineRule="auto"/>
              <w:jc w:val="both"/>
              <w:rPr>
                <w:rFonts w:ascii="Times New Roman" w:hAnsi="Times New Roman" w:cs="Times New Roman"/>
                <w:sz w:val="24"/>
                <w:szCs w:val="24"/>
              </w:rPr>
            </w:pPr>
            <w:r w:rsidRPr="00F17B8B">
              <w:rPr>
                <w:rFonts w:ascii="Times New Roman" w:hAnsi="Times New Roman" w:cs="Times New Roman"/>
                <w:sz w:val="24"/>
                <w:szCs w:val="24"/>
              </w:rPr>
              <w:t>Министерство физической культуры и спорта Забайкальского края</w:t>
            </w:r>
          </w:p>
        </w:tc>
        <w:tc>
          <w:tcPr>
            <w:tcW w:w="1793" w:type="dxa"/>
          </w:tcPr>
          <w:p w:rsidR="00EE3270" w:rsidRPr="00F17B8B" w:rsidRDefault="00EE3270" w:rsidP="006B2819">
            <w:pPr>
              <w:spacing w:after="0" w:line="240" w:lineRule="auto"/>
              <w:jc w:val="right"/>
              <w:rPr>
                <w:rFonts w:ascii="Times New Roman" w:hAnsi="Times New Roman" w:cs="Times New Roman"/>
                <w:sz w:val="24"/>
                <w:szCs w:val="24"/>
              </w:rPr>
            </w:pPr>
            <w:r w:rsidRPr="00F17B8B">
              <w:rPr>
                <w:rFonts w:ascii="Times New Roman" w:hAnsi="Times New Roman" w:cs="Times New Roman"/>
                <w:sz w:val="24"/>
                <w:szCs w:val="24"/>
              </w:rPr>
              <w:t>20 700,0</w:t>
            </w:r>
          </w:p>
        </w:tc>
        <w:tc>
          <w:tcPr>
            <w:tcW w:w="2340" w:type="dxa"/>
          </w:tcPr>
          <w:p w:rsidR="00EE3270" w:rsidRPr="00F17B8B" w:rsidRDefault="00EE3270" w:rsidP="006B2819">
            <w:pPr>
              <w:spacing w:after="0" w:line="240" w:lineRule="auto"/>
              <w:jc w:val="right"/>
              <w:rPr>
                <w:rFonts w:ascii="Times New Roman" w:hAnsi="Times New Roman" w:cs="Times New Roman"/>
                <w:sz w:val="24"/>
                <w:szCs w:val="24"/>
              </w:rPr>
            </w:pPr>
            <w:r w:rsidRPr="00F17B8B">
              <w:rPr>
                <w:rFonts w:ascii="Times New Roman" w:hAnsi="Times New Roman" w:cs="Times New Roman"/>
                <w:sz w:val="24"/>
                <w:szCs w:val="24"/>
              </w:rPr>
              <w:t>48 425,0</w:t>
            </w:r>
          </w:p>
        </w:tc>
        <w:tc>
          <w:tcPr>
            <w:tcW w:w="1620" w:type="dxa"/>
          </w:tcPr>
          <w:p w:rsidR="00EE3270" w:rsidRPr="00F17B8B" w:rsidRDefault="00EE3270" w:rsidP="006B2819">
            <w:pPr>
              <w:spacing w:after="0" w:line="240" w:lineRule="auto"/>
              <w:jc w:val="right"/>
              <w:rPr>
                <w:rFonts w:ascii="Times New Roman" w:hAnsi="Times New Roman" w:cs="Times New Roman"/>
                <w:sz w:val="24"/>
                <w:szCs w:val="24"/>
              </w:rPr>
            </w:pPr>
            <w:r w:rsidRPr="00F17B8B">
              <w:rPr>
                <w:rFonts w:ascii="Times New Roman" w:hAnsi="Times New Roman" w:cs="Times New Roman"/>
                <w:sz w:val="24"/>
                <w:szCs w:val="24"/>
              </w:rPr>
              <w:t>3 691,8</w:t>
            </w:r>
          </w:p>
        </w:tc>
      </w:tr>
    </w:tbl>
    <w:p w:rsidR="00EE3270" w:rsidRPr="00EB35C9" w:rsidRDefault="00EE3270" w:rsidP="00EE3270">
      <w:pPr>
        <w:spacing w:after="0" w:line="240" w:lineRule="auto"/>
        <w:ind w:firstLine="708"/>
        <w:jc w:val="both"/>
        <w:rPr>
          <w:rFonts w:ascii="Times New Roman" w:hAnsi="Times New Roman" w:cs="Times New Roman"/>
          <w:sz w:val="10"/>
          <w:szCs w:val="10"/>
        </w:rPr>
      </w:pPr>
    </w:p>
    <w:p w:rsidR="00EE3270" w:rsidRDefault="00EE3270" w:rsidP="00EE32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 Министерством территориального развития Забайкальского края не представлены предложения на реализацию мероприятий государственной программы в пределах доведенных предельных лимитов бюджетных ассигнований.</w:t>
      </w:r>
    </w:p>
    <w:p w:rsidR="00EE3270" w:rsidRPr="00DD2AD3" w:rsidRDefault="00EE3270" w:rsidP="00EE3270">
      <w:pPr>
        <w:spacing w:after="0" w:line="240" w:lineRule="auto"/>
        <w:ind w:firstLine="708"/>
        <w:jc w:val="both"/>
        <w:rPr>
          <w:rFonts w:ascii="Times New Roman" w:hAnsi="Times New Roman" w:cs="Times New Roman"/>
          <w:sz w:val="28"/>
          <w:szCs w:val="28"/>
        </w:rPr>
      </w:pPr>
      <w:r w:rsidRPr="00DD2AD3">
        <w:rPr>
          <w:rFonts w:ascii="Times New Roman" w:hAnsi="Times New Roman" w:cs="Times New Roman"/>
          <w:sz w:val="28"/>
          <w:szCs w:val="28"/>
        </w:rPr>
        <w:t>В состав го</w:t>
      </w:r>
      <w:r>
        <w:rPr>
          <w:rFonts w:ascii="Times New Roman" w:hAnsi="Times New Roman" w:cs="Times New Roman"/>
          <w:sz w:val="28"/>
          <w:szCs w:val="28"/>
        </w:rPr>
        <w:t>сударственной программы входит 1</w:t>
      </w:r>
      <w:r w:rsidRPr="00DD2AD3">
        <w:rPr>
          <w:rFonts w:ascii="Times New Roman" w:hAnsi="Times New Roman" w:cs="Times New Roman"/>
          <w:sz w:val="28"/>
          <w:szCs w:val="28"/>
        </w:rPr>
        <w:t xml:space="preserve"> подпрограмм</w:t>
      </w:r>
      <w:r>
        <w:rPr>
          <w:rFonts w:ascii="Times New Roman" w:hAnsi="Times New Roman" w:cs="Times New Roman"/>
          <w:sz w:val="28"/>
          <w:szCs w:val="28"/>
        </w:rPr>
        <w:t>а</w:t>
      </w:r>
      <w:r w:rsidRPr="00DD2AD3">
        <w:rPr>
          <w:rFonts w:ascii="Times New Roman" w:hAnsi="Times New Roman" w:cs="Times New Roman"/>
          <w:sz w:val="28"/>
          <w:szCs w:val="28"/>
        </w:rPr>
        <w:t>.</w:t>
      </w:r>
    </w:p>
    <w:p w:rsidR="00EE3270" w:rsidRPr="00EB35C9" w:rsidRDefault="00EE3270" w:rsidP="00EE3270">
      <w:pPr>
        <w:spacing w:after="0" w:line="240" w:lineRule="auto"/>
        <w:ind w:firstLine="708"/>
        <w:jc w:val="right"/>
        <w:rPr>
          <w:rFonts w:ascii="Times New Roman" w:hAnsi="Times New Roman" w:cs="Times New Roman"/>
          <w:sz w:val="16"/>
          <w:szCs w:val="16"/>
        </w:rPr>
      </w:pPr>
    </w:p>
    <w:p w:rsidR="00EE3270" w:rsidRPr="00F17B8B" w:rsidRDefault="00EE3270" w:rsidP="00EE3270">
      <w:pPr>
        <w:spacing w:after="0" w:line="240" w:lineRule="auto"/>
        <w:ind w:firstLine="708"/>
        <w:jc w:val="center"/>
        <w:rPr>
          <w:rFonts w:ascii="Times New Roman" w:hAnsi="Times New Roman" w:cs="Times New Roman"/>
          <w:b/>
          <w:bCs/>
          <w:sz w:val="28"/>
          <w:szCs w:val="28"/>
        </w:rPr>
      </w:pPr>
      <w:r w:rsidRPr="00F17B8B">
        <w:rPr>
          <w:rFonts w:ascii="Times New Roman" w:hAnsi="Times New Roman" w:cs="Times New Roman"/>
          <w:b/>
          <w:bCs/>
          <w:sz w:val="28"/>
          <w:szCs w:val="28"/>
        </w:rPr>
        <w:t xml:space="preserve">Структура расходов государственной программы </w:t>
      </w:r>
    </w:p>
    <w:p w:rsidR="00EE3270" w:rsidRPr="00F17B8B" w:rsidRDefault="00EE3270" w:rsidP="00EE3270">
      <w:pPr>
        <w:spacing w:after="0" w:line="240" w:lineRule="auto"/>
        <w:ind w:left="7080" w:firstLine="708"/>
        <w:jc w:val="center"/>
        <w:rPr>
          <w:rFonts w:ascii="Times New Roman" w:hAnsi="Times New Roman" w:cs="Times New Roman"/>
          <w:sz w:val="24"/>
          <w:szCs w:val="24"/>
        </w:rPr>
      </w:pPr>
      <w:r w:rsidRPr="00F17B8B">
        <w:rPr>
          <w:rFonts w:ascii="Times New Roman" w:hAnsi="Times New Roman" w:cs="Times New Roman"/>
          <w:sz w:val="24"/>
          <w:szCs w:val="24"/>
        </w:rPr>
        <w:t>тыс. рублей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3481"/>
        <w:gridCol w:w="1663"/>
        <w:gridCol w:w="2235"/>
        <w:gridCol w:w="1598"/>
      </w:tblGrid>
      <w:tr w:rsidR="001A12C6" w:rsidTr="004D2501">
        <w:tc>
          <w:tcPr>
            <w:tcW w:w="594"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center"/>
              <w:rPr>
                <w:rFonts w:ascii="Times New Roman" w:hAnsi="Times New Roman" w:cs="Times New Roman"/>
                <w:sz w:val="24"/>
                <w:szCs w:val="24"/>
              </w:rPr>
            </w:pPr>
          </w:p>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3481"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center"/>
              <w:rPr>
                <w:rFonts w:ascii="Times New Roman" w:hAnsi="Times New Roman" w:cs="Times New Roman"/>
                <w:sz w:val="24"/>
                <w:szCs w:val="24"/>
              </w:rPr>
            </w:pPr>
          </w:p>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подпрограммы государственной программы</w:t>
            </w:r>
          </w:p>
        </w:tc>
        <w:tc>
          <w:tcPr>
            <w:tcW w:w="1663"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Оценка ожидаемого исполнения 2015 года</w:t>
            </w:r>
          </w:p>
        </w:tc>
        <w:tc>
          <w:tcPr>
            <w:tcW w:w="2235"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Предусмотрено в паспорте государственной программы на 2016 год</w:t>
            </w:r>
          </w:p>
        </w:tc>
        <w:tc>
          <w:tcPr>
            <w:tcW w:w="1598"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center"/>
              <w:rPr>
                <w:rFonts w:ascii="Times New Roman" w:hAnsi="Times New Roman" w:cs="Times New Roman"/>
                <w:sz w:val="24"/>
                <w:szCs w:val="24"/>
              </w:rPr>
            </w:pPr>
          </w:p>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 год (проект закона)</w:t>
            </w:r>
          </w:p>
        </w:tc>
      </w:tr>
      <w:tr w:rsidR="001A12C6" w:rsidTr="004D2501">
        <w:tc>
          <w:tcPr>
            <w:tcW w:w="594"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both"/>
              <w:rPr>
                <w:rFonts w:ascii="Times New Roman" w:hAnsi="Times New Roman" w:cs="Times New Roman"/>
                <w:sz w:val="24"/>
                <w:szCs w:val="24"/>
              </w:rPr>
            </w:pPr>
          </w:p>
        </w:tc>
        <w:tc>
          <w:tcPr>
            <w:tcW w:w="3481"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Всего по государственной программе, </w:t>
            </w:r>
            <w:r w:rsidRPr="00893B9E">
              <w:rPr>
                <w:rFonts w:ascii="Times New Roman" w:hAnsi="Times New Roman" w:cs="Times New Roman"/>
                <w:bCs/>
                <w:sz w:val="24"/>
                <w:szCs w:val="24"/>
              </w:rPr>
              <w:t>в том числе</w:t>
            </w:r>
            <w:r>
              <w:rPr>
                <w:rFonts w:ascii="Times New Roman" w:hAnsi="Times New Roman" w:cs="Times New Roman"/>
                <w:b/>
                <w:bCs/>
                <w:sz w:val="24"/>
                <w:szCs w:val="24"/>
              </w:rPr>
              <w:t>:</w:t>
            </w:r>
          </w:p>
        </w:tc>
        <w:tc>
          <w:tcPr>
            <w:tcW w:w="1663"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152 473,9</w:t>
            </w:r>
          </w:p>
        </w:tc>
        <w:tc>
          <w:tcPr>
            <w:tcW w:w="2235"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245 765,8</w:t>
            </w:r>
          </w:p>
        </w:tc>
        <w:tc>
          <w:tcPr>
            <w:tcW w:w="1598"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35 906,8</w:t>
            </w:r>
          </w:p>
        </w:tc>
      </w:tr>
      <w:tr w:rsidR="001A12C6" w:rsidTr="004D2501">
        <w:tc>
          <w:tcPr>
            <w:tcW w:w="594"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both"/>
              <w:rPr>
                <w:rFonts w:ascii="Times New Roman" w:hAnsi="Times New Roman" w:cs="Times New Roman"/>
                <w:sz w:val="24"/>
                <w:szCs w:val="24"/>
              </w:rPr>
            </w:pPr>
          </w:p>
        </w:tc>
        <w:tc>
          <w:tcPr>
            <w:tcW w:w="3481"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ind w:left="-204" w:firstLine="142"/>
              <w:jc w:val="both"/>
              <w:rPr>
                <w:rFonts w:ascii="Times New Roman" w:hAnsi="Times New Roman" w:cs="Times New Roman"/>
                <w:sz w:val="24"/>
                <w:szCs w:val="24"/>
              </w:rPr>
            </w:pPr>
            <w:r>
              <w:rPr>
                <w:rFonts w:ascii="Times New Roman" w:hAnsi="Times New Roman" w:cs="Times New Roman"/>
                <w:sz w:val="24"/>
                <w:szCs w:val="24"/>
              </w:rPr>
              <w:t>Средства бюджета края</w:t>
            </w:r>
          </w:p>
        </w:tc>
        <w:tc>
          <w:tcPr>
            <w:tcW w:w="1663"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47 441,9</w:t>
            </w:r>
          </w:p>
        </w:tc>
        <w:tc>
          <w:tcPr>
            <w:tcW w:w="2235"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245 765,8</w:t>
            </w:r>
          </w:p>
        </w:tc>
        <w:tc>
          <w:tcPr>
            <w:tcW w:w="1598"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35 906,8</w:t>
            </w:r>
          </w:p>
        </w:tc>
      </w:tr>
      <w:tr w:rsidR="001A12C6" w:rsidTr="004D2501">
        <w:tc>
          <w:tcPr>
            <w:tcW w:w="594"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both"/>
              <w:rPr>
                <w:rFonts w:ascii="Times New Roman" w:hAnsi="Times New Roman" w:cs="Times New Roman"/>
                <w:sz w:val="24"/>
                <w:szCs w:val="24"/>
              </w:rPr>
            </w:pPr>
          </w:p>
        </w:tc>
        <w:tc>
          <w:tcPr>
            <w:tcW w:w="3481"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663"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105 032,0</w:t>
            </w:r>
          </w:p>
        </w:tc>
        <w:tc>
          <w:tcPr>
            <w:tcW w:w="2235"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c>
          <w:tcPr>
            <w:tcW w:w="1598"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r>
      <w:tr w:rsidR="001A12C6" w:rsidTr="004D2501">
        <w:tc>
          <w:tcPr>
            <w:tcW w:w="594"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481"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Развитие сельских территорий Забайкальского края (2014–2020 годы)</w:t>
            </w:r>
          </w:p>
        </w:tc>
        <w:tc>
          <w:tcPr>
            <w:tcW w:w="1663"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152 473,9</w:t>
            </w:r>
          </w:p>
        </w:tc>
        <w:tc>
          <w:tcPr>
            <w:tcW w:w="2235"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245 765,8</w:t>
            </w:r>
          </w:p>
        </w:tc>
        <w:tc>
          <w:tcPr>
            <w:tcW w:w="1598"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35 906,8</w:t>
            </w:r>
          </w:p>
        </w:tc>
      </w:tr>
      <w:tr w:rsidR="001A12C6" w:rsidTr="004D2501">
        <w:tc>
          <w:tcPr>
            <w:tcW w:w="594"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both"/>
              <w:rPr>
                <w:rFonts w:ascii="Times New Roman" w:hAnsi="Times New Roman" w:cs="Times New Roman"/>
                <w:sz w:val="24"/>
                <w:szCs w:val="24"/>
              </w:rPr>
            </w:pPr>
          </w:p>
        </w:tc>
        <w:tc>
          <w:tcPr>
            <w:tcW w:w="3481"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в том числе:</w:t>
            </w:r>
          </w:p>
        </w:tc>
        <w:tc>
          <w:tcPr>
            <w:tcW w:w="1663"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center"/>
              <w:rPr>
                <w:rFonts w:ascii="Times New Roman" w:hAnsi="Times New Roman" w:cs="Times New Roman"/>
                <w:sz w:val="24"/>
                <w:szCs w:val="24"/>
              </w:rPr>
            </w:pPr>
          </w:p>
        </w:tc>
        <w:tc>
          <w:tcPr>
            <w:tcW w:w="2235"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center"/>
              <w:rPr>
                <w:rFonts w:ascii="Times New Roman" w:hAnsi="Times New Roman" w:cs="Times New Roman"/>
                <w:sz w:val="24"/>
                <w:szCs w:val="24"/>
              </w:rPr>
            </w:pPr>
          </w:p>
        </w:tc>
        <w:tc>
          <w:tcPr>
            <w:tcW w:w="1598"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center"/>
              <w:rPr>
                <w:rFonts w:ascii="Times New Roman" w:hAnsi="Times New Roman" w:cs="Times New Roman"/>
                <w:sz w:val="24"/>
                <w:szCs w:val="24"/>
              </w:rPr>
            </w:pPr>
          </w:p>
        </w:tc>
      </w:tr>
      <w:tr w:rsidR="001A12C6" w:rsidTr="004D2501">
        <w:tc>
          <w:tcPr>
            <w:tcW w:w="594"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both"/>
              <w:rPr>
                <w:rFonts w:ascii="Times New Roman" w:hAnsi="Times New Roman" w:cs="Times New Roman"/>
                <w:bCs/>
                <w:sz w:val="24"/>
                <w:szCs w:val="24"/>
              </w:rPr>
            </w:pPr>
          </w:p>
        </w:tc>
        <w:tc>
          <w:tcPr>
            <w:tcW w:w="3481"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ind w:left="-204" w:firstLine="142"/>
              <w:jc w:val="both"/>
              <w:rPr>
                <w:rFonts w:ascii="Times New Roman" w:hAnsi="Times New Roman" w:cs="Times New Roman"/>
                <w:sz w:val="24"/>
                <w:szCs w:val="24"/>
              </w:rPr>
            </w:pPr>
            <w:r>
              <w:rPr>
                <w:rFonts w:ascii="Times New Roman" w:hAnsi="Times New Roman" w:cs="Times New Roman"/>
                <w:sz w:val="24"/>
                <w:szCs w:val="24"/>
              </w:rPr>
              <w:t>Средства бюджета края</w:t>
            </w:r>
          </w:p>
        </w:tc>
        <w:tc>
          <w:tcPr>
            <w:tcW w:w="1663"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152 473,9</w:t>
            </w:r>
          </w:p>
        </w:tc>
        <w:tc>
          <w:tcPr>
            <w:tcW w:w="2235"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245 765,8</w:t>
            </w:r>
          </w:p>
        </w:tc>
        <w:tc>
          <w:tcPr>
            <w:tcW w:w="1598"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35 906,8</w:t>
            </w:r>
          </w:p>
        </w:tc>
      </w:tr>
      <w:tr w:rsidR="001A12C6" w:rsidTr="004D2501">
        <w:tc>
          <w:tcPr>
            <w:tcW w:w="594" w:type="dxa"/>
            <w:tcBorders>
              <w:top w:val="single" w:sz="4" w:space="0" w:color="auto"/>
              <w:left w:val="single" w:sz="4" w:space="0" w:color="auto"/>
              <w:bottom w:val="single" w:sz="4" w:space="0" w:color="auto"/>
              <w:right w:val="single" w:sz="4" w:space="0" w:color="auto"/>
            </w:tcBorders>
          </w:tcPr>
          <w:p w:rsidR="001A12C6" w:rsidRDefault="001A12C6" w:rsidP="004D2501">
            <w:pPr>
              <w:spacing w:after="0" w:line="240" w:lineRule="auto"/>
              <w:jc w:val="both"/>
              <w:rPr>
                <w:rFonts w:ascii="Times New Roman" w:hAnsi="Times New Roman" w:cs="Times New Roman"/>
                <w:sz w:val="24"/>
                <w:szCs w:val="24"/>
              </w:rPr>
            </w:pPr>
          </w:p>
        </w:tc>
        <w:tc>
          <w:tcPr>
            <w:tcW w:w="3481"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663"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47 441,9</w:t>
            </w:r>
          </w:p>
        </w:tc>
        <w:tc>
          <w:tcPr>
            <w:tcW w:w="2235"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245 765,8</w:t>
            </w:r>
          </w:p>
        </w:tc>
        <w:tc>
          <w:tcPr>
            <w:tcW w:w="1598" w:type="dxa"/>
            <w:tcBorders>
              <w:top w:val="single" w:sz="4" w:space="0" w:color="auto"/>
              <w:left w:val="single" w:sz="4" w:space="0" w:color="auto"/>
              <w:bottom w:val="single" w:sz="4" w:space="0" w:color="auto"/>
              <w:right w:val="single" w:sz="4" w:space="0" w:color="auto"/>
            </w:tcBorders>
            <w:hideMark/>
          </w:tcPr>
          <w:p w:rsidR="001A12C6" w:rsidRDefault="001A12C6" w:rsidP="004D25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35 906,8</w:t>
            </w:r>
          </w:p>
        </w:tc>
      </w:tr>
    </w:tbl>
    <w:p w:rsidR="00EE3270" w:rsidRPr="00EB35C9" w:rsidRDefault="00EE3270" w:rsidP="00EE3270">
      <w:pPr>
        <w:spacing w:after="0" w:line="240" w:lineRule="auto"/>
        <w:ind w:firstLine="708"/>
        <w:jc w:val="both"/>
        <w:rPr>
          <w:rFonts w:ascii="Times New Roman" w:hAnsi="Times New Roman" w:cs="Times New Roman"/>
          <w:sz w:val="10"/>
          <w:szCs w:val="10"/>
        </w:rPr>
      </w:pPr>
    </w:p>
    <w:p w:rsidR="00EE3270" w:rsidRDefault="00EE3270" w:rsidP="00EE32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 Министерством территориального развития Забайкальского края не представлены предложения на реализацию мероприятий государственной программы в пределах доведенных предельных лимитов бюджетных ассигнований.</w:t>
      </w:r>
    </w:p>
    <w:p w:rsidR="00EE3270" w:rsidRPr="00DD2AD3" w:rsidRDefault="00EE3270" w:rsidP="00EE3270">
      <w:pPr>
        <w:tabs>
          <w:tab w:val="left" w:pos="993"/>
        </w:tabs>
        <w:spacing w:after="0" w:line="240" w:lineRule="auto"/>
        <w:ind w:firstLine="708"/>
        <w:jc w:val="both"/>
        <w:rPr>
          <w:rFonts w:ascii="Times New Roman" w:hAnsi="Times New Roman" w:cs="Times New Roman"/>
          <w:sz w:val="28"/>
          <w:szCs w:val="28"/>
        </w:rPr>
      </w:pPr>
      <w:r w:rsidRPr="00DD2AD3">
        <w:rPr>
          <w:rFonts w:ascii="Times New Roman" w:hAnsi="Times New Roman" w:cs="Times New Roman"/>
          <w:sz w:val="28"/>
          <w:szCs w:val="28"/>
        </w:rPr>
        <w:t xml:space="preserve">В составе расходов подпрограммы </w:t>
      </w:r>
      <w:r w:rsidRPr="00F6744F">
        <w:rPr>
          <w:rFonts w:ascii="Times New Roman" w:hAnsi="Times New Roman"/>
          <w:color w:val="000000"/>
          <w:sz w:val="28"/>
          <w:szCs w:val="28"/>
        </w:rPr>
        <w:t>"</w:t>
      </w:r>
      <w:r w:rsidRPr="00DD2AD3">
        <w:rPr>
          <w:rFonts w:ascii="Times New Roman" w:hAnsi="Times New Roman" w:cs="Times New Roman"/>
          <w:sz w:val="28"/>
          <w:szCs w:val="28"/>
        </w:rPr>
        <w:t>Развитие сельских территорий Забайкальского края (2014</w:t>
      </w:r>
      <w:r w:rsidR="00F17B8B" w:rsidRPr="00F17B8B">
        <w:rPr>
          <w:rFonts w:ascii="Times New Roman" w:hAnsi="Times New Roman" w:cs="Times New Roman"/>
          <w:sz w:val="28"/>
          <w:szCs w:val="28"/>
        </w:rPr>
        <w:t>–</w:t>
      </w:r>
      <w:r w:rsidRPr="00DD2AD3">
        <w:rPr>
          <w:rFonts w:ascii="Times New Roman" w:hAnsi="Times New Roman" w:cs="Times New Roman"/>
          <w:sz w:val="28"/>
          <w:szCs w:val="28"/>
        </w:rPr>
        <w:t>2020 годы)</w:t>
      </w:r>
      <w:r w:rsidRPr="00F6744F">
        <w:rPr>
          <w:rFonts w:ascii="Times New Roman" w:hAnsi="Times New Roman"/>
          <w:color w:val="000000"/>
          <w:sz w:val="28"/>
          <w:szCs w:val="28"/>
        </w:rPr>
        <w:t>"</w:t>
      </w:r>
      <w:r w:rsidRPr="00DD2AD3">
        <w:rPr>
          <w:rFonts w:ascii="Times New Roman" w:hAnsi="Times New Roman" w:cs="Times New Roman"/>
          <w:sz w:val="28"/>
          <w:szCs w:val="28"/>
        </w:rPr>
        <w:t xml:space="preserve"> предусмотрены средства в сумме </w:t>
      </w:r>
      <w:r w:rsidR="00F17B8B">
        <w:rPr>
          <w:rFonts w:cs="Times New Roman"/>
          <w:szCs w:val="28"/>
        </w:rPr>
        <w:br/>
      </w:r>
      <w:r>
        <w:rPr>
          <w:rFonts w:ascii="Times New Roman" w:hAnsi="Times New Roman" w:cs="Times New Roman"/>
          <w:sz w:val="28"/>
          <w:szCs w:val="28"/>
        </w:rPr>
        <w:t>35 906,8</w:t>
      </w:r>
      <w:r w:rsidRPr="00DD2AD3">
        <w:rPr>
          <w:rFonts w:ascii="Times New Roman" w:hAnsi="Times New Roman" w:cs="Times New Roman"/>
          <w:sz w:val="28"/>
          <w:szCs w:val="28"/>
        </w:rPr>
        <w:t xml:space="preserve"> тыс. рублей, в том числе: </w:t>
      </w:r>
    </w:p>
    <w:p w:rsidR="00EE3270" w:rsidRPr="00DD2AD3" w:rsidRDefault="00BA1C17" w:rsidP="00F17B8B">
      <w:pPr>
        <w:tabs>
          <w:tab w:val="left" w:pos="993"/>
        </w:tabs>
        <w:spacing w:after="0" w:line="240" w:lineRule="auto"/>
        <w:ind w:firstLine="709"/>
        <w:jc w:val="both"/>
        <w:rPr>
          <w:rFonts w:ascii="Times New Roman" w:hAnsi="Times New Roman" w:cs="Times New Roman"/>
          <w:sz w:val="28"/>
          <w:szCs w:val="28"/>
        </w:rPr>
      </w:pPr>
      <w:r w:rsidRPr="00DD2AD3">
        <w:rPr>
          <w:rFonts w:ascii="Times New Roman" w:hAnsi="Times New Roman" w:cs="Times New Roman"/>
          <w:sz w:val="28"/>
          <w:szCs w:val="28"/>
        </w:rPr>
        <w:t>у</w:t>
      </w:r>
      <w:r w:rsidR="00EE3270" w:rsidRPr="00DD2AD3">
        <w:rPr>
          <w:rFonts w:ascii="Times New Roman" w:hAnsi="Times New Roman" w:cs="Times New Roman"/>
          <w:sz w:val="28"/>
          <w:szCs w:val="28"/>
        </w:rPr>
        <w:t>лучшение жилищных условий граждан, проживающих в сельской местности, в том числе молодых семей и молодых специалистов – 31</w:t>
      </w:r>
      <w:r w:rsidR="00EE3270">
        <w:rPr>
          <w:rFonts w:ascii="Times New Roman" w:hAnsi="Times New Roman" w:cs="Times New Roman"/>
          <w:sz w:val="28"/>
          <w:szCs w:val="28"/>
        </w:rPr>
        <w:t xml:space="preserve"> </w:t>
      </w:r>
      <w:r w:rsidR="00EE3270" w:rsidRPr="00DD2AD3">
        <w:rPr>
          <w:rFonts w:ascii="Times New Roman" w:hAnsi="Times New Roman" w:cs="Times New Roman"/>
          <w:sz w:val="28"/>
          <w:szCs w:val="28"/>
        </w:rPr>
        <w:t>215,0 тыс.</w:t>
      </w:r>
      <w:r w:rsidR="00EE3270">
        <w:rPr>
          <w:rFonts w:ascii="Times New Roman" w:hAnsi="Times New Roman" w:cs="Times New Roman"/>
          <w:sz w:val="28"/>
          <w:szCs w:val="28"/>
        </w:rPr>
        <w:t xml:space="preserve"> </w:t>
      </w:r>
      <w:r w:rsidR="00EE3270" w:rsidRPr="00DD2AD3">
        <w:rPr>
          <w:rFonts w:ascii="Times New Roman" w:hAnsi="Times New Roman" w:cs="Times New Roman"/>
          <w:sz w:val="28"/>
          <w:szCs w:val="28"/>
        </w:rPr>
        <w:t>рублей</w:t>
      </w:r>
      <w:r w:rsidR="00EE3270">
        <w:rPr>
          <w:rFonts w:ascii="Times New Roman" w:hAnsi="Times New Roman" w:cs="Times New Roman"/>
          <w:sz w:val="28"/>
          <w:szCs w:val="28"/>
        </w:rPr>
        <w:t>;</w:t>
      </w:r>
    </w:p>
    <w:p w:rsidR="00EE3270" w:rsidRDefault="00BA1C17" w:rsidP="00F17B8B">
      <w:pPr>
        <w:tabs>
          <w:tab w:val="left" w:pos="993"/>
        </w:tabs>
        <w:spacing w:after="0" w:line="240" w:lineRule="auto"/>
        <w:ind w:firstLine="709"/>
        <w:jc w:val="both"/>
        <w:rPr>
          <w:rFonts w:ascii="Times New Roman" w:hAnsi="Times New Roman" w:cs="Times New Roman"/>
          <w:sz w:val="28"/>
          <w:szCs w:val="28"/>
        </w:rPr>
      </w:pPr>
      <w:r w:rsidRPr="00DD2AD3">
        <w:rPr>
          <w:rFonts w:ascii="Times New Roman" w:hAnsi="Times New Roman" w:cs="Times New Roman"/>
          <w:sz w:val="28"/>
          <w:szCs w:val="28"/>
        </w:rPr>
        <w:t>п</w:t>
      </w:r>
      <w:r w:rsidR="00EE3270" w:rsidRPr="00DD2AD3">
        <w:rPr>
          <w:rFonts w:ascii="Times New Roman" w:hAnsi="Times New Roman" w:cs="Times New Roman"/>
          <w:sz w:val="28"/>
          <w:szCs w:val="28"/>
        </w:rPr>
        <w:t>оддержка местных инициатив граждан, пр</w:t>
      </w:r>
      <w:r w:rsidR="00EE3270">
        <w:rPr>
          <w:rFonts w:ascii="Times New Roman" w:hAnsi="Times New Roman" w:cs="Times New Roman"/>
          <w:sz w:val="28"/>
          <w:szCs w:val="28"/>
        </w:rPr>
        <w:t xml:space="preserve">оживающих в сельской местности </w:t>
      </w:r>
      <w:r w:rsidR="00EE3270" w:rsidRPr="00DD2AD3">
        <w:rPr>
          <w:rFonts w:ascii="Times New Roman" w:hAnsi="Times New Roman" w:cs="Times New Roman"/>
          <w:sz w:val="28"/>
          <w:szCs w:val="28"/>
        </w:rPr>
        <w:t>– 1</w:t>
      </w:r>
      <w:r w:rsidR="00EE3270">
        <w:rPr>
          <w:rFonts w:ascii="Times New Roman" w:hAnsi="Times New Roman" w:cs="Times New Roman"/>
          <w:sz w:val="28"/>
          <w:szCs w:val="28"/>
        </w:rPr>
        <w:t xml:space="preserve"> </w:t>
      </w:r>
      <w:r w:rsidR="00EE3270" w:rsidRPr="00DD2AD3">
        <w:rPr>
          <w:rFonts w:ascii="Times New Roman" w:hAnsi="Times New Roman" w:cs="Times New Roman"/>
          <w:sz w:val="28"/>
          <w:szCs w:val="28"/>
        </w:rPr>
        <w:t>000,0 тыс.</w:t>
      </w:r>
      <w:r w:rsidR="00EE3270">
        <w:rPr>
          <w:rFonts w:ascii="Times New Roman" w:hAnsi="Times New Roman" w:cs="Times New Roman"/>
          <w:sz w:val="28"/>
          <w:szCs w:val="28"/>
        </w:rPr>
        <w:t xml:space="preserve"> </w:t>
      </w:r>
      <w:r w:rsidR="00EE3270" w:rsidRPr="00DD2AD3">
        <w:rPr>
          <w:rFonts w:ascii="Times New Roman" w:hAnsi="Times New Roman" w:cs="Times New Roman"/>
          <w:sz w:val="28"/>
          <w:szCs w:val="28"/>
        </w:rPr>
        <w:t>рублей</w:t>
      </w:r>
      <w:r w:rsidR="00EE3270">
        <w:rPr>
          <w:rFonts w:ascii="Times New Roman" w:hAnsi="Times New Roman" w:cs="Times New Roman"/>
          <w:sz w:val="28"/>
          <w:szCs w:val="28"/>
        </w:rPr>
        <w:t>;</w:t>
      </w:r>
    </w:p>
    <w:p w:rsidR="00EE3270" w:rsidRPr="00023DBB" w:rsidRDefault="00BA1C17" w:rsidP="00F17B8B">
      <w:pPr>
        <w:tabs>
          <w:tab w:val="left" w:pos="993"/>
        </w:tabs>
        <w:spacing w:after="0" w:line="240" w:lineRule="auto"/>
        <w:ind w:firstLine="709"/>
        <w:jc w:val="both"/>
        <w:rPr>
          <w:rFonts w:ascii="Times New Roman" w:hAnsi="Times New Roman" w:cs="Times New Roman"/>
          <w:sz w:val="28"/>
          <w:szCs w:val="28"/>
        </w:rPr>
      </w:pPr>
      <w:r w:rsidRPr="00023DBB">
        <w:rPr>
          <w:rFonts w:ascii="Times New Roman" w:hAnsi="Times New Roman" w:cs="Times New Roman"/>
          <w:sz w:val="28"/>
          <w:szCs w:val="28"/>
        </w:rPr>
        <w:t>р</w:t>
      </w:r>
      <w:r w:rsidR="00EE3270" w:rsidRPr="00023DBB">
        <w:rPr>
          <w:rFonts w:ascii="Times New Roman" w:hAnsi="Times New Roman" w:cs="Times New Roman"/>
          <w:sz w:val="28"/>
          <w:szCs w:val="28"/>
        </w:rPr>
        <w:t>азвитие сети плоскостных спортивных сооружений в сельской мест</w:t>
      </w:r>
      <w:r w:rsidR="00EE3270">
        <w:rPr>
          <w:rFonts w:ascii="Times New Roman" w:hAnsi="Times New Roman" w:cs="Times New Roman"/>
          <w:sz w:val="28"/>
          <w:szCs w:val="28"/>
        </w:rPr>
        <w:t>ности – 3 691,8 тыс. рублей.</w:t>
      </w:r>
    </w:p>
    <w:p w:rsidR="00EE3270" w:rsidRPr="00774C6C" w:rsidRDefault="00EE3270" w:rsidP="00EE3270">
      <w:pPr>
        <w:autoSpaceDE w:val="0"/>
        <w:autoSpaceDN w:val="0"/>
        <w:adjustRightInd w:val="0"/>
        <w:spacing w:after="0" w:line="240" w:lineRule="auto"/>
        <w:ind w:firstLine="709"/>
        <w:jc w:val="both"/>
        <w:rPr>
          <w:rFonts w:ascii="Times New Roman" w:hAnsi="Times New Roman" w:cs="Times New Roman"/>
          <w:sz w:val="28"/>
          <w:szCs w:val="28"/>
        </w:rPr>
      </w:pPr>
      <w:r w:rsidRPr="00774C6C">
        <w:rPr>
          <w:rFonts w:ascii="Times New Roman" w:hAnsi="Times New Roman" w:cs="Times New Roman"/>
          <w:sz w:val="28"/>
          <w:szCs w:val="28"/>
        </w:rPr>
        <w:t>Реализация мероприятий подпрограммы будет осуществляться путем предоставления социальных выплат на строительство и приобретение жилья в сельской местности</w:t>
      </w:r>
      <w:r>
        <w:rPr>
          <w:rFonts w:ascii="Times New Roman" w:hAnsi="Times New Roman" w:cs="Times New Roman"/>
          <w:sz w:val="28"/>
          <w:szCs w:val="28"/>
        </w:rPr>
        <w:t>,</w:t>
      </w:r>
      <w:r w:rsidRPr="00774C6C">
        <w:rPr>
          <w:rFonts w:ascii="Times New Roman" w:hAnsi="Times New Roman" w:cs="Times New Roman"/>
          <w:sz w:val="28"/>
          <w:szCs w:val="28"/>
        </w:rPr>
        <w:t xml:space="preserve"> предоставления бюджетных инвестиций в объекты государственной </w:t>
      </w:r>
      <w:r>
        <w:rPr>
          <w:rFonts w:ascii="Times New Roman" w:hAnsi="Times New Roman" w:cs="Times New Roman"/>
          <w:sz w:val="28"/>
          <w:szCs w:val="28"/>
        </w:rPr>
        <w:t xml:space="preserve">(муниципальной) </w:t>
      </w:r>
      <w:r w:rsidRPr="00774C6C">
        <w:rPr>
          <w:rFonts w:ascii="Times New Roman" w:hAnsi="Times New Roman" w:cs="Times New Roman"/>
          <w:sz w:val="28"/>
          <w:szCs w:val="28"/>
        </w:rPr>
        <w:t>собственности, предоставлени</w:t>
      </w:r>
      <w:r>
        <w:rPr>
          <w:rFonts w:ascii="Times New Roman" w:hAnsi="Times New Roman" w:cs="Times New Roman"/>
          <w:sz w:val="28"/>
          <w:szCs w:val="28"/>
        </w:rPr>
        <w:t>я</w:t>
      </w:r>
      <w:r w:rsidRPr="00774C6C">
        <w:rPr>
          <w:rFonts w:ascii="Times New Roman" w:hAnsi="Times New Roman" w:cs="Times New Roman"/>
          <w:sz w:val="28"/>
          <w:szCs w:val="28"/>
        </w:rPr>
        <w:t xml:space="preserve"> государственной поддержки в виде грантов на реализацию проектов, отобранных на конкурсной основе, направленных на </w:t>
      </w:r>
      <w:r>
        <w:rPr>
          <w:rFonts w:ascii="Times New Roman" w:hAnsi="Times New Roman" w:cs="Times New Roman"/>
          <w:sz w:val="28"/>
          <w:szCs w:val="28"/>
        </w:rPr>
        <w:t>улучшение условий жизнедеятельности в сельской местности,</w:t>
      </w:r>
      <w:r w:rsidRPr="00774C6C">
        <w:rPr>
          <w:rFonts w:ascii="Times New Roman" w:hAnsi="Times New Roman" w:cs="Times New Roman"/>
          <w:sz w:val="28"/>
          <w:szCs w:val="28"/>
        </w:rPr>
        <w:t xml:space="preserve"> посредством предоставления субсидий бюджетам муниципальных </w:t>
      </w:r>
      <w:r>
        <w:rPr>
          <w:rFonts w:ascii="Times New Roman" w:hAnsi="Times New Roman" w:cs="Times New Roman"/>
          <w:sz w:val="28"/>
          <w:szCs w:val="28"/>
        </w:rPr>
        <w:t>районов</w:t>
      </w:r>
      <w:r w:rsidRPr="00774C6C">
        <w:rPr>
          <w:rFonts w:ascii="Times New Roman" w:hAnsi="Times New Roman" w:cs="Times New Roman"/>
          <w:sz w:val="28"/>
          <w:szCs w:val="28"/>
        </w:rPr>
        <w:t xml:space="preserve"> Забайкальского края в целях </w:t>
      </w:r>
      <w:r w:rsidRPr="00774C6C">
        <w:rPr>
          <w:rFonts w:ascii="Times New Roman" w:hAnsi="Times New Roman" w:cs="Times New Roman"/>
          <w:color w:val="000000"/>
          <w:sz w:val="28"/>
          <w:szCs w:val="28"/>
        </w:rPr>
        <w:t xml:space="preserve">софинансирования </w:t>
      </w:r>
      <w:r>
        <w:rPr>
          <w:rFonts w:ascii="Times New Roman" w:hAnsi="Times New Roman" w:cs="Times New Roman"/>
          <w:color w:val="000000"/>
          <w:sz w:val="28"/>
          <w:szCs w:val="28"/>
        </w:rPr>
        <w:t xml:space="preserve">их </w:t>
      </w:r>
      <w:r w:rsidRPr="00774C6C">
        <w:rPr>
          <w:rFonts w:ascii="Times New Roman" w:hAnsi="Times New Roman" w:cs="Times New Roman"/>
          <w:color w:val="000000"/>
          <w:sz w:val="28"/>
          <w:szCs w:val="28"/>
        </w:rPr>
        <w:t>расходных обязательств</w:t>
      </w:r>
      <w:r>
        <w:rPr>
          <w:rFonts w:ascii="Times New Roman" w:hAnsi="Times New Roman" w:cs="Times New Roman"/>
          <w:color w:val="000000"/>
          <w:sz w:val="28"/>
          <w:szCs w:val="28"/>
        </w:rPr>
        <w:t xml:space="preserve"> </w:t>
      </w:r>
      <w:r>
        <w:rPr>
          <w:rFonts w:ascii="Times New Roman" w:hAnsi="Times New Roman" w:cs="Times New Roman"/>
          <w:sz w:val="28"/>
          <w:szCs w:val="28"/>
        </w:rPr>
        <w:t>на</w:t>
      </w:r>
      <w:r w:rsidRPr="00774C6C">
        <w:rPr>
          <w:rFonts w:ascii="Times New Roman" w:hAnsi="Times New Roman" w:cs="Times New Roman"/>
          <w:sz w:val="28"/>
          <w:szCs w:val="28"/>
        </w:rPr>
        <w:t xml:space="preserve"> реализаци</w:t>
      </w:r>
      <w:r>
        <w:rPr>
          <w:rFonts w:ascii="Times New Roman" w:hAnsi="Times New Roman" w:cs="Times New Roman"/>
          <w:sz w:val="28"/>
          <w:szCs w:val="28"/>
        </w:rPr>
        <w:t>ю</w:t>
      </w:r>
      <w:r w:rsidRPr="00774C6C">
        <w:rPr>
          <w:rFonts w:ascii="Times New Roman" w:hAnsi="Times New Roman" w:cs="Times New Roman"/>
          <w:sz w:val="28"/>
          <w:szCs w:val="28"/>
        </w:rPr>
        <w:t xml:space="preserve"> мероприятий.</w:t>
      </w:r>
    </w:p>
    <w:p w:rsidR="00EE3270" w:rsidRDefault="00EE3270" w:rsidP="00EE327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Без предложений Министерства территориального развития Забайкальского края по определению лимитов бюджетных ассигнований на 2016 год, </w:t>
      </w:r>
      <w:r w:rsidRPr="00DD2AD3">
        <w:rPr>
          <w:rFonts w:ascii="Times New Roman" w:hAnsi="Times New Roman" w:cs="Times New Roman"/>
          <w:sz w:val="28"/>
          <w:szCs w:val="28"/>
        </w:rPr>
        <w:t>прогнозир</w:t>
      </w:r>
      <w:r>
        <w:rPr>
          <w:rFonts w:ascii="Times New Roman" w:hAnsi="Times New Roman" w:cs="Times New Roman"/>
          <w:sz w:val="28"/>
          <w:szCs w:val="28"/>
        </w:rPr>
        <w:t xml:space="preserve">ование </w:t>
      </w:r>
      <w:r w:rsidRPr="00DD2AD3">
        <w:rPr>
          <w:rFonts w:ascii="Times New Roman" w:hAnsi="Times New Roman" w:cs="Times New Roman"/>
          <w:sz w:val="28"/>
          <w:szCs w:val="28"/>
        </w:rPr>
        <w:t>выполнени</w:t>
      </w:r>
      <w:r>
        <w:rPr>
          <w:rFonts w:ascii="Times New Roman" w:hAnsi="Times New Roman" w:cs="Times New Roman"/>
          <w:sz w:val="28"/>
          <w:szCs w:val="28"/>
        </w:rPr>
        <w:t>я</w:t>
      </w:r>
      <w:r w:rsidRPr="00DD2AD3">
        <w:rPr>
          <w:rFonts w:ascii="Times New Roman" w:hAnsi="Times New Roman" w:cs="Times New Roman"/>
          <w:sz w:val="28"/>
          <w:szCs w:val="28"/>
        </w:rPr>
        <w:t xml:space="preserve"> целевых показателей, предусмотренных в государственной программе (в сопоставлении с достигнутыми целевыми показателями по состоянию на 01 ноября 2015 года и оценкой ожи</w:t>
      </w:r>
      <w:r>
        <w:rPr>
          <w:rFonts w:ascii="Times New Roman" w:hAnsi="Times New Roman" w:cs="Times New Roman"/>
          <w:sz w:val="28"/>
          <w:szCs w:val="28"/>
        </w:rPr>
        <w:t>даемого исполнения 2015 года), не представляется возможным.</w:t>
      </w:r>
    </w:p>
    <w:p w:rsidR="00CB5299" w:rsidRPr="00DD2AD3" w:rsidRDefault="00CB5299" w:rsidP="00EE3270">
      <w:pPr>
        <w:spacing w:after="0" w:line="240" w:lineRule="auto"/>
        <w:ind w:firstLine="708"/>
        <w:jc w:val="both"/>
        <w:rPr>
          <w:rFonts w:ascii="Times New Roman" w:hAnsi="Times New Roman" w:cs="Times New Roman"/>
          <w:sz w:val="28"/>
          <w:szCs w:val="28"/>
        </w:rPr>
      </w:pPr>
    </w:p>
    <w:p w:rsidR="008B2854" w:rsidRDefault="008B2854" w:rsidP="00CB5299">
      <w:pPr>
        <w:spacing w:after="0" w:line="240" w:lineRule="auto"/>
        <w:jc w:val="center"/>
        <w:rPr>
          <w:rFonts w:ascii="Times New Roman" w:hAnsi="Times New Roman"/>
          <w:b/>
          <w:sz w:val="28"/>
          <w:szCs w:val="28"/>
        </w:rPr>
      </w:pPr>
      <w:r w:rsidRPr="006F2DD1">
        <w:rPr>
          <w:rFonts w:ascii="Times New Roman" w:hAnsi="Times New Roman"/>
          <w:b/>
          <w:sz w:val="28"/>
          <w:szCs w:val="28"/>
        </w:rPr>
        <w:t>Государственная программа Забайкальского края</w:t>
      </w:r>
    </w:p>
    <w:p w:rsidR="008B2854" w:rsidRDefault="008B2854" w:rsidP="00CB5299">
      <w:pPr>
        <w:spacing w:after="0" w:line="240" w:lineRule="auto"/>
        <w:jc w:val="center"/>
        <w:rPr>
          <w:rFonts w:ascii="Times New Roman" w:hAnsi="Times New Roman"/>
          <w:sz w:val="28"/>
          <w:szCs w:val="28"/>
        </w:rPr>
      </w:pPr>
      <w:r w:rsidRPr="006F2DD1">
        <w:rPr>
          <w:rFonts w:ascii="Times New Roman" w:hAnsi="Times New Roman"/>
          <w:b/>
          <w:sz w:val="28"/>
          <w:szCs w:val="28"/>
        </w:rPr>
        <w:t>"</w:t>
      </w:r>
      <w:r>
        <w:rPr>
          <w:rFonts w:ascii="Times New Roman" w:hAnsi="Times New Roman"/>
          <w:b/>
          <w:sz w:val="28"/>
          <w:szCs w:val="28"/>
        </w:rPr>
        <w:t>Социально-экономическое развитие Агинского Бурятского округа Забайкальского края на 2014</w:t>
      </w:r>
      <w:r w:rsidR="00C54ACC" w:rsidRPr="00C54ACC">
        <w:rPr>
          <w:rFonts w:ascii="Times New Roman" w:hAnsi="Times New Roman" w:cs="Times New Roman"/>
          <w:b/>
          <w:sz w:val="28"/>
          <w:szCs w:val="28"/>
        </w:rPr>
        <w:t>–</w:t>
      </w:r>
      <w:r>
        <w:rPr>
          <w:rFonts w:ascii="Times New Roman" w:hAnsi="Times New Roman"/>
          <w:b/>
          <w:sz w:val="28"/>
          <w:szCs w:val="28"/>
        </w:rPr>
        <w:t>2020 годы</w:t>
      </w:r>
      <w:r w:rsidR="00C54ACC" w:rsidRPr="006F2DD1">
        <w:rPr>
          <w:rFonts w:ascii="Times New Roman" w:hAnsi="Times New Roman"/>
          <w:b/>
          <w:sz w:val="28"/>
          <w:szCs w:val="28"/>
        </w:rPr>
        <w:t>"</w:t>
      </w:r>
    </w:p>
    <w:p w:rsidR="008B2854" w:rsidRDefault="008B2854" w:rsidP="00CB5299">
      <w:pPr>
        <w:spacing w:after="0" w:line="240" w:lineRule="auto"/>
        <w:jc w:val="both"/>
        <w:rPr>
          <w:rFonts w:ascii="Times New Roman" w:hAnsi="Times New Roman"/>
          <w:sz w:val="28"/>
          <w:szCs w:val="28"/>
        </w:rPr>
      </w:pPr>
      <w:r>
        <w:rPr>
          <w:rFonts w:ascii="Times New Roman" w:hAnsi="Times New Roman"/>
          <w:sz w:val="28"/>
          <w:szCs w:val="28"/>
        </w:rPr>
        <w:lastRenderedPageBreak/>
        <w:tab/>
        <w:t xml:space="preserve">Государственная программа </w:t>
      </w:r>
      <w:r w:rsidRPr="00FF309E">
        <w:rPr>
          <w:rFonts w:ascii="Times New Roman" w:hAnsi="Times New Roman"/>
          <w:sz w:val="28"/>
          <w:szCs w:val="28"/>
        </w:rPr>
        <w:t>"Социально-экономическое развитие Агинского Бурятского округа Забайкальского края на 2014</w:t>
      </w:r>
      <w:r w:rsidR="00C54ACC" w:rsidRPr="00DD2AD3">
        <w:rPr>
          <w:rFonts w:ascii="Times New Roman" w:hAnsi="Times New Roman" w:cs="Times New Roman"/>
          <w:sz w:val="28"/>
          <w:szCs w:val="28"/>
        </w:rPr>
        <w:t>–</w:t>
      </w:r>
      <w:r w:rsidRPr="00FF309E">
        <w:rPr>
          <w:rFonts w:ascii="Times New Roman" w:hAnsi="Times New Roman"/>
          <w:sz w:val="28"/>
          <w:szCs w:val="28"/>
        </w:rPr>
        <w:t>2020 годы</w:t>
      </w:r>
      <w:r w:rsidR="00C54ACC" w:rsidRPr="00FF309E">
        <w:rPr>
          <w:rFonts w:ascii="Times New Roman" w:hAnsi="Times New Roman"/>
          <w:sz w:val="28"/>
          <w:szCs w:val="28"/>
        </w:rPr>
        <w:t>"</w:t>
      </w:r>
      <w:r>
        <w:rPr>
          <w:rFonts w:ascii="Times New Roman" w:hAnsi="Times New Roman"/>
          <w:sz w:val="28"/>
          <w:szCs w:val="28"/>
        </w:rPr>
        <w:t xml:space="preserve"> (далее – государственная программа) утверждена постановлением Правительства Забайкальского края от 11 июня 2014 года № 335 (изменения от 30 октября 2015 года №543).</w:t>
      </w:r>
    </w:p>
    <w:p w:rsidR="008B2854" w:rsidRDefault="008B2854" w:rsidP="005C4763">
      <w:pPr>
        <w:spacing w:after="0" w:line="240" w:lineRule="auto"/>
        <w:jc w:val="both"/>
        <w:rPr>
          <w:rFonts w:ascii="Times New Roman" w:hAnsi="Times New Roman"/>
          <w:sz w:val="28"/>
          <w:szCs w:val="28"/>
        </w:rPr>
      </w:pPr>
      <w:r>
        <w:rPr>
          <w:rFonts w:ascii="Times New Roman" w:hAnsi="Times New Roman"/>
          <w:sz w:val="28"/>
          <w:szCs w:val="28"/>
        </w:rPr>
        <w:tab/>
        <w:t>Цел</w:t>
      </w:r>
      <w:r w:rsidR="00C54ACC">
        <w:rPr>
          <w:rFonts w:ascii="Times New Roman" w:hAnsi="Times New Roman"/>
          <w:sz w:val="28"/>
          <w:szCs w:val="28"/>
        </w:rPr>
        <w:t>ь</w:t>
      </w:r>
      <w:r>
        <w:rPr>
          <w:rFonts w:ascii="Times New Roman" w:hAnsi="Times New Roman"/>
          <w:sz w:val="28"/>
          <w:szCs w:val="28"/>
        </w:rPr>
        <w:t xml:space="preserve"> государственной программы</w:t>
      </w:r>
      <w:r w:rsidR="00C54ACC">
        <w:rPr>
          <w:rFonts w:ascii="Times New Roman" w:hAnsi="Times New Roman"/>
          <w:sz w:val="28"/>
          <w:szCs w:val="28"/>
        </w:rPr>
        <w:t xml:space="preserve"> </w:t>
      </w:r>
      <w:r w:rsidR="00C54ACC" w:rsidRPr="00DD2AD3">
        <w:rPr>
          <w:rFonts w:ascii="Times New Roman" w:hAnsi="Times New Roman" w:cs="Times New Roman"/>
          <w:sz w:val="28"/>
          <w:szCs w:val="28"/>
        </w:rPr>
        <w:t>–</w:t>
      </w:r>
      <w:r w:rsidR="00C54ACC">
        <w:rPr>
          <w:rFonts w:ascii="Times New Roman" w:hAnsi="Times New Roman" w:cs="Times New Roman"/>
          <w:sz w:val="28"/>
          <w:szCs w:val="28"/>
        </w:rPr>
        <w:t xml:space="preserve"> с</w:t>
      </w:r>
      <w:r>
        <w:rPr>
          <w:rFonts w:ascii="Times New Roman" w:hAnsi="Times New Roman"/>
          <w:sz w:val="28"/>
          <w:szCs w:val="28"/>
        </w:rPr>
        <w:t>оздание условий для повышения уровня жизни населения Агинского Бурятского округа Забайкальского края.</w:t>
      </w:r>
    </w:p>
    <w:p w:rsidR="008B2854" w:rsidRDefault="008B2854" w:rsidP="005C4763">
      <w:pPr>
        <w:spacing w:after="0" w:line="240" w:lineRule="auto"/>
        <w:ind w:firstLine="708"/>
        <w:jc w:val="both"/>
        <w:rPr>
          <w:rFonts w:ascii="Times New Roman" w:hAnsi="Times New Roman"/>
          <w:sz w:val="28"/>
          <w:szCs w:val="28"/>
        </w:rPr>
      </w:pPr>
      <w:r>
        <w:rPr>
          <w:rFonts w:ascii="Times New Roman" w:hAnsi="Times New Roman"/>
          <w:sz w:val="28"/>
          <w:szCs w:val="28"/>
        </w:rPr>
        <w:t>Задачи государственной программы:</w:t>
      </w:r>
    </w:p>
    <w:p w:rsidR="008B2854" w:rsidRDefault="002E1A97" w:rsidP="005C4763">
      <w:pPr>
        <w:pStyle w:val="a4"/>
        <w:spacing w:line="240" w:lineRule="auto"/>
        <w:ind w:left="0" w:firstLine="709"/>
        <w:jc w:val="both"/>
        <w:rPr>
          <w:rFonts w:ascii="Times New Roman" w:hAnsi="Times New Roman"/>
          <w:sz w:val="28"/>
          <w:szCs w:val="28"/>
        </w:rPr>
      </w:pPr>
      <w:r>
        <w:rPr>
          <w:rFonts w:ascii="Times New Roman" w:hAnsi="Times New Roman"/>
          <w:sz w:val="28"/>
          <w:szCs w:val="28"/>
        </w:rPr>
        <w:t>с</w:t>
      </w:r>
      <w:r w:rsidR="008B2854">
        <w:rPr>
          <w:rFonts w:ascii="Times New Roman" w:hAnsi="Times New Roman"/>
          <w:sz w:val="28"/>
          <w:szCs w:val="28"/>
        </w:rPr>
        <w:t>оздание эффективной и сбалансированной экономики Агинского Бурятского округа</w:t>
      </w:r>
      <w:r w:rsidR="00C54ACC">
        <w:rPr>
          <w:rFonts w:ascii="Times New Roman" w:hAnsi="Times New Roman"/>
          <w:sz w:val="28"/>
          <w:szCs w:val="28"/>
        </w:rPr>
        <w:t>;</w:t>
      </w:r>
    </w:p>
    <w:p w:rsidR="008B2854" w:rsidRDefault="002E1A97" w:rsidP="005C4763">
      <w:pPr>
        <w:pStyle w:val="a4"/>
        <w:spacing w:line="240" w:lineRule="auto"/>
        <w:ind w:left="0" w:firstLine="720"/>
        <w:jc w:val="both"/>
        <w:rPr>
          <w:rFonts w:ascii="Times New Roman" w:hAnsi="Times New Roman"/>
          <w:sz w:val="28"/>
          <w:szCs w:val="28"/>
        </w:rPr>
      </w:pPr>
      <w:r>
        <w:rPr>
          <w:rFonts w:ascii="Times New Roman" w:hAnsi="Times New Roman"/>
          <w:sz w:val="28"/>
          <w:szCs w:val="28"/>
        </w:rPr>
        <w:t>с</w:t>
      </w:r>
      <w:r w:rsidR="008B2854">
        <w:rPr>
          <w:rFonts w:ascii="Times New Roman" w:hAnsi="Times New Roman"/>
          <w:sz w:val="28"/>
          <w:szCs w:val="28"/>
        </w:rPr>
        <w:t>оздание условий для повышения качества и разнообразия услуг отраслей социальной сферы</w:t>
      </w:r>
      <w:r w:rsidR="00C54ACC">
        <w:rPr>
          <w:rFonts w:ascii="Times New Roman" w:hAnsi="Times New Roman"/>
          <w:sz w:val="28"/>
          <w:szCs w:val="28"/>
        </w:rPr>
        <w:t>;</w:t>
      </w:r>
    </w:p>
    <w:p w:rsidR="008B2854" w:rsidRDefault="002E1A97" w:rsidP="005C4763">
      <w:pPr>
        <w:pStyle w:val="a4"/>
        <w:spacing w:line="240" w:lineRule="auto"/>
        <w:jc w:val="both"/>
        <w:rPr>
          <w:rFonts w:ascii="Times New Roman" w:hAnsi="Times New Roman"/>
          <w:sz w:val="28"/>
          <w:szCs w:val="28"/>
        </w:rPr>
      </w:pPr>
      <w:r>
        <w:rPr>
          <w:rFonts w:ascii="Times New Roman" w:hAnsi="Times New Roman"/>
          <w:sz w:val="28"/>
          <w:szCs w:val="28"/>
        </w:rPr>
        <w:t>с</w:t>
      </w:r>
      <w:r w:rsidR="008B2854" w:rsidRPr="000312FF">
        <w:rPr>
          <w:rFonts w:ascii="Times New Roman" w:hAnsi="Times New Roman"/>
          <w:sz w:val="28"/>
          <w:szCs w:val="28"/>
        </w:rPr>
        <w:t>оздание условий для развития внутреннего и въездного туризма</w:t>
      </w:r>
      <w:r w:rsidR="00C54ACC">
        <w:rPr>
          <w:rFonts w:ascii="Times New Roman" w:hAnsi="Times New Roman"/>
          <w:sz w:val="28"/>
          <w:szCs w:val="28"/>
        </w:rPr>
        <w:t>;</w:t>
      </w:r>
    </w:p>
    <w:p w:rsidR="008B2854" w:rsidRPr="00D7606E" w:rsidRDefault="002E1A97" w:rsidP="005C4763">
      <w:pPr>
        <w:pStyle w:val="a4"/>
        <w:spacing w:after="0" w:line="240" w:lineRule="auto"/>
        <w:ind w:left="0" w:firstLine="720"/>
        <w:jc w:val="both"/>
        <w:rPr>
          <w:rFonts w:ascii="Times New Roman" w:hAnsi="Times New Roman"/>
          <w:sz w:val="28"/>
          <w:szCs w:val="28"/>
        </w:rPr>
      </w:pPr>
      <w:r>
        <w:rPr>
          <w:rFonts w:ascii="Times New Roman" w:hAnsi="Times New Roman"/>
          <w:sz w:val="28"/>
          <w:szCs w:val="28"/>
        </w:rPr>
        <w:t>с</w:t>
      </w:r>
      <w:r w:rsidR="008B2854">
        <w:rPr>
          <w:rFonts w:ascii="Times New Roman" w:hAnsi="Times New Roman"/>
          <w:sz w:val="28"/>
          <w:szCs w:val="28"/>
        </w:rPr>
        <w:t>оздание организационных условий для реализации государственной программы</w:t>
      </w:r>
      <w:r w:rsidR="00C54ACC">
        <w:rPr>
          <w:rFonts w:ascii="Times New Roman" w:hAnsi="Times New Roman"/>
          <w:sz w:val="28"/>
          <w:szCs w:val="28"/>
        </w:rPr>
        <w:t>.</w:t>
      </w:r>
    </w:p>
    <w:p w:rsidR="008B2854" w:rsidRDefault="008B2854" w:rsidP="005C4763">
      <w:pPr>
        <w:spacing w:line="240" w:lineRule="auto"/>
        <w:ind w:firstLine="708"/>
        <w:jc w:val="both"/>
        <w:rPr>
          <w:rFonts w:ascii="Times New Roman" w:hAnsi="Times New Roman"/>
          <w:sz w:val="28"/>
          <w:szCs w:val="28"/>
        </w:rPr>
      </w:pPr>
      <w:r>
        <w:rPr>
          <w:rFonts w:ascii="Times New Roman" w:hAnsi="Times New Roman"/>
          <w:sz w:val="28"/>
          <w:szCs w:val="28"/>
        </w:rPr>
        <w:t xml:space="preserve">Ответственный исполнитель государственной программы – Администрация Агинского Бурятского округа Забайкальского округа, соисполнители – </w:t>
      </w:r>
      <w:r w:rsidRPr="001B7A20">
        <w:rPr>
          <w:rFonts w:ascii="Times New Roman" w:hAnsi="Times New Roman"/>
          <w:bCs/>
          <w:color w:val="000000"/>
          <w:sz w:val="28"/>
          <w:szCs w:val="28"/>
        </w:rPr>
        <w:t xml:space="preserve">Министерство природных ресурсов и промышленной политики Забайкальского края, </w:t>
      </w:r>
      <w:r>
        <w:rPr>
          <w:rFonts w:ascii="Times New Roman" w:hAnsi="Times New Roman"/>
          <w:bCs/>
          <w:color w:val="000000"/>
          <w:sz w:val="28"/>
          <w:szCs w:val="28"/>
        </w:rPr>
        <w:t>Министерство территориального развития Забайкальского края</w:t>
      </w:r>
      <w:r>
        <w:rPr>
          <w:rFonts w:ascii="Times New Roman" w:hAnsi="Times New Roman"/>
          <w:sz w:val="28"/>
          <w:szCs w:val="28"/>
        </w:rPr>
        <w:t>.</w:t>
      </w:r>
    </w:p>
    <w:p w:rsidR="008B2854" w:rsidRPr="00A7406A" w:rsidRDefault="008B2854" w:rsidP="008B2854">
      <w:pPr>
        <w:spacing w:after="0"/>
        <w:jc w:val="center"/>
        <w:rPr>
          <w:rFonts w:ascii="Times New Roman" w:hAnsi="Times New Roman"/>
          <w:b/>
          <w:sz w:val="28"/>
          <w:szCs w:val="28"/>
        </w:rPr>
      </w:pPr>
      <w:r w:rsidRPr="00A7406A">
        <w:rPr>
          <w:rFonts w:ascii="Times New Roman" w:hAnsi="Times New Roman"/>
          <w:b/>
          <w:sz w:val="28"/>
          <w:szCs w:val="28"/>
        </w:rPr>
        <w:t>Объем бюджетных ассигнований по ответственному исполнителю и соисполнителям государственной программы</w:t>
      </w:r>
    </w:p>
    <w:p w:rsidR="008B2854" w:rsidRPr="00C54ACC" w:rsidRDefault="008B2854" w:rsidP="008B2854">
      <w:pPr>
        <w:spacing w:after="0"/>
        <w:jc w:val="right"/>
        <w:rPr>
          <w:rFonts w:ascii="Times New Roman" w:hAnsi="Times New Roman"/>
          <w:sz w:val="24"/>
          <w:szCs w:val="24"/>
        </w:rPr>
      </w:pPr>
      <w:r w:rsidRPr="00C54ACC">
        <w:rPr>
          <w:rFonts w:ascii="Times New Roman" w:hAnsi="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763"/>
        <w:gridCol w:w="1661"/>
        <w:gridCol w:w="1947"/>
        <w:gridCol w:w="1600"/>
      </w:tblGrid>
      <w:tr w:rsidR="008B2854" w:rsidRPr="00C54ACC" w:rsidTr="008B2854">
        <w:tc>
          <w:tcPr>
            <w:tcW w:w="599" w:type="dxa"/>
            <w:shd w:val="clear" w:color="auto" w:fill="auto"/>
          </w:tcPr>
          <w:p w:rsidR="008B2854" w:rsidRPr="00C54ACC" w:rsidRDefault="008B2854" w:rsidP="008B2854">
            <w:pPr>
              <w:spacing w:after="0" w:line="240" w:lineRule="auto"/>
              <w:jc w:val="center"/>
              <w:rPr>
                <w:rFonts w:ascii="Times New Roman" w:hAnsi="Times New Roman"/>
                <w:sz w:val="24"/>
                <w:szCs w:val="24"/>
              </w:rPr>
            </w:pPr>
          </w:p>
          <w:p w:rsidR="008B2854" w:rsidRPr="00C54ACC" w:rsidRDefault="008B2854" w:rsidP="008B2854">
            <w:pPr>
              <w:spacing w:after="0" w:line="240" w:lineRule="auto"/>
              <w:jc w:val="center"/>
              <w:rPr>
                <w:rFonts w:ascii="Times New Roman" w:hAnsi="Times New Roman"/>
                <w:sz w:val="24"/>
                <w:szCs w:val="24"/>
              </w:rPr>
            </w:pPr>
            <w:r w:rsidRPr="00C54ACC">
              <w:rPr>
                <w:rFonts w:ascii="Times New Roman" w:hAnsi="Times New Roman"/>
                <w:sz w:val="24"/>
                <w:szCs w:val="24"/>
              </w:rPr>
              <w:t>№ п/п</w:t>
            </w:r>
          </w:p>
        </w:tc>
        <w:tc>
          <w:tcPr>
            <w:tcW w:w="3764" w:type="dxa"/>
            <w:shd w:val="clear" w:color="auto" w:fill="auto"/>
          </w:tcPr>
          <w:p w:rsidR="008B2854" w:rsidRPr="00C54ACC" w:rsidRDefault="008B2854" w:rsidP="008B2854">
            <w:pPr>
              <w:spacing w:after="0" w:line="240" w:lineRule="auto"/>
              <w:jc w:val="center"/>
              <w:rPr>
                <w:rFonts w:ascii="Times New Roman" w:hAnsi="Times New Roman"/>
                <w:sz w:val="24"/>
                <w:szCs w:val="24"/>
              </w:rPr>
            </w:pPr>
          </w:p>
          <w:p w:rsidR="008B2854" w:rsidRPr="00C54ACC" w:rsidRDefault="008B2854" w:rsidP="008B2854">
            <w:pPr>
              <w:spacing w:after="0" w:line="240" w:lineRule="auto"/>
              <w:jc w:val="center"/>
              <w:rPr>
                <w:rFonts w:ascii="Times New Roman" w:hAnsi="Times New Roman"/>
                <w:sz w:val="24"/>
                <w:szCs w:val="24"/>
              </w:rPr>
            </w:pPr>
            <w:r w:rsidRPr="00C54ACC">
              <w:rPr>
                <w:rFonts w:ascii="Times New Roman" w:hAnsi="Times New Roman"/>
                <w:sz w:val="24"/>
                <w:szCs w:val="24"/>
              </w:rPr>
              <w:t>Наименование ответственного исполнителя, соисполнителя государственной программы</w:t>
            </w:r>
          </w:p>
        </w:tc>
        <w:tc>
          <w:tcPr>
            <w:tcW w:w="1661" w:type="dxa"/>
            <w:shd w:val="clear" w:color="auto" w:fill="auto"/>
          </w:tcPr>
          <w:p w:rsidR="008B2854" w:rsidRPr="00C54ACC" w:rsidRDefault="008B2854" w:rsidP="008B2854">
            <w:pPr>
              <w:spacing w:after="0" w:line="240" w:lineRule="auto"/>
              <w:jc w:val="center"/>
              <w:rPr>
                <w:rFonts w:ascii="Times New Roman" w:hAnsi="Times New Roman"/>
                <w:sz w:val="24"/>
                <w:szCs w:val="24"/>
              </w:rPr>
            </w:pPr>
            <w:r w:rsidRPr="00C54ACC">
              <w:rPr>
                <w:rFonts w:ascii="Times New Roman" w:hAnsi="Times New Roman"/>
                <w:sz w:val="24"/>
                <w:szCs w:val="24"/>
              </w:rPr>
              <w:t>Оценка ожидаемого исполнения 2015 года</w:t>
            </w:r>
          </w:p>
        </w:tc>
        <w:tc>
          <w:tcPr>
            <w:tcW w:w="1947" w:type="dxa"/>
            <w:shd w:val="clear" w:color="auto" w:fill="auto"/>
          </w:tcPr>
          <w:p w:rsidR="008B2854" w:rsidRPr="00C54ACC" w:rsidRDefault="008B2854" w:rsidP="008B2854">
            <w:pPr>
              <w:spacing w:after="0" w:line="240" w:lineRule="auto"/>
              <w:jc w:val="center"/>
              <w:rPr>
                <w:rFonts w:ascii="Times New Roman" w:hAnsi="Times New Roman"/>
                <w:sz w:val="24"/>
                <w:szCs w:val="24"/>
              </w:rPr>
            </w:pPr>
            <w:r w:rsidRPr="00C54ACC">
              <w:rPr>
                <w:rFonts w:ascii="Times New Roman" w:hAnsi="Times New Roman"/>
                <w:sz w:val="24"/>
                <w:szCs w:val="24"/>
              </w:rPr>
              <w:t>Предусмотрено в паспорте государственной программы на 2016 год</w:t>
            </w:r>
          </w:p>
        </w:tc>
        <w:tc>
          <w:tcPr>
            <w:tcW w:w="1600" w:type="dxa"/>
            <w:shd w:val="clear" w:color="auto" w:fill="auto"/>
          </w:tcPr>
          <w:p w:rsidR="008B2854" w:rsidRPr="00C54ACC" w:rsidRDefault="008B2854" w:rsidP="008B2854">
            <w:pPr>
              <w:spacing w:after="0" w:line="240" w:lineRule="auto"/>
              <w:jc w:val="center"/>
              <w:rPr>
                <w:rFonts w:ascii="Times New Roman" w:hAnsi="Times New Roman"/>
                <w:sz w:val="24"/>
                <w:szCs w:val="24"/>
              </w:rPr>
            </w:pPr>
          </w:p>
          <w:p w:rsidR="008B2854" w:rsidRPr="00C54ACC" w:rsidRDefault="008B2854" w:rsidP="008B2854">
            <w:pPr>
              <w:spacing w:after="0" w:line="240" w:lineRule="auto"/>
              <w:jc w:val="center"/>
              <w:rPr>
                <w:rFonts w:ascii="Times New Roman" w:hAnsi="Times New Roman"/>
                <w:sz w:val="24"/>
                <w:szCs w:val="24"/>
              </w:rPr>
            </w:pPr>
            <w:r w:rsidRPr="00C54ACC">
              <w:rPr>
                <w:rFonts w:ascii="Times New Roman" w:hAnsi="Times New Roman"/>
                <w:sz w:val="24"/>
                <w:szCs w:val="24"/>
              </w:rPr>
              <w:t>2016 год (проект закона)</w:t>
            </w:r>
          </w:p>
        </w:tc>
      </w:tr>
      <w:tr w:rsidR="008B2854" w:rsidRPr="00C54ACC" w:rsidTr="00F94810">
        <w:tc>
          <w:tcPr>
            <w:tcW w:w="599" w:type="dxa"/>
            <w:shd w:val="clear" w:color="auto" w:fill="auto"/>
          </w:tcPr>
          <w:p w:rsidR="008B2854" w:rsidRPr="00C54ACC" w:rsidRDefault="008B2854" w:rsidP="008B2854">
            <w:pPr>
              <w:spacing w:after="0" w:line="240" w:lineRule="auto"/>
              <w:jc w:val="both"/>
              <w:rPr>
                <w:rFonts w:ascii="Times New Roman" w:hAnsi="Times New Roman"/>
                <w:b/>
                <w:sz w:val="24"/>
                <w:szCs w:val="24"/>
              </w:rPr>
            </w:pPr>
          </w:p>
        </w:tc>
        <w:tc>
          <w:tcPr>
            <w:tcW w:w="3764" w:type="dxa"/>
            <w:shd w:val="clear" w:color="auto" w:fill="auto"/>
          </w:tcPr>
          <w:p w:rsidR="008B2854" w:rsidRPr="00C54ACC" w:rsidRDefault="008B2854" w:rsidP="008B2854">
            <w:pPr>
              <w:spacing w:after="0" w:line="240" w:lineRule="auto"/>
              <w:jc w:val="both"/>
              <w:rPr>
                <w:rFonts w:ascii="Times New Roman" w:hAnsi="Times New Roman"/>
                <w:b/>
                <w:sz w:val="24"/>
                <w:szCs w:val="24"/>
              </w:rPr>
            </w:pPr>
            <w:r w:rsidRPr="00C54ACC">
              <w:rPr>
                <w:rFonts w:ascii="Times New Roman" w:hAnsi="Times New Roman"/>
                <w:b/>
                <w:sz w:val="24"/>
                <w:szCs w:val="24"/>
              </w:rPr>
              <w:t>Всего по государственной программе</w:t>
            </w:r>
          </w:p>
        </w:tc>
        <w:tc>
          <w:tcPr>
            <w:tcW w:w="1661" w:type="dxa"/>
            <w:shd w:val="clear" w:color="auto" w:fill="auto"/>
            <w:vAlign w:val="center"/>
          </w:tcPr>
          <w:p w:rsidR="008B2854" w:rsidRPr="00C54ACC" w:rsidRDefault="008B2854" w:rsidP="00F94810">
            <w:pPr>
              <w:spacing w:after="0" w:line="240" w:lineRule="auto"/>
              <w:jc w:val="center"/>
              <w:rPr>
                <w:rFonts w:ascii="Times New Roman" w:hAnsi="Times New Roman"/>
                <w:b/>
                <w:sz w:val="24"/>
                <w:szCs w:val="24"/>
              </w:rPr>
            </w:pPr>
            <w:r w:rsidRPr="00C54ACC">
              <w:rPr>
                <w:rFonts w:ascii="Times New Roman" w:hAnsi="Times New Roman"/>
                <w:b/>
                <w:sz w:val="24"/>
                <w:szCs w:val="24"/>
              </w:rPr>
              <w:t>85</w:t>
            </w:r>
            <w:r w:rsidR="00C54ACC">
              <w:rPr>
                <w:rFonts w:ascii="Times New Roman" w:hAnsi="Times New Roman"/>
                <w:b/>
                <w:sz w:val="24"/>
                <w:szCs w:val="24"/>
              </w:rPr>
              <w:t xml:space="preserve"> </w:t>
            </w:r>
            <w:r w:rsidRPr="00C54ACC">
              <w:rPr>
                <w:rFonts w:ascii="Times New Roman" w:hAnsi="Times New Roman"/>
                <w:b/>
                <w:sz w:val="24"/>
                <w:szCs w:val="24"/>
              </w:rPr>
              <w:t>645,2</w:t>
            </w:r>
          </w:p>
        </w:tc>
        <w:tc>
          <w:tcPr>
            <w:tcW w:w="1947" w:type="dxa"/>
            <w:shd w:val="clear" w:color="auto" w:fill="auto"/>
            <w:vAlign w:val="center"/>
          </w:tcPr>
          <w:p w:rsidR="008B2854" w:rsidRPr="00BD61E3" w:rsidRDefault="008B2854" w:rsidP="00F94810">
            <w:pPr>
              <w:spacing w:after="0" w:line="240" w:lineRule="auto"/>
              <w:jc w:val="center"/>
              <w:rPr>
                <w:rFonts w:ascii="Times New Roman" w:hAnsi="Times New Roman"/>
                <w:b/>
                <w:sz w:val="24"/>
                <w:szCs w:val="24"/>
              </w:rPr>
            </w:pPr>
            <w:r w:rsidRPr="00BD61E3">
              <w:rPr>
                <w:rFonts w:ascii="Times New Roman" w:hAnsi="Times New Roman"/>
                <w:b/>
                <w:sz w:val="24"/>
                <w:szCs w:val="24"/>
              </w:rPr>
              <w:t>89</w:t>
            </w:r>
            <w:r w:rsidR="00C54ACC" w:rsidRPr="00BD61E3">
              <w:rPr>
                <w:rFonts w:ascii="Times New Roman" w:hAnsi="Times New Roman"/>
                <w:b/>
                <w:sz w:val="24"/>
                <w:szCs w:val="24"/>
              </w:rPr>
              <w:t xml:space="preserve"> </w:t>
            </w:r>
            <w:r w:rsidRPr="00BD61E3">
              <w:rPr>
                <w:rFonts w:ascii="Times New Roman" w:hAnsi="Times New Roman"/>
                <w:b/>
                <w:sz w:val="24"/>
                <w:szCs w:val="24"/>
              </w:rPr>
              <w:t>152,9</w:t>
            </w:r>
          </w:p>
        </w:tc>
        <w:tc>
          <w:tcPr>
            <w:tcW w:w="1600" w:type="dxa"/>
            <w:shd w:val="clear" w:color="auto" w:fill="auto"/>
            <w:vAlign w:val="center"/>
          </w:tcPr>
          <w:p w:rsidR="008B2854" w:rsidRPr="00BD61E3" w:rsidRDefault="008B2854" w:rsidP="00F94810">
            <w:pPr>
              <w:spacing w:after="0" w:line="240" w:lineRule="auto"/>
              <w:jc w:val="center"/>
              <w:rPr>
                <w:rFonts w:ascii="Times New Roman" w:hAnsi="Times New Roman"/>
                <w:b/>
                <w:sz w:val="24"/>
                <w:szCs w:val="24"/>
              </w:rPr>
            </w:pPr>
            <w:r w:rsidRPr="00BD61E3">
              <w:rPr>
                <w:rFonts w:ascii="Times New Roman" w:hAnsi="Times New Roman"/>
                <w:b/>
                <w:sz w:val="24"/>
                <w:szCs w:val="24"/>
              </w:rPr>
              <w:t>53</w:t>
            </w:r>
            <w:r w:rsidR="00C54ACC" w:rsidRPr="00BD61E3">
              <w:rPr>
                <w:rFonts w:ascii="Times New Roman" w:hAnsi="Times New Roman"/>
                <w:b/>
                <w:sz w:val="24"/>
                <w:szCs w:val="24"/>
              </w:rPr>
              <w:t xml:space="preserve"> </w:t>
            </w:r>
            <w:r w:rsidRPr="00BD61E3">
              <w:rPr>
                <w:rFonts w:ascii="Times New Roman" w:hAnsi="Times New Roman"/>
                <w:b/>
                <w:sz w:val="24"/>
                <w:szCs w:val="24"/>
              </w:rPr>
              <w:t>150,2</w:t>
            </w:r>
          </w:p>
        </w:tc>
      </w:tr>
      <w:tr w:rsidR="008B2854" w:rsidRPr="00C54ACC" w:rsidTr="00F94810">
        <w:tc>
          <w:tcPr>
            <w:tcW w:w="599" w:type="dxa"/>
            <w:shd w:val="clear" w:color="auto" w:fill="auto"/>
          </w:tcPr>
          <w:p w:rsidR="008B2854" w:rsidRPr="00C54ACC" w:rsidRDefault="008B2854" w:rsidP="008B2854">
            <w:pPr>
              <w:spacing w:after="0" w:line="240" w:lineRule="auto"/>
              <w:jc w:val="both"/>
              <w:rPr>
                <w:rFonts w:ascii="Times New Roman" w:hAnsi="Times New Roman"/>
                <w:sz w:val="24"/>
                <w:szCs w:val="24"/>
              </w:rPr>
            </w:pPr>
          </w:p>
        </w:tc>
        <w:tc>
          <w:tcPr>
            <w:tcW w:w="3764" w:type="dxa"/>
            <w:shd w:val="clear" w:color="auto" w:fill="auto"/>
          </w:tcPr>
          <w:p w:rsidR="008B2854" w:rsidRPr="00C54ACC" w:rsidRDefault="008B2854" w:rsidP="008B2854">
            <w:pPr>
              <w:spacing w:after="0" w:line="240" w:lineRule="auto"/>
              <w:jc w:val="both"/>
              <w:rPr>
                <w:rFonts w:ascii="Times New Roman" w:hAnsi="Times New Roman"/>
                <w:sz w:val="24"/>
                <w:szCs w:val="24"/>
              </w:rPr>
            </w:pPr>
            <w:r w:rsidRPr="00C54ACC">
              <w:rPr>
                <w:rFonts w:ascii="Times New Roman" w:hAnsi="Times New Roman"/>
                <w:sz w:val="24"/>
                <w:szCs w:val="24"/>
              </w:rPr>
              <w:t>в том числе:</w:t>
            </w:r>
          </w:p>
        </w:tc>
        <w:tc>
          <w:tcPr>
            <w:tcW w:w="1661" w:type="dxa"/>
            <w:shd w:val="clear" w:color="auto" w:fill="auto"/>
            <w:vAlign w:val="center"/>
          </w:tcPr>
          <w:p w:rsidR="008B2854" w:rsidRPr="00C54ACC" w:rsidRDefault="008B2854" w:rsidP="00F94810">
            <w:pPr>
              <w:spacing w:after="0" w:line="240" w:lineRule="auto"/>
              <w:jc w:val="center"/>
              <w:rPr>
                <w:rFonts w:ascii="Times New Roman" w:hAnsi="Times New Roman"/>
                <w:sz w:val="24"/>
                <w:szCs w:val="24"/>
              </w:rPr>
            </w:pPr>
          </w:p>
        </w:tc>
        <w:tc>
          <w:tcPr>
            <w:tcW w:w="1947" w:type="dxa"/>
            <w:shd w:val="clear" w:color="auto" w:fill="auto"/>
            <w:vAlign w:val="center"/>
          </w:tcPr>
          <w:p w:rsidR="008B2854" w:rsidRPr="00C54ACC" w:rsidRDefault="008B2854" w:rsidP="00F94810">
            <w:pPr>
              <w:spacing w:after="0" w:line="240" w:lineRule="auto"/>
              <w:jc w:val="center"/>
              <w:rPr>
                <w:rFonts w:ascii="Times New Roman" w:hAnsi="Times New Roman"/>
                <w:sz w:val="24"/>
                <w:szCs w:val="24"/>
              </w:rPr>
            </w:pPr>
          </w:p>
        </w:tc>
        <w:tc>
          <w:tcPr>
            <w:tcW w:w="1600" w:type="dxa"/>
            <w:shd w:val="clear" w:color="auto" w:fill="auto"/>
            <w:vAlign w:val="center"/>
          </w:tcPr>
          <w:p w:rsidR="008B2854" w:rsidRPr="00C54ACC" w:rsidRDefault="008B2854" w:rsidP="00F94810">
            <w:pPr>
              <w:spacing w:after="0" w:line="240" w:lineRule="auto"/>
              <w:jc w:val="center"/>
              <w:rPr>
                <w:rFonts w:ascii="Times New Roman" w:hAnsi="Times New Roman"/>
                <w:sz w:val="24"/>
                <w:szCs w:val="24"/>
              </w:rPr>
            </w:pPr>
          </w:p>
        </w:tc>
      </w:tr>
      <w:tr w:rsidR="008B2854" w:rsidRPr="00C54ACC" w:rsidTr="00F94810">
        <w:tc>
          <w:tcPr>
            <w:tcW w:w="599" w:type="dxa"/>
            <w:shd w:val="clear" w:color="auto" w:fill="auto"/>
          </w:tcPr>
          <w:p w:rsidR="008B2854" w:rsidRPr="00C54ACC" w:rsidRDefault="008B2854" w:rsidP="008B2854">
            <w:pPr>
              <w:spacing w:after="0" w:line="240" w:lineRule="auto"/>
              <w:jc w:val="both"/>
              <w:rPr>
                <w:rFonts w:ascii="Times New Roman" w:hAnsi="Times New Roman"/>
                <w:sz w:val="24"/>
                <w:szCs w:val="24"/>
              </w:rPr>
            </w:pPr>
            <w:r w:rsidRPr="00C54ACC">
              <w:rPr>
                <w:rFonts w:ascii="Times New Roman" w:hAnsi="Times New Roman"/>
                <w:sz w:val="24"/>
                <w:szCs w:val="24"/>
              </w:rPr>
              <w:t>1</w:t>
            </w:r>
          </w:p>
        </w:tc>
        <w:tc>
          <w:tcPr>
            <w:tcW w:w="3764" w:type="dxa"/>
            <w:shd w:val="clear" w:color="auto" w:fill="auto"/>
          </w:tcPr>
          <w:p w:rsidR="008B2854" w:rsidRPr="00C54ACC" w:rsidRDefault="008B2854" w:rsidP="008B2854">
            <w:pPr>
              <w:spacing w:after="0" w:line="240" w:lineRule="auto"/>
              <w:jc w:val="both"/>
              <w:rPr>
                <w:rFonts w:ascii="Times New Roman" w:hAnsi="Times New Roman"/>
                <w:sz w:val="24"/>
                <w:szCs w:val="24"/>
              </w:rPr>
            </w:pPr>
            <w:r w:rsidRPr="00C54ACC">
              <w:rPr>
                <w:rFonts w:ascii="Times New Roman" w:hAnsi="Times New Roman"/>
                <w:sz w:val="24"/>
                <w:szCs w:val="24"/>
              </w:rPr>
              <w:t>Администрация Агинского Бурятского округа Забайкальского края</w:t>
            </w:r>
          </w:p>
        </w:tc>
        <w:tc>
          <w:tcPr>
            <w:tcW w:w="1661" w:type="dxa"/>
            <w:shd w:val="clear" w:color="auto" w:fill="auto"/>
            <w:vAlign w:val="center"/>
          </w:tcPr>
          <w:p w:rsidR="008B2854" w:rsidRPr="00C54ACC" w:rsidRDefault="008B2854" w:rsidP="00F94810">
            <w:pPr>
              <w:spacing w:after="0" w:line="240" w:lineRule="auto"/>
              <w:jc w:val="center"/>
              <w:rPr>
                <w:rFonts w:ascii="Times New Roman" w:hAnsi="Times New Roman"/>
                <w:sz w:val="24"/>
                <w:szCs w:val="24"/>
              </w:rPr>
            </w:pPr>
            <w:r w:rsidRPr="00C54ACC">
              <w:rPr>
                <w:rFonts w:ascii="Times New Roman" w:hAnsi="Times New Roman"/>
                <w:sz w:val="24"/>
                <w:szCs w:val="24"/>
              </w:rPr>
              <w:t>85</w:t>
            </w:r>
            <w:r w:rsidR="00C54ACC">
              <w:rPr>
                <w:rFonts w:ascii="Times New Roman" w:hAnsi="Times New Roman"/>
                <w:sz w:val="24"/>
                <w:szCs w:val="24"/>
              </w:rPr>
              <w:t xml:space="preserve"> </w:t>
            </w:r>
            <w:r w:rsidRPr="00C54ACC">
              <w:rPr>
                <w:rFonts w:ascii="Times New Roman" w:hAnsi="Times New Roman"/>
                <w:sz w:val="24"/>
                <w:szCs w:val="24"/>
              </w:rPr>
              <w:t>645,2</w:t>
            </w:r>
          </w:p>
        </w:tc>
        <w:tc>
          <w:tcPr>
            <w:tcW w:w="1947" w:type="dxa"/>
            <w:shd w:val="clear" w:color="auto" w:fill="auto"/>
            <w:vAlign w:val="center"/>
          </w:tcPr>
          <w:p w:rsidR="008B2854" w:rsidRPr="00C54ACC" w:rsidRDefault="008B2854" w:rsidP="00F94810">
            <w:pPr>
              <w:spacing w:after="0" w:line="240" w:lineRule="auto"/>
              <w:jc w:val="center"/>
              <w:rPr>
                <w:rFonts w:ascii="Times New Roman" w:hAnsi="Times New Roman"/>
                <w:sz w:val="24"/>
                <w:szCs w:val="24"/>
              </w:rPr>
            </w:pPr>
            <w:r w:rsidRPr="00C54ACC">
              <w:rPr>
                <w:rFonts w:ascii="Times New Roman" w:hAnsi="Times New Roman"/>
                <w:sz w:val="24"/>
                <w:szCs w:val="24"/>
              </w:rPr>
              <w:t>89</w:t>
            </w:r>
            <w:r w:rsidR="00C54ACC">
              <w:rPr>
                <w:rFonts w:ascii="Times New Roman" w:hAnsi="Times New Roman"/>
                <w:sz w:val="24"/>
                <w:szCs w:val="24"/>
              </w:rPr>
              <w:t xml:space="preserve"> </w:t>
            </w:r>
            <w:r w:rsidRPr="00C54ACC">
              <w:rPr>
                <w:rFonts w:ascii="Times New Roman" w:hAnsi="Times New Roman"/>
                <w:sz w:val="24"/>
                <w:szCs w:val="24"/>
              </w:rPr>
              <w:t>152,9</w:t>
            </w:r>
          </w:p>
        </w:tc>
        <w:tc>
          <w:tcPr>
            <w:tcW w:w="1600" w:type="dxa"/>
            <w:shd w:val="clear" w:color="auto" w:fill="auto"/>
            <w:vAlign w:val="center"/>
          </w:tcPr>
          <w:p w:rsidR="008B2854" w:rsidRPr="00C54ACC" w:rsidRDefault="008B2854" w:rsidP="00F94810">
            <w:pPr>
              <w:spacing w:after="0" w:line="240" w:lineRule="auto"/>
              <w:jc w:val="center"/>
              <w:rPr>
                <w:rFonts w:ascii="Times New Roman" w:hAnsi="Times New Roman"/>
                <w:sz w:val="24"/>
                <w:szCs w:val="24"/>
              </w:rPr>
            </w:pPr>
            <w:r w:rsidRPr="00C54ACC">
              <w:rPr>
                <w:rFonts w:ascii="Times New Roman" w:hAnsi="Times New Roman"/>
                <w:sz w:val="24"/>
                <w:szCs w:val="24"/>
              </w:rPr>
              <w:t>53</w:t>
            </w:r>
            <w:r w:rsidR="00C54ACC">
              <w:rPr>
                <w:rFonts w:ascii="Times New Roman" w:hAnsi="Times New Roman"/>
                <w:sz w:val="24"/>
                <w:szCs w:val="24"/>
              </w:rPr>
              <w:t xml:space="preserve"> </w:t>
            </w:r>
            <w:r w:rsidRPr="00C54ACC">
              <w:rPr>
                <w:rFonts w:ascii="Times New Roman" w:hAnsi="Times New Roman"/>
                <w:sz w:val="24"/>
                <w:szCs w:val="24"/>
              </w:rPr>
              <w:t>150,2</w:t>
            </w:r>
          </w:p>
        </w:tc>
      </w:tr>
    </w:tbl>
    <w:p w:rsidR="008B2854" w:rsidRDefault="008B2854" w:rsidP="008B2854">
      <w:pPr>
        <w:ind w:firstLine="708"/>
        <w:jc w:val="both"/>
        <w:rPr>
          <w:rFonts w:ascii="Times New Roman" w:hAnsi="Times New Roman"/>
          <w:sz w:val="28"/>
          <w:szCs w:val="28"/>
        </w:rPr>
      </w:pPr>
      <w:r>
        <w:rPr>
          <w:rFonts w:ascii="Times New Roman" w:hAnsi="Times New Roman"/>
          <w:sz w:val="28"/>
          <w:szCs w:val="28"/>
        </w:rPr>
        <w:t>В состав государственной программы входят 4 подпрограммы.</w:t>
      </w:r>
    </w:p>
    <w:p w:rsidR="008B2854" w:rsidRPr="00A7406A" w:rsidRDefault="008B2854" w:rsidP="008B2854">
      <w:pPr>
        <w:spacing w:after="0"/>
        <w:ind w:firstLine="708"/>
        <w:jc w:val="center"/>
        <w:rPr>
          <w:rFonts w:ascii="Times New Roman" w:hAnsi="Times New Roman"/>
          <w:b/>
          <w:sz w:val="28"/>
          <w:szCs w:val="28"/>
        </w:rPr>
      </w:pPr>
      <w:r w:rsidRPr="00A7406A">
        <w:rPr>
          <w:rFonts w:ascii="Times New Roman" w:hAnsi="Times New Roman"/>
          <w:b/>
          <w:sz w:val="28"/>
          <w:szCs w:val="28"/>
        </w:rPr>
        <w:t xml:space="preserve">Структура расходов государственной программы </w:t>
      </w:r>
    </w:p>
    <w:p w:rsidR="008B2854" w:rsidRPr="00C54ACC" w:rsidRDefault="008B2854" w:rsidP="008B2854">
      <w:pPr>
        <w:spacing w:after="0"/>
        <w:ind w:left="7080" w:firstLine="708"/>
        <w:jc w:val="center"/>
        <w:rPr>
          <w:rFonts w:ascii="Times New Roman" w:hAnsi="Times New Roman"/>
          <w:sz w:val="24"/>
          <w:szCs w:val="24"/>
        </w:rPr>
      </w:pPr>
      <w:r w:rsidRPr="00C54ACC">
        <w:rPr>
          <w:rFonts w:ascii="Times New Roman" w:hAnsi="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756"/>
        <w:gridCol w:w="1587"/>
        <w:gridCol w:w="1947"/>
        <w:gridCol w:w="1680"/>
      </w:tblGrid>
      <w:tr w:rsidR="008B2854" w:rsidRPr="00A3650E" w:rsidTr="00F94810">
        <w:tc>
          <w:tcPr>
            <w:tcW w:w="600" w:type="dxa"/>
            <w:shd w:val="clear" w:color="auto" w:fill="auto"/>
          </w:tcPr>
          <w:p w:rsidR="008B2854" w:rsidRPr="00A3650E" w:rsidRDefault="008B2854" w:rsidP="008B2854">
            <w:pPr>
              <w:spacing w:after="0" w:line="240" w:lineRule="auto"/>
              <w:jc w:val="center"/>
              <w:rPr>
                <w:rFonts w:ascii="Times New Roman" w:hAnsi="Times New Roman"/>
                <w:sz w:val="24"/>
                <w:szCs w:val="24"/>
              </w:rPr>
            </w:pPr>
          </w:p>
          <w:p w:rsidR="008B2854" w:rsidRPr="00A3650E" w:rsidRDefault="008B2854" w:rsidP="008B2854">
            <w:pPr>
              <w:spacing w:after="0" w:line="240" w:lineRule="auto"/>
              <w:jc w:val="center"/>
              <w:rPr>
                <w:rFonts w:ascii="Times New Roman" w:hAnsi="Times New Roman"/>
                <w:sz w:val="24"/>
                <w:szCs w:val="24"/>
              </w:rPr>
            </w:pPr>
            <w:r w:rsidRPr="00A3650E">
              <w:rPr>
                <w:rFonts w:ascii="Times New Roman" w:hAnsi="Times New Roman"/>
                <w:sz w:val="24"/>
                <w:szCs w:val="24"/>
              </w:rPr>
              <w:t>№ п/п</w:t>
            </w:r>
          </w:p>
        </w:tc>
        <w:tc>
          <w:tcPr>
            <w:tcW w:w="3756" w:type="dxa"/>
            <w:shd w:val="clear" w:color="auto" w:fill="auto"/>
          </w:tcPr>
          <w:p w:rsidR="008B2854" w:rsidRPr="00A3650E" w:rsidRDefault="008B2854" w:rsidP="008B2854">
            <w:pPr>
              <w:spacing w:after="0" w:line="240" w:lineRule="auto"/>
              <w:jc w:val="center"/>
              <w:rPr>
                <w:rFonts w:ascii="Times New Roman" w:hAnsi="Times New Roman"/>
                <w:sz w:val="24"/>
                <w:szCs w:val="24"/>
              </w:rPr>
            </w:pPr>
          </w:p>
          <w:p w:rsidR="008B2854" w:rsidRPr="00A3650E" w:rsidRDefault="008B2854" w:rsidP="008B2854">
            <w:pPr>
              <w:spacing w:after="0" w:line="240" w:lineRule="auto"/>
              <w:jc w:val="center"/>
              <w:rPr>
                <w:rFonts w:ascii="Times New Roman" w:hAnsi="Times New Roman"/>
                <w:sz w:val="24"/>
                <w:szCs w:val="24"/>
              </w:rPr>
            </w:pPr>
            <w:r w:rsidRPr="00A3650E">
              <w:rPr>
                <w:rFonts w:ascii="Times New Roman" w:hAnsi="Times New Roman"/>
                <w:sz w:val="24"/>
                <w:szCs w:val="24"/>
              </w:rPr>
              <w:t>Наименование подпрограммы государственной программы</w:t>
            </w:r>
          </w:p>
        </w:tc>
        <w:tc>
          <w:tcPr>
            <w:tcW w:w="1587" w:type="dxa"/>
            <w:shd w:val="clear" w:color="auto" w:fill="auto"/>
          </w:tcPr>
          <w:p w:rsidR="008B2854" w:rsidRPr="00A3650E" w:rsidRDefault="008B2854" w:rsidP="008B2854">
            <w:pPr>
              <w:spacing w:after="0" w:line="240" w:lineRule="auto"/>
              <w:jc w:val="center"/>
              <w:rPr>
                <w:rFonts w:ascii="Times New Roman" w:hAnsi="Times New Roman"/>
                <w:sz w:val="24"/>
                <w:szCs w:val="24"/>
              </w:rPr>
            </w:pPr>
            <w:r w:rsidRPr="00A3650E">
              <w:rPr>
                <w:rFonts w:ascii="Times New Roman" w:hAnsi="Times New Roman"/>
                <w:sz w:val="24"/>
                <w:szCs w:val="24"/>
              </w:rPr>
              <w:t>Оценка ожидаемого исполнения 2015 года</w:t>
            </w:r>
          </w:p>
        </w:tc>
        <w:tc>
          <w:tcPr>
            <w:tcW w:w="1947" w:type="dxa"/>
            <w:shd w:val="clear" w:color="auto" w:fill="auto"/>
          </w:tcPr>
          <w:p w:rsidR="008B2854" w:rsidRPr="00A3650E" w:rsidRDefault="008B2854" w:rsidP="008B2854">
            <w:pPr>
              <w:spacing w:after="0" w:line="240" w:lineRule="auto"/>
              <w:jc w:val="center"/>
              <w:rPr>
                <w:rFonts w:ascii="Times New Roman" w:hAnsi="Times New Roman"/>
                <w:sz w:val="24"/>
                <w:szCs w:val="24"/>
              </w:rPr>
            </w:pPr>
            <w:r w:rsidRPr="00A3650E">
              <w:rPr>
                <w:rFonts w:ascii="Times New Roman" w:hAnsi="Times New Roman"/>
                <w:sz w:val="24"/>
                <w:szCs w:val="24"/>
              </w:rPr>
              <w:t>Предусмотрено в паспорте государственной программы на 2016 год</w:t>
            </w:r>
          </w:p>
        </w:tc>
        <w:tc>
          <w:tcPr>
            <w:tcW w:w="1680" w:type="dxa"/>
            <w:shd w:val="clear" w:color="auto" w:fill="auto"/>
          </w:tcPr>
          <w:p w:rsidR="008B2854" w:rsidRPr="00A3650E" w:rsidRDefault="008B2854" w:rsidP="008B2854">
            <w:pPr>
              <w:spacing w:after="0" w:line="240" w:lineRule="auto"/>
              <w:jc w:val="center"/>
              <w:rPr>
                <w:rFonts w:ascii="Times New Roman" w:hAnsi="Times New Roman"/>
                <w:sz w:val="24"/>
                <w:szCs w:val="24"/>
              </w:rPr>
            </w:pPr>
          </w:p>
          <w:p w:rsidR="008B2854" w:rsidRPr="00A3650E" w:rsidRDefault="008B2854" w:rsidP="008B2854">
            <w:pPr>
              <w:spacing w:after="0" w:line="240" w:lineRule="auto"/>
              <w:jc w:val="center"/>
              <w:rPr>
                <w:rFonts w:ascii="Times New Roman" w:hAnsi="Times New Roman"/>
                <w:sz w:val="24"/>
                <w:szCs w:val="24"/>
              </w:rPr>
            </w:pPr>
            <w:r w:rsidRPr="00A3650E">
              <w:rPr>
                <w:rFonts w:ascii="Times New Roman" w:hAnsi="Times New Roman"/>
                <w:sz w:val="24"/>
                <w:szCs w:val="24"/>
              </w:rPr>
              <w:t>2016 год (проект закона)</w:t>
            </w:r>
          </w:p>
        </w:tc>
      </w:tr>
      <w:tr w:rsidR="008B2854" w:rsidRPr="00A3650E" w:rsidTr="00F94810">
        <w:tc>
          <w:tcPr>
            <w:tcW w:w="600" w:type="dxa"/>
            <w:shd w:val="clear" w:color="auto" w:fill="auto"/>
          </w:tcPr>
          <w:p w:rsidR="008B2854" w:rsidRPr="00A3650E" w:rsidRDefault="008B2854" w:rsidP="008B2854">
            <w:pPr>
              <w:spacing w:after="0" w:line="240" w:lineRule="auto"/>
              <w:jc w:val="both"/>
              <w:rPr>
                <w:rFonts w:ascii="Times New Roman" w:hAnsi="Times New Roman"/>
                <w:sz w:val="24"/>
                <w:szCs w:val="24"/>
              </w:rPr>
            </w:pPr>
          </w:p>
        </w:tc>
        <w:tc>
          <w:tcPr>
            <w:tcW w:w="3756" w:type="dxa"/>
            <w:shd w:val="clear" w:color="auto" w:fill="auto"/>
          </w:tcPr>
          <w:p w:rsidR="008B2854" w:rsidRPr="00A3650E" w:rsidRDefault="008B2854" w:rsidP="008B2854">
            <w:pPr>
              <w:spacing w:after="0" w:line="240" w:lineRule="auto"/>
              <w:jc w:val="both"/>
              <w:rPr>
                <w:rFonts w:ascii="Times New Roman" w:hAnsi="Times New Roman"/>
                <w:b/>
                <w:sz w:val="24"/>
                <w:szCs w:val="24"/>
              </w:rPr>
            </w:pPr>
            <w:r w:rsidRPr="00A3650E">
              <w:rPr>
                <w:rFonts w:ascii="Times New Roman" w:hAnsi="Times New Roman"/>
                <w:b/>
                <w:sz w:val="24"/>
                <w:szCs w:val="24"/>
              </w:rPr>
              <w:t>Всего по государственной программе</w:t>
            </w:r>
          </w:p>
        </w:tc>
        <w:tc>
          <w:tcPr>
            <w:tcW w:w="1587" w:type="dxa"/>
            <w:shd w:val="clear" w:color="auto" w:fill="auto"/>
            <w:vAlign w:val="center"/>
          </w:tcPr>
          <w:p w:rsidR="008B2854" w:rsidRPr="00BD61E3" w:rsidRDefault="008B2854" w:rsidP="00F94810">
            <w:pPr>
              <w:spacing w:after="0" w:line="240" w:lineRule="auto"/>
              <w:jc w:val="center"/>
              <w:rPr>
                <w:rFonts w:ascii="Times New Roman" w:hAnsi="Times New Roman"/>
                <w:b/>
                <w:sz w:val="24"/>
                <w:szCs w:val="24"/>
              </w:rPr>
            </w:pPr>
            <w:r w:rsidRPr="00BD61E3">
              <w:rPr>
                <w:rFonts w:ascii="Times New Roman" w:hAnsi="Times New Roman"/>
                <w:b/>
                <w:sz w:val="24"/>
                <w:szCs w:val="24"/>
              </w:rPr>
              <w:t>85</w:t>
            </w:r>
            <w:r w:rsidR="00A3650E" w:rsidRPr="00BD61E3">
              <w:rPr>
                <w:rFonts w:ascii="Times New Roman" w:hAnsi="Times New Roman"/>
                <w:b/>
                <w:sz w:val="24"/>
                <w:szCs w:val="24"/>
              </w:rPr>
              <w:t xml:space="preserve"> </w:t>
            </w:r>
            <w:r w:rsidRPr="00BD61E3">
              <w:rPr>
                <w:rFonts w:ascii="Times New Roman" w:hAnsi="Times New Roman"/>
                <w:b/>
                <w:sz w:val="24"/>
                <w:szCs w:val="24"/>
              </w:rPr>
              <w:t>645,2</w:t>
            </w:r>
          </w:p>
        </w:tc>
        <w:tc>
          <w:tcPr>
            <w:tcW w:w="1947" w:type="dxa"/>
            <w:shd w:val="clear" w:color="auto" w:fill="auto"/>
            <w:vAlign w:val="center"/>
          </w:tcPr>
          <w:p w:rsidR="008B2854" w:rsidRPr="00BD61E3" w:rsidRDefault="008B2854" w:rsidP="00F94810">
            <w:pPr>
              <w:spacing w:after="0" w:line="240" w:lineRule="auto"/>
              <w:jc w:val="center"/>
              <w:rPr>
                <w:rFonts w:ascii="Times New Roman" w:hAnsi="Times New Roman"/>
                <w:b/>
                <w:sz w:val="24"/>
                <w:szCs w:val="24"/>
              </w:rPr>
            </w:pPr>
            <w:r w:rsidRPr="00BD61E3">
              <w:rPr>
                <w:rFonts w:ascii="Times New Roman" w:hAnsi="Times New Roman"/>
                <w:b/>
                <w:sz w:val="24"/>
                <w:szCs w:val="24"/>
              </w:rPr>
              <w:t>89</w:t>
            </w:r>
            <w:r w:rsidR="00A3650E" w:rsidRPr="00BD61E3">
              <w:rPr>
                <w:rFonts w:ascii="Times New Roman" w:hAnsi="Times New Roman"/>
                <w:b/>
                <w:sz w:val="24"/>
                <w:szCs w:val="24"/>
              </w:rPr>
              <w:t xml:space="preserve"> </w:t>
            </w:r>
            <w:r w:rsidRPr="00BD61E3">
              <w:rPr>
                <w:rFonts w:ascii="Times New Roman" w:hAnsi="Times New Roman"/>
                <w:b/>
                <w:sz w:val="24"/>
                <w:szCs w:val="24"/>
              </w:rPr>
              <w:t>152,9</w:t>
            </w:r>
          </w:p>
        </w:tc>
        <w:tc>
          <w:tcPr>
            <w:tcW w:w="1680" w:type="dxa"/>
            <w:shd w:val="clear" w:color="auto" w:fill="auto"/>
            <w:vAlign w:val="center"/>
          </w:tcPr>
          <w:p w:rsidR="008B2854" w:rsidRPr="00BD61E3" w:rsidRDefault="008B2854" w:rsidP="00F94810">
            <w:pPr>
              <w:spacing w:after="0" w:line="240" w:lineRule="auto"/>
              <w:jc w:val="center"/>
              <w:rPr>
                <w:rFonts w:ascii="Times New Roman" w:hAnsi="Times New Roman"/>
                <w:b/>
                <w:sz w:val="24"/>
                <w:szCs w:val="24"/>
              </w:rPr>
            </w:pPr>
            <w:r w:rsidRPr="00BD61E3">
              <w:rPr>
                <w:rFonts w:ascii="Times New Roman" w:hAnsi="Times New Roman"/>
                <w:b/>
                <w:sz w:val="24"/>
                <w:szCs w:val="24"/>
              </w:rPr>
              <w:t>53</w:t>
            </w:r>
            <w:r w:rsidR="00A3650E" w:rsidRPr="00BD61E3">
              <w:rPr>
                <w:rFonts w:ascii="Times New Roman" w:hAnsi="Times New Roman"/>
                <w:b/>
                <w:sz w:val="24"/>
                <w:szCs w:val="24"/>
              </w:rPr>
              <w:t xml:space="preserve"> </w:t>
            </w:r>
            <w:r w:rsidRPr="00BD61E3">
              <w:rPr>
                <w:rFonts w:ascii="Times New Roman" w:hAnsi="Times New Roman"/>
                <w:b/>
                <w:sz w:val="24"/>
                <w:szCs w:val="24"/>
              </w:rPr>
              <w:t>150,2</w:t>
            </w:r>
          </w:p>
        </w:tc>
      </w:tr>
      <w:tr w:rsidR="008B2854" w:rsidRPr="00A3650E" w:rsidTr="00F94810">
        <w:tc>
          <w:tcPr>
            <w:tcW w:w="600" w:type="dxa"/>
            <w:shd w:val="clear" w:color="auto" w:fill="auto"/>
          </w:tcPr>
          <w:p w:rsidR="008B2854" w:rsidRPr="00A3650E" w:rsidRDefault="008B2854" w:rsidP="008B2854">
            <w:pPr>
              <w:spacing w:after="0" w:line="240" w:lineRule="auto"/>
              <w:jc w:val="both"/>
              <w:rPr>
                <w:rFonts w:ascii="Times New Roman" w:hAnsi="Times New Roman"/>
                <w:sz w:val="24"/>
                <w:szCs w:val="24"/>
              </w:rPr>
            </w:pPr>
          </w:p>
        </w:tc>
        <w:tc>
          <w:tcPr>
            <w:tcW w:w="3756" w:type="dxa"/>
            <w:shd w:val="clear" w:color="auto" w:fill="auto"/>
          </w:tcPr>
          <w:p w:rsidR="008B2854" w:rsidRPr="00A3650E" w:rsidRDefault="008B2854" w:rsidP="008B2854">
            <w:pPr>
              <w:spacing w:after="0" w:line="240" w:lineRule="auto"/>
              <w:jc w:val="both"/>
              <w:rPr>
                <w:rFonts w:ascii="Times New Roman" w:hAnsi="Times New Roman"/>
                <w:sz w:val="24"/>
                <w:szCs w:val="24"/>
              </w:rPr>
            </w:pPr>
            <w:r w:rsidRPr="00A3650E">
              <w:rPr>
                <w:rFonts w:ascii="Times New Roman" w:hAnsi="Times New Roman"/>
                <w:sz w:val="24"/>
                <w:szCs w:val="24"/>
              </w:rPr>
              <w:t>в том числе:</w:t>
            </w:r>
          </w:p>
        </w:tc>
        <w:tc>
          <w:tcPr>
            <w:tcW w:w="1587"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p>
        </w:tc>
        <w:tc>
          <w:tcPr>
            <w:tcW w:w="1947"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p>
        </w:tc>
        <w:tc>
          <w:tcPr>
            <w:tcW w:w="1680"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p>
        </w:tc>
      </w:tr>
      <w:tr w:rsidR="008B2854" w:rsidRPr="00A3650E" w:rsidTr="00F94810">
        <w:tc>
          <w:tcPr>
            <w:tcW w:w="600" w:type="dxa"/>
            <w:shd w:val="clear" w:color="auto" w:fill="auto"/>
          </w:tcPr>
          <w:p w:rsidR="008B2854" w:rsidRPr="00A3650E" w:rsidRDefault="008B2854" w:rsidP="008B2854">
            <w:pPr>
              <w:spacing w:after="0" w:line="240" w:lineRule="auto"/>
              <w:jc w:val="both"/>
              <w:rPr>
                <w:rFonts w:ascii="Times New Roman" w:hAnsi="Times New Roman"/>
                <w:sz w:val="24"/>
                <w:szCs w:val="24"/>
              </w:rPr>
            </w:pPr>
            <w:r w:rsidRPr="00A3650E">
              <w:rPr>
                <w:rFonts w:ascii="Times New Roman" w:hAnsi="Times New Roman"/>
                <w:sz w:val="24"/>
                <w:szCs w:val="24"/>
              </w:rPr>
              <w:lastRenderedPageBreak/>
              <w:t>1</w:t>
            </w:r>
          </w:p>
        </w:tc>
        <w:tc>
          <w:tcPr>
            <w:tcW w:w="3756" w:type="dxa"/>
            <w:shd w:val="clear" w:color="auto" w:fill="auto"/>
          </w:tcPr>
          <w:p w:rsidR="008B2854" w:rsidRPr="00A3650E" w:rsidRDefault="008B2854" w:rsidP="00F94810">
            <w:pPr>
              <w:spacing w:after="0" w:line="240" w:lineRule="auto"/>
              <w:jc w:val="both"/>
              <w:rPr>
                <w:rFonts w:ascii="Times New Roman" w:hAnsi="Times New Roman"/>
                <w:sz w:val="24"/>
                <w:szCs w:val="24"/>
              </w:rPr>
            </w:pPr>
            <w:r w:rsidRPr="00A3650E">
              <w:rPr>
                <w:rFonts w:ascii="Times New Roman" w:hAnsi="Times New Roman"/>
                <w:sz w:val="24"/>
                <w:szCs w:val="24"/>
              </w:rPr>
              <w:t>Создание</w:t>
            </w:r>
            <w:r w:rsidR="00A3650E">
              <w:rPr>
                <w:rFonts w:ascii="Times New Roman" w:hAnsi="Times New Roman"/>
                <w:sz w:val="24"/>
                <w:szCs w:val="24"/>
              </w:rPr>
              <w:t xml:space="preserve"> </w:t>
            </w:r>
            <w:r w:rsidRPr="00A3650E">
              <w:rPr>
                <w:rFonts w:ascii="Times New Roman" w:hAnsi="Times New Roman"/>
                <w:sz w:val="24"/>
                <w:szCs w:val="24"/>
              </w:rPr>
              <w:t>эффективной и сбалансированной экономики Агинского Бурятского округа Забайкальского края</w:t>
            </w:r>
          </w:p>
        </w:tc>
        <w:tc>
          <w:tcPr>
            <w:tcW w:w="1587"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r w:rsidRPr="00A3650E">
              <w:rPr>
                <w:rFonts w:ascii="Times New Roman" w:hAnsi="Times New Roman"/>
                <w:sz w:val="24"/>
                <w:szCs w:val="24"/>
              </w:rPr>
              <w:t>26</w:t>
            </w:r>
            <w:r w:rsidR="00A3650E">
              <w:rPr>
                <w:rFonts w:ascii="Times New Roman" w:hAnsi="Times New Roman"/>
                <w:sz w:val="24"/>
                <w:szCs w:val="24"/>
              </w:rPr>
              <w:t xml:space="preserve"> </w:t>
            </w:r>
            <w:r w:rsidRPr="00A3650E">
              <w:rPr>
                <w:rFonts w:ascii="Times New Roman" w:hAnsi="Times New Roman"/>
                <w:sz w:val="24"/>
                <w:szCs w:val="24"/>
              </w:rPr>
              <w:t>095,7</w:t>
            </w:r>
          </w:p>
        </w:tc>
        <w:tc>
          <w:tcPr>
            <w:tcW w:w="1947"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r w:rsidRPr="00A3650E">
              <w:rPr>
                <w:rFonts w:ascii="Times New Roman" w:hAnsi="Times New Roman"/>
                <w:sz w:val="24"/>
                <w:szCs w:val="24"/>
              </w:rPr>
              <w:t>12</w:t>
            </w:r>
            <w:r w:rsidR="00A3650E">
              <w:rPr>
                <w:rFonts w:ascii="Times New Roman" w:hAnsi="Times New Roman"/>
                <w:sz w:val="24"/>
                <w:szCs w:val="24"/>
              </w:rPr>
              <w:t xml:space="preserve"> </w:t>
            </w:r>
            <w:r w:rsidRPr="00A3650E">
              <w:rPr>
                <w:rFonts w:ascii="Times New Roman" w:hAnsi="Times New Roman"/>
                <w:sz w:val="24"/>
                <w:szCs w:val="24"/>
              </w:rPr>
              <w:t>577,5</w:t>
            </w:r>
          </w:p>
        </w:tc>
        <w:tc>
          <w:tcPr>
            <w:tcW w:w="1680"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r w:rsidRPr="00A3650E">
              <w:rPr>
                <w:rFonts w:ascii="Times New Roman" w:hAnsi="Times New Roman"/>
                <w:sz w:val="24"/>
                <w:szCs w:val="24"/>
              </w:rPr>
              <w:t>6</w:t>
            </w:r>
            <w:r w:rsidR="00A3650E">
              <w:rPr>
                <w:rFonts w:ascii="Times New Roman" w:hAnsi="Times New Roman"/>
                <w:sz w:val="24"/>
                <w:szCs w:val="24"/>
              </w:rPr>
              <w:t xml:space="preserve"> </w:t>
            </w:r>
            <w:r w:rsidR="00F94810">
              <w:rPr>
                <w:rFonts w:ascii="Times New Roman" w:hAnsi="Times New Roman"/>
                <w:sz w:val="24"/>
                <w:szCs w:val="24"/>
              </w:rPr>
              <w:t>585,4</w:t>
            </w:r>
          </w:p>
        </w:tc>
      </w:tr>
      <w:tr w:rsidR="008B2854" w:rsidRPr="00A3650E" w:rsidTr="00F94810">
        <w:tc>
          <w:tcPr>
            <w:tcW w:w="600" w:type="dxa"/>
            <w:shd w:val="clear" w:color="auto" w:fill="auto"/>
          </w:tcPr>
          <w:p w:rsidR="008B2854" w:rsidRPr="00A3650E" w:rsidRDefault="008B2854" w:rsidP="008B2854">
            <w:pPr>
              <w:spacing w:after="0" w:line="240" w:lineRule="auto"/>
              <w:jc w:val="both"/>
              <w:rPr>
                <w:rFonts w:ascii="Times New Roman" w:hAnsi="Times New Roman"/>
                <w:sz w:val="24"/>
                <w:szCs w:val="24"/>
              </w:rPr>
            </w:pPr>
            <w:r w:rsidRPr="00A3650E">
              <w:rPr>
                <w:rFonts w:ascii="Times New Roman" w:hAnsi="Times New Roman"/>
                <w:sz w:val="24"/>
                <w:szCs w:val="24"/>
              </w:rPr>
              <w:t>2</w:t>
            </w:r>
          </w:p>
        </w:tc>
        <w:tc>
          <w:tcPr>
            <w:tcW w:w="3756" w:type="dxa"/>
            <w:shd w:val="clear" w:color="auto" w:fill="auto"/>
          </w:tcPr>
          <w:p w:rsidR="008B2854" w:rsidRPr="00A3650E" w:rsidRDefault="008B2854" w:rsidP="00F94810">
            <w:pPr>
              <w:spacing w:after="0" w:line="240" w:lineRule="auto"/>
              <w:jc w:val="both"/>
              <w:rPr>
                <w:rFonts w:ascii="Times New Roman" w:hAnsi="Times New Roman"/>
                <w:sz w:val="24"/>
                <w:szCs w:val="24"/>
              </w:rPr>
            </w:pPr>
            <w:r w:rsidRPr="00A3650E">
              <w:rPr>
                <w:rFonts w:ascii="Times New Roman" w:hAnsi="Times New Roman"/>
                <w:sz w:val="24"/>
                <w:szCs w:val="24"/>
              </w:rPr>
              <w:t xml:space="preserve">Развитие социальной сферы Агинского Бурятского округа </w:t>
            </w:r>
          </w:p>
        </w:tc>
        <w:tc>
          <w:tcPr>
            <w:tcW w:w="1587"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r w:rsidRPr="00A3650E">
              <w:rPr>
                <w:rFonts w:ascii="Times New Roman" w:hAnsi="Times New Roman"/>
                <w:sz w:val="24"/>
                <w:szCs w:val="24"/>
              </w:rPr>
              <w:t>400,00</w:t>
            </w:r>
          </w:p>
        </w:tc>
        <w:tc>
          <w:tcPr>
            <w:tcW w:w="1947"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r w:rsidRPr="00A3650E">
              <w:rPr>
                <w:rFonts w:ascii="Times New Roman" w:hAnsi="Times New Roman"/>
                <w:sz w:val="24"/>
                <w:szCs w:val="24"/>
              </w:rPr>
              <w:t>800,00</w:t>
            </w:r>
          </w:p>
        </w:tc>
        <w:tc>
          <w:tcPr>
            <w:tcW w:w="1680"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r w:rsidRPr="00A3650E">
              <w:rPr>
                <w:rFonts w:ascii="Times New Roman" w:hAnsi="Times New Roman"/>
                <w:sz w:val="24"/>
                <w:szCs w:val="24"/>
              </w:rPr>
              <w:t>800,00</w:t>
            </w:r>
          </w:p>
        </w:tc>
      </w:tr>
      <w:tr w:rsidR="008B2854" w:rsidRPr="00A3650E" w:rsidTr="00F94810">
        <w:tc>
          <w:tcPr>
            <w:tcW w:w="600" w:type="dxa"/>
            <w:shd w:val="clear" w:color="auto" w:fill="auto"/>
          </w:tcPr>
          <w:p w:rsidR="008B2854" w:rsidRPr="00A3650E" w:rsidRDefault="008B2854" w:rsidP="008B2854">
            <w:pPr>
              <w:spacing w:after="0" w:line="240" w:lineRule="auto"/>
              <w:jc w:val="both"/>
              <w:rPr>
                <w:rFonts w:ascii="Times New Roman" w:hAnsi="Times New Roman"/>
                <w:sz w:val="24"/>
                <w:szCs w:val="24"/>
              </w:rPr>
            </w:pPr>
            <w:r w:rsidRPr="00A3650E">
              <w:rPr>
                <w:rFonts w:ascii="Times New Roman" w:hAnsi="Times New Roman"/>
                <w:sz w:val="24"/>
                <w:szCs w:val="24"/>
              </w:rPr>
              <w:t>3</w:t>
            </w:r>
          </w:p>
        </w:tc>
        <w:tc>
          <w:tcPr>
            <w:tcW w:w="3756" w:type="dxa"/>
            <w:shd w:val="clear" w:color="auto" w:fill="auto"/>
          </w:tcPr>
          <w:p w:rsidR="008B2854" w:rsidRPr="00A3650E" w:rsidRDefault="00F94810" w:rsidP="00F94810">
            <w:pPr>
              <w:spacing w:after="0" w:line="240" w:lineRule="auto"/>
              <w:jc w:val="both"/>
              <w:rPr>
                <w:rFonts w:ascii="Times New Roman" w:hAnsi="Times New Roman"/>
                <w:sz w:val="24"/>
                <w:szCs w:val="24"/>
              </w:rPr>
            </w:pPr>
            <w:r>
              <w:rPr>
                <w:rFonts w:ascii="Times New Roman" w:hAnsi="Times New Roman"/>
                <w:sz w:val="24"/>
                <w:szCs w:val="24"/>
              </w:rPr>
              <w:t>Обеспечение реализации государственной программы</w:t>
            </w:r>
          </w:p>
        </w:tc>
        <w:tc>
          <w:tcPr>
            <w:tcW w:w="1587"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r w:rsidRPr="00A3650E">
              <w:rPr>
                <w:rFonts w:ascii="Times New Roman" w:hAnsi="Times New Roman"/>
                <w:sz w:val="24"/>
                <w:szCs w:val="24"/>
              </w:rPr>
              <w:t>59</w:t>
            </w:r>
            <w:r w:rsidR="00F94810">
              <w:rPr>
                <w:rFonts w:ascii="Times New Roman" w:hAnsi="Times New Roman"/>
                <w:sz w:val="24"/>
                <w:szCs w:val="24"/>
              </w:rPr>
              <w:t xml:space="preserve"> </w:t>
            </w:r>
            <w:r w:rsidRPr="00A3650E">
              <w:rPr>
                <w:rFonts w:ascii="Times New Roman" w:hAnsi="Times New Roman"/>
                <w:sz w:val="24"/>
                <w:szCs w:val="24"/>
              </w:rPr>
              <w:t>149,5</w:t>
            </w:r>
          </w:p>
        </w:tc>
        <w:tc>
          <w:tcPr>
            <w:tcW w:w="1947"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r w:rsidRPr="00A3650E">
              <w:rPr>
                <w:rFonts w:ascii="Times New Roman" w:hAnsi="Times New Roman"/>
                <w:sz w:val="24"/>
                <w:szCs w:val="24"/>
              </w:rPr>
              <w:t>65</w:t>
            </w:r>
            <w:r w:rsidR="00A3650E">
              <w:rPr>
                <w:rFonts w:ascii="Times New Roman" w:hAnsi="Times New Roman"/>
                <w:sz w:val="24"/>
                <w:szCs w:val="24"/>
              </w:rPr>
              <w:t xml:space="preserve"> </w:t>
            </w:r>
            <w:r w:rsidRPr="00A3650E">
              <w:rPr>
                <w:rFonts w:ascii="Times New Roman" w:hAnsi="Times New Roman"/>
                <w:sz w:val="24"/>
                <w:szCs w:val="24"/>
              </w:rPr>
              <w:t>775,4</w:t>
            </w:r>
          </w:p>
        </w:tc>
        <w:tc>
          <w:tcPr>
            <w:tcW w:w="1680" w:type="dxa"/>
            <w:shd w:val="clear" w:color="auto" w:fill="auto"/>
            <w:vAlign w:val="center"/>
          </w:tcPr>
          <w:p w:rsidR="008B2854" w:rsidRPr="00A3650E" w:rsidRDefault="008B2854" w:rsidP="00F94810">
            <w:pPr>
              <w:spacing w:after="0" w:line="240" w:lineRule="auto"/>
              <w:jc w:val="center"/>
              <w:rPr>
                <w:rFonts w:ascii="Times New Roman" w:hAnsi="Times New Roman"/>
                <w:sz w:val="24"/>
                <w:szCs w:val="24"/>
              </w:rPr>
            </w:pPr>
            <w:r w:rsidRPr="00A3650E">
              <w:rPr>
                <w:rFonts w:ascii="Times New Roman" w:hAnsi="Times New Roman"/>
                <w:sz w:val="24"/>
                <w:szCs w:val="24"/>
              </w:rPr>
              <w:t>45</w:t>
            </w:r>
            <w:r w:rsidR="00A3650E">
              <w:rPr>
                <w:rFonts w:ascii="Times New Roman" w:hAnsi="Times New Roman"/>
                <w:sz w:val="24"/>
                <w:szCs w:val="24"/>
              </w:rPr>
              <w:t xml:space="preserve"> </w:t>
            </w:r>
            <w:r w:rsidR="00F94810">
              <w:rPr>
                <w:rFonts w:ascii="Times New Roman" w:hAnsi="Times New Roman"/>
                <w:sz w:val="24"/>
                <w:szCs w:val="24"/>
              </w:rPr>
              <w:t>764,8</w:t>
            </w:r>
          </w:p>
        </w:tc>
      </w:tr>
    </w:tbl>
    <w:p w:rsidR="008B2854" w:rsidRDefault="008B2854" w:rsidP="005C4763">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составе расходов подпрограммы </w:t>
      </w:r>
      <w:r w:rsidR="00A3650E" w:rsidRPr="00FF309E">
        <w:rPr>
          <w:rFonts w:ascii="Times New Roman" w:hAnsi="Times New Roman"/>
          <w:sz w:val="28"/>
          <w:szCs w:val="28"/>
        </w:rPr>
        <w:t>"</w:t>
      </w:r>
      <w:r>
        <w:rPr>
          <w:rFonts w:ascii="Times New Roman" w:hAnsi="Times New Roman"/>
          <w:sz w:val="28"/>
          <w:szCs w:val="28"/>
        </w:rPr>
        <w:t>Создание эффективной и сбалансированной экономики Агинского Бурятского округа Забайкальского края</w:t>
      </w:r>
      <w:r w:rsidR="00A3650E" w:rsidRPr="00FF309E">
        <w:rPr>
          <w:rFonts w:ascii="Times New Roman" w:hAnsi="Times New Roman"/>
          <w:sz w:val="28"/>
          <w:szCs w:val="28"/>
        </w:rPr>
        <w:t>"</w:t>
      </w:r>
      <w:r>
        <w:rPr>
          <w:rFonts w:ascii="Times New Roman" w:hAnsi="Times New Roman"/>
          <w:sz w:val="28"/>
          <w:szCs w:val="28"/>
        </w:rPr>
        <w:t xml:space="preserve"> предусмотрены средства на 2016 год в сумме 6 585,4 тыс. рублей по основному мероприятию </w:t>
      </w:r>
      <w:r w:rsidR="00A3650E" w:rsidRPr="00FF309E">
        <w:rPr>
          <w:rFonts w:ascii="Times New Roman" w:hAnsi="Times New Roman"/>
          <w:sz w:val="28"/>
          <w:szCs w:val="28"/>
        </w:rPr>
        <w:t>"</w:t>
      </w:r>
      <w:r>
        <w:rPr>
          <w:rFonts w:ascii="Times New Roman" w:hAnsi="Times New Roman"/>
          <w:sz w:val="28"/>
          <w:szCs w:val="28"/>
        </w:rPr>
        <w:t>Софинансирование расход</w:t>
      </w:r>
      <w:r w:rsidR="00A3650E">
        <w:rPr>
          <w:rFonts w:ascii="Times New Roman" w:hAnsi="Times New Roman"/>
          <w:sz w:val="28"/>
          <w:szCs w:val="28"/>
        </w:rPr>
        <w:t>ных</w:t>
      </w:r>
      <w:r>
        <w:rPr>
          <w:rFonts w:ascii="Times New Roman" w:hAnsi="Times New Roman"/>
          <w:sz w:val="28"/>
          <w:szCs w:val="28"/>
        </w:rPr>
        <w:t xml:space="preserve"> обязательств по решению отдельных вопросов местного значения в целях оказания государственной поддержки развития поселка городского типа Агинское в рамках реализации Закона Забайкальского края от 11 марта 2011 года </w:t>
      </w:r>
      <w:r w:rsidR="00A3650E">
        <w:rPr>
          <w:rFonts w:cs="Times New Roman"/>
          <w:szCs w:val="28"/>
        </w:rPr>
        <w:br/>
      </w:r>
      <w:r>
        <w:rPr>
          <w:rFonts w:ascii="Times New Roman" w:hAnsi="Times New Roman"/>
          <w:sz w:val="28"/>
          <w:szCs w:val="28"/>
        </w:rPr>
        <w:t>№</w:t>
      </w:r>
      <w:r w:rsidR="00A3650E">
        <w:rPr>
          <w:rFonts w:ascii="Times New Roman" w:hAnsi="Times New Roman"/>
          <w:sz w:val="28"/>
          <w:szCs w:val="28"/>
        </w:rPr>
        <w:t xml:space="preserve"> </w:t>
      </w:r>
      <w:r>
        <w:rPr>
          <w:rFonts w:ascii="Times New Roman" w:hAnsi="Times New Roman"/>
          <w:sz w:val="28"/>
          <w:szCs w:val="28"/>
        </w:rPr>
        <w:t>472-ЗЗК</w:t>
      </w:r>
      <w:r w:rsidR="00A3650E" w:rsidRPr="00FF309E">
        <w:rPr>
          <w:rFonts w:ascii="Times New Roman" w:hAnsi="Times New Roman"/>
          <w:sz w:val="28"/>
          <w:szCs w:val="28"/>
        </w:rPr>
        <w:t>"</w:t>
      </w:r>
      <w:r>
        <w:rPr>
          <w:rFonts w:ascii="Times New Roman" w:hAnsi="Times New Roman"/>
          <w:sz w:val="28"/>
          <w:szCs w:val="28"/>
        </w:rPr>
        <w:t xml:space="preserve">. Реализация основного мероприятия подпрограммы будет осуществляться путем </w:t>
      </w:r>
      <w:r w:rsidRPr="00605DAE">
        <w:rPr>
          <w:rFonts w:ascii="Times New Roman" w:hAnsi="Times New Roman"/>
          <w:sz w:val="28"/>
          <w:szCs w:val="28"/>
        </w:rPr>
        <w:t>предоставления</w:t>
      </w:r>
      <w:r>
        <w:rPr>
          <w:rFonts w:ascii="Times New Roman" w:hAnsi="Times New Roman"/>
          <w:sz w:val="28"/>
          <w:szCs w:val="28"/>
        </w:rPr>
        <w:t xml:space="preserve"> субсидии</w:t>
      </w:r>
      <w:r w:rsidRPr="00605DAE">
        <w:rPr>
          <w:rFonts w:ascii="Times New Roman" w:hAnsi="Times New Roman"/>
          <w:sz w:val="28"/>
          <w:szCs w:val="28"/>
        </w:rPr>
        <w:t xml:space="preserve"> </w:t>
      </w:r>
      <w:r>
        <w:rPr>
          <w:rFonts w:ascii="Times New Roman" w:hAnsi="Times New Roman"/>
          <w:sz w:val="28"/>
          <w:szCs w:val="28"/>
        </w:rPr>
        <w:t xml:space="preserve">городскому округу </w:t>
      </w:r>
      <w:r w:rsidR="00A3650E" w:rsidRPr="00FF309E">
        <w:rPr>
          <w:rFonts w:ascii="Times New Roman" w:hAnsi="Times New Roman"/>
          <w:sz w:val="28"/>
          <w:szCs w:val="28"/>
        </w:rPr>
        <w:t>"</w:t>
      </w:r>
      <w:r>
        <w:rPr>
          <w:rFonts w:ascii="Times New Roman" w:hAnsi="Times New Roman"/>
          <w:sz w:val="28"/>
          <w:szCs w:val="28"/>
        </w:rPr>
        <w:t>Поселок Агинское</w:t>
      </w:r>
      <w:r w:rsidR="00A3650E" w:rsidRPr="00FF309E">
        <w:rPr>
          <w:rFonts w:ascii="Times New Roman" w:hAnsi="Times New Roman"/>
          <w:sz w:val="28"/>
          <w:szCs w:val="28"/>
        </w:rPr>
        <w:t>"</w:t>
      </w:r>
      <w:r>
        <w:rPr>
          <w:rFonts w:ascii="Times New Roman" w:hAnsi="Times New Roman"/>
          <w:sz w:val="28"/>
          <w:szCs w:val="28"/>
        </w:rPr>
        <w:t>.</w:t>
      </w:r>
    </w:p>
    <w:p w:rsidR="008B2854" w:rsidRDefault="008B2854" w:rsidP="005C4763">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 подпрограмме </w:t>
      </w:r>
      <w:r w:rsidR="00A3650E" w:rsidRPr="00FF309E">
        <w:rPr>
          <w:rFonts w:ascii="Times New Roman" w:hAnsi="Times New Roman"/>
          <w:sz w:val="28"/>
          <w:szCs w:val="28"/>
        </w:rPr>
        <w:t>"</w:t>
      </w:r>
      <w:r>
        <w:rPr>
          <w:rFonts w:ascii="Times New Roman" w:hAnsi="Times New Roman"/>
          <w:sz w:val="28"/>
          <w:szCs w:val="28"/>
        </w:rPr>
        <w:t>Развитие социальной сф</w:t>
      </w:r>
      <w:r w:rsidR="00F94810">
        <w:rPr>
          <w:rFonts w:ascii="Times New Roman" w:hAnsi="Times New Roman"/>
          <w:sz w:val="28"/>
          <w:szCs w:val="28"/>
        </w:rPr>
        <w:t>еры Агинского Бурятского округа</w:t>
      </w:r>
      <w:r w:rsidR="00A3650E" w:rsidRPr="00FF309E">
        <w:rPr>
          <w:rFonts w:ascii="Times New Roman" w:hAnsi="Times New Roman"/>
          <w:sz w:val="28"/>
          <w:szCs w:val="28"/>
        </w:rPr>
        <w:t>"</w:t>
      </w:r>
      <w:r>
        <w:rPr>
          <w:rFonts w:ascii="Times New Roman" w:hAnsi="Times New Roman"/>
          <w:sz w:val="28"/>
          <w:szCs w:val="28"/>
        </w:rPr>
        <w:t xml:space="preserve"> предусмотрено на 2016 год 800,0 тыс. рублей на реализацию мероприятия, в том числе на проведение мероприятий по сохранению и изучению бурятского языка в сумме 200,0 тыс. рублей и 600,0 тыс. рублей на приобретение учебно-методических комплектов на бурятском языке для общеобразовательных школ.</w:t>
      </w:r>
    </w:p>
    <w:p w:rsidR="008B2854" w:rsidRDefault="008B2854" w:rsidP="005C4763">
      <w:pPr>
        <w:spacing w:after="0" w:line="240" w:lineRule="auto"/>
        <w:jc w:val="both"/>
        <w:rPr>
          <w:rFonts w:ascii="Times New Roman" w:hAnsi="Times New Roman"/>
          <w:sz w:val="28"/>
          <w:szCs w:val="28"/>
        </w:rPr>
      </w:pPr>
      <w:r>
        <w:rPr>
          <w:rFonts w:ascii="Times New Roman" w:hAnsi="Times New Roman"/>
          <w:sz w:val="28"/>
          <w:szCs w:val="28"/>
        </w:rPr>
        <w:tab/>
        <w:t xml:space="preserve">По подпрограмме </w:t>
      </w:r>
      <w:r w:rsidR="00F94810" w:rsidRPr="00FF309E">
        <w:rPr>
          <w:rFonts w:ascii="Times New Roman" w:hAnsi="Times New Roman"/>
          <w:sz w:val="28"/>
          <w:szCs w:val="28"/>
        </w:rPr>
        <w:t>"</w:t>
      </w:r>
      <w:r w:rsidR="00F94810" w:rsidRPr="00F94810">
        <w:rPr>
          <w:rFonts w:ascii="Times New Roman" w:hAnsi="Times New Roman"/>
          <w:sz w:val="28"/>
          <w:szCs w:val="28"/>
        </w:rPr>
        <w:t>Обеспечение реализации государственной программы</w:t>
      </w:r>
      <w:r w:rsidR="00F94810" w:rsidRPr="00FF309E">
        <w:rPr>
          <w:rFonts w:ascii="Times New Roman" w:hAnsi="Times New Roman"/>
          <w:sz w:val="28"/>
          <w:szCs w:val="28"/>
        </w:rPr>
        <w:t>"</w:t>
      </w:r>
      <w:r w:rsidR="00F94810">
        <w:rPr>
          <w:rFonts w:ascii="Times New Roman" w:hAnsi="Times New Roman"/>
          <w:sz w:val="28"/>
          <w:szCs w:val="28"/>
        </w:rPr>
        <w:t xml:space="preserve"> </w:t>
      </w:r>
      <w:r>
        <w:rPr>
          <w:rFonts w:ascii="Times New Roman" w:hAnsi="Times New Roman"/>
          <w:sz w:val="28"/>
          <w:szCs w:val="28"/>
        </w:rPr>
        <w:t>предусмотрено на 2016 год 45 7</w:t>
      </w:r>
      <w:r w:rsidR="00A3650E">
        <w:rPr>
          <w:rFonts w:ascii="Times New Roman" w:hAnsi="Times New Roman"/>
          <w:sz w:val="28"/>
          <w:szCs w:val="28"/>
        </w:rPr>
        <w:t>6</w:t>
      </w:r>
      <w:r>
        <w:rPr>
          <w:rFonts w:ascii="Times New Roman" w:hAnsi="Times New Roman"/>
          <w:sz w:val="28"/>
          <w:szCs w:val="28"/>
        </w:rPr>
        <w:t>4,8 тыс. рублей, в том числе:</w:t>
      </w:r>
    </w:p>
    <w:p w:rsidR="008B2854" w:rsidRDefault="008B2854" w:rsidP="005C4763">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 основному мероприятию </w:t>
      </w:r>
      <w:r w:rsidR="00A3650E" w:rsidRPr="00FF309E">
        <w:rPr>
          <w:rFonts w:ascii="Times New Roman" w:hAnsi="Times New Roman"/>
          <w:sz w:val="28"/>
          <w:szCs w:val="28"/>
        </w:rPr>
        <w:t>"</w:t>
      </w:r>
      <w:r>
        <w:rPr>
          <w:rFonts w:ascii="Times New Roman" w:hAnsi="Times New Roman"/>
          <w:sz w:val="28"/>
          <w:szCs w:val="28"/>
        </w:rPr>
        <w:t>Обеспечение функций исполнительных органов государственной власти в установленной сфере</w:t>
      </w:r>
      <w:r w:rsidR="00A3650E" w:rsidRPr="00FF309E">
        <w:rPr>
          <w:rFonts w:ascii="Times New Roman" w:hAnsi="Times New Roman"/>
          <w:sz w:val="28"/>
          <w:szCs w:val="28"/>
        </w:rPr>
        <w:t>"</w:t>
      </w:r>
      <w:r>
        <w:rPr>
          <w:rFonts w:ascii="Times New Roman" w:hAnsi="Times New Roman"/>
          <w:sz w:val="28"/>
          <w:szCs w:val="28"/>
        </w:rPr>
        <w:t xml:space="preserve"> в размере 25 441,2 тыс. рублей. При распределении предельных объемов бюджетных ассигнований предусмотрены расходы на заработную плату и начисления на выплаты по оплате труда из расчета 8 месяцев;</w:t>
      </w:r>
    </w:p>
    <w:p w:rsidR="008B2854" w:rsidRDefault="008B2854" w:rsidP="005C4763">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 основному мероприятию </w:t>
      </w:r>
      <w:r w:rsidR="00A3650E" w:rsidRPr="00FF309E">
        <w:rPr>
          <w:rFonts w:ascii="Times New Roman" w:hAnsi="Times New Roman"/>
          <w:sz w:val="28"/>
          <w:szCs w:val="28"/>
        </w:rPr>
        <w:t>"</w:t>
      </w:r>
      <w:r>
        <w:rPr>
          <w:rFonts w:ascii="Times New Roman" w:hAnsi="Times New Roman"/>
          <w:sz w:val="28"/>
          <w:szCs w:val="28"/>
        </w:rPr>
        <w:t>Оказание государственными учреждениями Забайкальского края государственных услуг, выполнение работ, финансовое обеспечение деятельности государственных учреждений</w:t>
      </w:r>
      <w:r w:rsidR="00A3650E" w:rsidRPr="00FF309E">
        <w:rPr>
          <w:rFonts w:ascii="Times New Roman" w:hAnsi="Times New Roman"/>
          <w:sz w:val="28"/>
          <w:szCs w:val="28"/>
        </w:rPr>
        <w:t>"</w:t>
      </w:r>
      <w:r w:rsidR="00A3650E">
        <w:rPr>
          <w:rFonts w:ascii="Times New Roman" w:hAnsi="Times New Roman"/>
          <w:sz w:val="28"/>
          <w:szCs w:val="28"/>
        </w:rPr>
        <w:t xml:space="preserve"> </w:t>
      </w:r>
      <w:r>
        <w:rPr>
          <w:rFonts w:ascii="Times New Roman" w:hAnsi="Times New Roman"/>
          <w:sz w:val="28"/>
          <w:szCs w:val="28"/>
        </w:rPr>
        <w:t xml:space="preserve">20 323,6 тыс. рублей. Реализация основного мероприятия подпрограммы будет осуществляться путем </w:t>
      </w:r>
      <w:r w:rsidRPr="00605DAE">
        <w:rPr>
          <w:rFonts w:ascii="Times New Roman" w:hAnsi="Times New Roman"/>
          <w:sz w:val="28"/>
          <w:szCs w:val="28"/>
        </w:rPr>
        <w:t>предоставления субсидий бюджетным и автономным учреждениям на выполнение государственных заданий по оказанию государственных услуг (выполнению работ</w:t>
      </w:r>
      <w:r>
        <w:rPr>
          <w:rFonts w:ascii="Times New Roman" w:hAnsi="Times New Roman"/>
          <w:sz w:val="28"/>
          <w:szCs w:val="28"/>
        </w:rPr>
        <w:t xml:space="preserve">). Расходы на заработную плату и начисления на выплаты по оплате труда предусмотрены из расчета 8 месяцев, коммунальные услуги и уплата налогов в полном объеме. </w:t>
      </w:r>
    </w:p>
    <w:p w:rsidR="008B2854" w:rsidRDefault="008B2854" w:rsidP="005C4763">
      <w:pPr>
        <w:spacing w:after="0" w:line="240" w:lineRule="auto"/>
        <w:ind w:firstLine="708"/>
        <w:jc w:val="both"/>
        <w:rPr>
          <w:rFonts w:ascii="Times New Roman" w:hAnsi="Times New Roman"/>
          <w:sz w:val="28"/>
          <w:szCs w:val="28"/>
        </w:rPr>
      </w:pPr>
      <w:r w:rsidRPr="009E4C2B">
        <w:rPr>
          <w:rFonts w:ascii="Times New Roman" w:hAnsi="Times New Roman"/>
          <w:sz w:val="28"/>
          <w:szCs w:val="28"/>
        </w:rPr>
        <w:t>В результате реализации мероприятий данной подпрограммы прогнозируется выполнение целевых показателей</w:t>
      </w:r>
      <w:r>
        <w:rPr>
          <w:rFonts w:ascii="Times New Roman" w:hAnsi="Times New Roman"/>
          <w:sz w:val="28"/>
          <w:szCs w:val="28"/>
        </w:rPr>
        <w:t xml:space="preserve"> в пределах 60 процентов</w:t>
      </w:r>
      <w:r w:rsidRPr="009E4C2B">
        <w:rPr>
          <w:rFonts w:ascii="Times New Roman" w:hAnsi="Times New Roman"/>
          <w:sz w:val="28"/>
          <w:szCs w:val="28"/>
        </w:rPr>
        <w:t xml:space="preserve">, предусмотренных </w:t>
      </w:r>
      <w:r>
        <w:rPr>
          <w:rFonts w:ascii="Times New Roman" w:hAnsi="Times New Roman"/>
          <w:sz w:val="28"/>
          <w:szCs w:val="28"/>
        </w:rPr>
        <w:t>государственной программой.</w:t>
      </w:r>
    </w:p>
    <w:p w:rsidR="008B2854" w:rsidRDefault="008B2854" w:rsidP="008B2854">
      <w:pPr>
        <w:spacing w:after="0"/>
        <w:ind w:firstLine="708"/>
        <w:jc w:val="both"/>
        <w:rPr>
          <w:rFonts w:ascii="Times New Roman" w:hAnsi="Times New Roman"/>
          <w:sz w:val="28"/>
          <w:szCs w:val="28"/>
        </w:rPr>
      </w:pPr>
    </w:p>
    <w:p w:rsidR="008B2854" w:rsidRPr="00A3650E" w:rsidRDefault="008B2854" w:rsidP="008B2854">
      <w:pPr>
        <w:spacing w:after="0" w:line="240" w:lineRule="auto"/>
        <w:jc w:val="center"/>
        <w:rPr>
          <w:rFonts w:ascii="Times New Roman" w:hAnsi="Times New Roman" w:cs="Times New Roman"/>
          <w:b/>
          <w:sz w:val="28"/>
          <w:szCs w:val="28"/>
        </w:rPr>
      </w:pPr>
      <w:r w:rsidRPr="00A3650E">
        <w:rPr>
          <w:rFonts w:ascii="Times New Roman" w:hAnsi="Times New Roman" w:cs="Times New Roman"/>
          <w:b/>
          <w:sz w:val="28"/>
          <w:szCs w:val="28"/>
        </w:rPr>
        <w:lastRenderedPageBreak/>
        <w:t xml:space="preserve">Государственная программа Забайкальского края </w:t>
      </w:r>
    </w:p>
    <w:p w:rsidR="008B2854" w:rsidRPr="00A3650E" w:rsidRDefault="008B2854" w:rsidP="008B2854">
      <w:pPr>
        <w:spacing w:after="0" w:line="240" w:lineRule="auto"/>
        <w:jc w:val="center"/>
        <w:rPr>
          <w:rFonts w:ascii="Times New Roman" w:hAnsi="Times New Roman" w:cs="Times New Roman"/>
          <w:b/>
          <w:sz w:val="28"/>
          <w:szCs w:val="28"/>
        </w:rPr>
      </w:pPr>
      <w:r w:rsidRPr="00A3650E">
        <w:rPr>
          <w:rFonts w:ascii="Times New Roman" w:hAnsi="Times New Roman" w:cs="Times New Roman"/>
          <w:b/>
          <w:sz w:val="28"/>
          <w:szCs w:val="28"/>
        </w:rPr>
        <w:t>"Комплексные меры по улучшению наркологической ситуации в Забайкальском крае (2014</w:t>
      </w:r>
      <w:r w:rsidR="00A3650E" w:rsidRPr="00A3650E">
        <w:rPr>
          <w:rFonts w:ascii="Times New Roman" w:hAnsi="Times New Roman" w:cs="Times New Roman"/>
          <w:b/>
          <w:sz w:val="28"/>
          <w:szCs w:val="28"/>
        </w:rPr>
        <w:t>–</w:t>
      </w:r>
      <w:r w:rsidRPr="00A3650E">
        <w:rPr>
          <w:rFonts w:ascii="Times New Roman" w:hAnsi="Times New Roman" w:cs="Times New Roman"/>
          <w:b/>
          <w:sz w:val="28"/>
          <w:szCs w:val="28"/>
        </w:rPr>
        <w:t>2020 годы)"</w:t>
      </w:r>
    </w:p>
    <w:p w:rsidR="008B2854" w:rsidRPr="00A3650E" w:rsidRDefault="00F16BFD" w:rsidP="005C4763">
      <w:pPr>
        <w:spacing w:after="0" w:line="240" w:lineRule="auto"/>
        <w:jc w:val="both"/>
        <w:rPr>
          <w:rFonts w:ascii="Times New Roman" w:hAnsi="Times New Roman" w:cs="Times New Roman"/>
          <w:sz w:val="28"/>
          <w:szCs w:val="28"/>
        </w:rPr>
      </w:pPr>
      <w:r w:rsidRPr="00E17D52">
        <w:rPr>
          <w:rFonts w:ascii="Times New Roman" w:hAnsi="Times New Roman" w:cs="Times New Roman"/>
          <w:sz w:val="28"/>
          <w:szCs w:val="28"/>
        </w:rPr>
        <w:t>Государственная программа Забайкальского края "Комплексные меры по улучшению наркологической ситуации в Забайкальском крае (2014–</w:t>
      </w:r>
      <w:r w:rsidR="00E17D52" w:rsidRPr="00E17D52">
        <w:rPr>
          <w:rFonts w:ascii="Times New Roman" w:hAnsi="Times New Roman" w:cs="Times New Roman"/>
          <w:sz w:val="28"/>
          <w:szCs w:val="28"/>
        </w:rPr>
        <w:t>2020 годы)"</w:t>
      </w:r>
      <w:r w:rsidRPr="00E17D52">
        <w:rPr>
          <w:rFonts w:ascii="Times New Roman" w:hAnsi="Times New Roman" w:cs="Times New Roman"/>
          <w:sz w:val="28"/>
          <w:szCs w:val="28"/>
        </w:rPr>
        <w:t xml:space="preserve"> </w:t>
      </w:r>
      <w:r w:rsidR="008B2854" w:rsidRPr="00E17D52">
        <w:rPr>
          <w:rFonts w:ascii="Times New Roman" w:hAnsi="Times New Roman" w:cs="Times New Roman"/>
          <w:sz w:val="28"/>
          <w:szCs w:val="28"/>
        </w:rPr>
        <w:t xml:space="preserve">(далее – государственная программа) утверждена постановлением Правительства Забайкальского края от </w:t>
      </w:r>
      <w:r w:rsidR="00E17D52">
        <w:rPr>
          <w:rFonts w:ascii="Times New Roman" w:hAnsi="Times New Roman" w:cs="Times New Roman"/>
          <w:sz w:val="28"/>
          <w:szCs w:val="28"/>
        </w:rPr>
        <w:t>15 августа 2014 года</w:t>
      </w:r>
      <w:r w:rsidR="008B2854" w:rsidRPr="00E17D52">
        <w:rPr>
          <w:rFonts w:ascii="Times New Roman" w:hAnsi="Times New Roman" w:cs="Times New Roman"/>
          <w:sz w:val="28"/>
          <w:szCs w:val="28"/>
        </w:rPr>
        <w:t xml:space="preserve"> № 467.</w:t>
      </w:r>
    </w:p>
    <w:p w:rsidR="008B2854" w:rsidRPr="00A3650E" w:rsidRDefault="008B2854" w:rsidP="005C4763">
      <w:pPr>
        <w:spacing w:after="0" w:line="240" w:lineRule="auto"/>
        <w:ind w:firstLine="709"/>
        <w:jc w:val="both"/>
        <w:rPr>
          <w:rFonts w:ascii="Times New Roman" w:hAnsi="Times New Roman" w:cs="Times New Roman"/>
          <w:sz w:val="28"/>
          <w:szCs w:val="28"/>
        </w:rPr>
      </w:pPr>
      <w:r w:rsidRPr="00A3650E">
        <w:rPr>
          <w:rFonts w:ascii="Times New Roman" w:hAnsi="Times New Roman" w:cs="Times New Roman"/>
          <w:sz w:val="28"/>
          <w:szCs w:val="28"/>
        </w:rPr>
        <w:t>Цел</w:t>
      </w:r>
      <w:r w:rsidR="00A3650E">
        <w:rPr>
          <w:rFonts w:ascii="Times New Roman" w:hAnsi="Times New Roman" w:cs="Times New Roman"/>
          <w:sz w:val="28"/>
          <w:szCs w:val="28"/>
        </w:rPr>
        <w:t>ь</w:t>
      </w:r>
      <w:r w:rsidRPr="00A3650E">
        <w:rPr>
          <w:rFonts w:ascii="Times New Roman" w:hAnsi="Times New Roman" w:cs="Times New Roman"/>
          <w:sz w:val="28"/>
          <w:szCs w:val="28"/>
        </w:rPr>
        <w:t xml:space="preserve"> государственной программы</w:t>
      </w:r>
      <w:r w:rsidR="00A3650E" w:rsidRPr="00A3650E">
        <w:rPr>
          <w:rFonts w:ascii="Times New Roman" w:hAnsi="Times New Roman" w:cs="Times New Roman"/>
          <w:sz w:val="28"/>
          <w:szCs w:val="28"/>
        </w:rPr>
        <w:t xml:space="preserve"> – </w:t>
      </w:r>
      <w:r w:rsidRPr="00A3650E">
        <w:rPr>
          <w:rFonts w:ascii="Times New Roman" w:hAnsi="Times New Roman" w:cs="Times New Roman"/>
          <w:sz w:val="28"/>
          <w:szCs w:val="28"/>
        </w:rPr>
        <w:t>улучшение наркологической ситуации в Забайкальском крае.</w:t>
      </w:r>
    </w:p>
    <w:p w:rsidR="008B2854" w:rsidRPr="00A3650E" w:rsidRDefault="008B2854" w:rsidP="005C4763">
      <w:pPr>
        <w:spacing w:after="0" w:line="240" w:lineRule="auto"/>
        <w:ind w:firstLine="708"/>
        <w:jc w:val="both"/>
        <w:rPr>
          <w:rFonts w:ascii="Times New Roman" w:hAnsi="Times New Roman" w:cs="Times New Roman"/>
          <w:sz w:val="28"/>
          <w:szCs w:val="28"/>
        </w:rPr>
      </w:pPr>
      <w:r w:rsidRPr="00A3650E">
        <w:rPr>
          <w:rFonts w:ascii="Times New Roman" w:hAnsi="Times New Roman" w:cs="Times New Roman"/>
          <w:sz w:val="28"/>
          <w:szCs w:val="28"/>
        </w:rPr>
        <w:t>Задачи государственной программы:</w:t>
      </w:r>
    </w:p>
    <w:p w:rsidR="008B2854" w:rsidRPr="00A3650E" w:rsidRDefault="004C12D2" w:rsidP="005C476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w:t>
      </w:r>
      <w:r w:rsidR="008B2854" w:rsidRPr="00A3650E">
        <w:rPr>
          <w:rFonts w:ascii="Times New Roman" w:hAnsi="Times New Roman" w:cs="Times New Roman"/>
          <w:sz w:val="28"/>
          <w:szCs w:val="28"/>
        </w:rPr>
        <w:t>овышение эффективности системы профилактики табакокурения, злоупотребления алкогольными напитками, наркотическими веществами среди различных категорий населения, прежде всего молодежи и несовершеннолетних;</w:t>
      </w:r>
    </w:p>
    <w:p w:rsidR="008B2854" w:rsidRPr="00A3650E" w:rsidRDefault="008B2854" w:rsidP="005C4763">
      <w:pPr>
        <w:pStyle w:val="ConsPlusNormal"/>
        <w:ind w:firstLine="708"/>
        <w:jc w:val="both"/>
        <w:rPr>
          <w:rFonts w:ascii="Times New Roman" w:hAnsi="Times New Roman" w:cs="Times New Roman"/>
          <w:sz w:val="28"/>
          <w:szCs w:val="28"/>
        </w:rPr>
      </w:pPr>
      <w:r w:rsidRPr="00A3650E">
        <w:rPr>
          <w:rFonts w:ascii="Times New Roman" w:hAnsi="Times New Roman" w:cs="Times New Roman"/>
          <w:sz w:val="28"/>
          <w:szCs w:val="28"/>
        </w:rPr>
        <w:t>снижение доступности наркотических веществ производных дикорастущей конопли в Забайкальском крае;</w:t>
      </w:r>
    </w:p>
    <w:p w:rsidR="008B2854" w:rsidRPr="00A3650E" w:rsidRDefault="008B2854" w:rsidP="005C4763">
      <w:pPr>
        <w:pStyle w:val="ConsPlusNormal"/>
        <w:jc w:val="both"/>
        <w:rPr>
          <w:rFonts w:ascii="Times New Roman" w:hAnsi="Times New Roman" w:cs="Times New Roman"/>
          <w:sz w:val="28"/>
          <w:szCs w:val="28"/>
        </w:rPr>
      </w:pPr>
      <w:r w:rsidRPr="00A3650E">
        <w:rPr>
          <w:rFonts w:ascii="Times New Roman" w:hAnsi="Times New Roman" w:cs="Times New Roman"/>
          <w:sz w:val="28"/>
          <w:szCs w:val="28"/>
        </w:rPr>
        <w:t>совершенствование методов диагностики, лечения и реабилитации лиц, страдающих наркологической патологией.</w:t>
      </w:r>
    </w:p>
    <w:p w:rsidR="008B2854" w:rsidRDefault="008B2854" w:rsidP="005C4763">
      <w:pPr>
        <w:pStyle w:val="ConsPlusNormal"/>
        <w:ind w:firstLine="708"/>
        <w:jc w:val="both"/>
        <w:rPr>
          <w:rFonts w:ascii="Times New Roman" w:hAnsi="Times New Roman" w:cs="Times New Roman"/>
          <w:sz w:val="28"/>
          <w:szCs w:val="28"/>
        </w:rPr>
      </w:pPr>
      <w:r w:rsidRPr="00A3650E">
        <w:rPr>
          <w:rFonts w:ascii="Times New Roman" w:hAnsi="Times New Roman" w:cs="Times New Roman"/>
          <w:sz w:val="28"/>
          <w:szCs w:val="28"/>
        </w:rPr>
        <w:t>Ответственный исполнитель государственной программы – Министерство здравоохранения Забайкальского края, соисполнители – Министерство труда и социальной защиты Забайкальского края, Министерство образования, науки и молодежной политики Забайкальского края, Министерство культуры Забайкальского края, Министерство физической культуры и спорта Забайкальского края, Министерство сельского хозяйства и продовольствия Забайкальского края.</w:t>
      </w:r>
    </w:p>
    <w:p w:rsidR="008B2854" w:rsidRPr="005C4763" w:rsidRDefault="008B2854" w:rsidP="008B2854">
      <w:pPr>
        <w:spacing w:after="0"/>
        <w:jc w:val="center"/>
        <w:rPr>
          <w:rFonts w:ascii="Times New Roman" w:hAnsi="Times New Roman"/>
          <w:b/>
          <w:sz w:val="28"/>
          <w:szCs w:val="28"/>
        </w:rPr>
      </w:pPr>
      <w:r w:rsidRPr="005C4763">
        <w:rPr>
          <w:rFonts w:ascii="Times New Roman" w:hAnsi="Times New Roman"/>
          <w:b/>
          <w:sz w:val="28"/>
          <w:szCs w:val="28"/>
        </w:rPr>
        <w:t>Объем бюджетных ассигнований по ответственному исполнителю и соисполнителям государственной программы</w:t>
      </w:r>
    </w:p>
    <w:p w:rsidR="008B2854" w:rsidRPr="004C12D2" w:rsidRDefault="008B2854" w:rsidP="008B2854">
      <w:pPr>
        <w:spacing w:after="0"/>
        <w:jc w:val="right"/>
        <w:rPr>
          <w:rFonts w:ascii="Times New Roman" w:hAnsi="Times New Roman"/>
          <w:sz w:val="24"/>
          <w:szCs w:val="24"/>
        </w:rPr>
      </w:pPr>
      <w:r w:rsidRPr="004C12D2">
        <w:rPr>
          <w:rFonts w:ascii="Times New Roman" w:hAnsi="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9"/>
        <w:gridCol w:w="3760"/>
        <w:gridCol w:w="1662"/>
        <w:gridCol w:w="1947"/>
        <w:gridCol w:w="1602"/>
      </w:tblGrid>
      <w:tr w:rsidR="008B2854" w:rsidRPr="004C12D2" w:rsidTr="008B2854">
        <w:tc>
          <w:tcPr>
            <w:tcW w:w="599" w:type="dxa"/>
          </w:tcPr>
          <w:p w:rsidR="008B2854" w:rsidRPr="004C12D2" w:rsidRDefault="008B2854" w:rsidP="008B2854">
            <w:pPr>
              <w:spacing w:after="0" w:line="240" w:lineRule="auto"/>
              <w:jc w:val="center"/>
              <w:rPr>
                <w:rFonts w:ascii="Times New Roman" w:hAnsi="Times New Roman"/>
                <w:sz w:val="24"/>
                <w:szCs w:val="24"/>
              </w:rPr>
            </w:pPr>
          </w:p>
          <w:p w:rsidR="008B2854" w:rsidRPr="004C12D2" w:rsidRDefault="008B2854" w:rsidP="008B2854">
            <w:pPr>
              <w:spacing w:after="0" w:line="240" w:lineRule="auto"/>
              <w:jc w:val="center"/>
              <w:rPr>
                <w:rFonts w:ascii="Times New Roman" w:hAnsi="Times New Roman"/>
                <w:sz w:val="24"/>
                <w:szCs w:val="24"/>
              </w:rPr>
            </w:pPr>
            <w:r w:rsidRPr="004C12D2">
              <w:rPr>
                <w:rFonts w:ascii="Times New Roman" w:hAnsi="Times New Roman"/>
                <w:sz w:val="24"/>
                <w:szCs w:val="24"/>
              </w:rPr>
              <w:t>№ п/п</w:t>
            </w:r>
          </w:p>
        </w:tc>
        <w:tc>
          <w:tcPr>
            <w:tcW w:w="3761" w:type="dxa"/>
          </w:tcPr>
          <w:p w:rsidR="008B2854" w:rsidRPr="004C12D2" w:rsidRDefault="008B2854" w:rsidP="008B2854">
            <w:pPr>
              <w:spacing w:after="0" w:line="240" w:lineRule="auto"/>
              <w:jc w:val="center"/>
              <w:rPr>
                <w:rFonts w:ascii="Times New Roman" w:hAnsi="Times New Roman"/>
                <w:sz w:val="24"/>
                <w:szCs w:val="24"/>
              </w:rPr>
            </w:pPr>
          </w:p>
          <w:p w:rsidR="008B2854" w:rsidRPr="004C12D2" w:rsidRDefault="008B2854" w:rsidP="008B2854">
            <w:pPr>
              <w:spacing w:after="0" w:line="240" w:lineRule="auto"/>
              <w:jc w:val="center"/>
              <w:rPr>
                <w:rFonts w:ascii="Times New Roman" w:hAnsi="Times New Roman"/>
                <w:sz w:val="24"/>
                <w:szCs w:val="24"/>
              </w:rPr>
            </w:pPr>
            <w:r w:rsidRPr="004C12D2">
              <w:rPr>
                <w:rFonts w:ascii="Times New Roman" w:hAnsi="Times New Roman"/>
                <w:sz w:val="24"/>
                <w:szCs w:val="24"/>
              </w:rPr>
              <w:t>Наименование ответственного исполнителя, соисполнителя государственной программы</w:t>
            </w:r>
          </w:p>
        </w:tc>
        <w:tc>
          <w:tcPr>
            <w:tcW w:w="1662" w:type="dxa"/>
          </w:tcPr>
          <w:p w:rsidR="008B2854" w:rsidRPr="004C12D2" w:rsidRDefault="008B2854" w:rsidP="008B2854">
            <w:pPr>
              <w:spacing w:after="0" w:line="240" w:lineRule="auto"/>
              <w:jc w:val="center"/>
              <w:rPr>
                <w:rFonts w:ascii="Times New Roman" w:hAnsi="Times New Roman"/>
                <w:sz w:val="24"/>
                <w:szCs w:val="24"/>
              </w:rPr>
            </w:pPr>
            <w:r w:rsidRPr="004C12D2">
              <w:rPr>
                <w:rFonts w:ascii="Times New Roman" w:hAnsi="Times New Roman"/>
                <w:sz w:val="24"/>
                <w:szCs w:val="24"/>
              </w:rPr>
              <w:t>Оценка ожидаемого исполнения 2015 года</w:t>
            </w:r>
          </w:p>
        </w:tc>
        <w:tc>
          <w:tcPr>
            <w:tcW w:w="1947" w:type="dxa"/>
          </w:tcPr>
          <w:p w:rsidR="008B2854" w:rsidRPr="004C12D2" w:rsidRDefault="008B2854" w:rsidP="008B2854">
            <w:pPr>
              <w:spacing w:after="0" w:line="240" w:lineRule="auto"/>
              <w:jc w:val="center"/>
              <w:rPr>
                <w:rFonts w:ascii="Times New Roman" w:hAnsi="Times New Roman"/>
                <w:sz w:val="24"/>
                <w:szCs w:val="24"/>
              </w:rPr>
            </w:pPr>
            <w:r w:rsidRPr="004C12D2">
              <w:rPr>
                <w:rFonts w:ascii="Times New Roman" w:hAnsi="Times New Roman"/>
                <w:sz w:val="24"/>
                <w:szCs w:val="24"/>
              </w:rPr>
              <w:t>Предусмотрено в паспорте государственной программы на 2016 год</w:t>
            </w:r>
          </w:p>
        </w:tc>
        <w:tc>
          <w:tcPr>
            <w:tcW w:w="1602" w:type="dxa"/>
          </w:tcPr>
          <w:p w:rsidR="008B2854" w:rsidRPr="004C12D2" w:rsidRDefault="008B2854" w:rsidP="008B2854">
            <w:pPr>
              <w:spacing w:after="0" w:line="240" w:lineRule="auto"/>
              <w:jc w:val="center"/>
              <w:rPr>
                <w:rFonts w:ascii="Times New Roman" w:hAnsi="Times New Roman"/>
                <w:sz w:val="24"/>
                <w:szCs w:val="24"/>
              </w:rPr>
            </w:pPr>
          </w:p>
          <w:p w:rsidR="008B2854" w:rsidRPr="004C12D2" w:rsidRDefault="008B2854" w:rsidP="008B2854">
            <w:pPr>
              <w:spacing w:after="0" w:line="240" w:lineRule="auto"/>
              <w:jc w:val="center"/>
              <w:rPr>
                <w:rFonts w:ascii="Times New Roman" w:hAnsi="Times New Roman"/>
                <w:sz w:val="24"/>
                <w:szCs w:val="24"/>
              </w:rPr>
            </w:pPr>
            <w:r w:rsidRPr="004C12D2">
              <w:rPr>
                <w:rFonts w:ascii="Times New Roman" w:hAnsi="Times New Roman"/>
                <w:sz w:val="24"/>
                <w:szCs w:val="24"/>
              </w:rPr>
              <w:t>2016 год (проект закона)</w:t>
            </w:r>
          </w:p>
        </w:tc>
      </w:tr>
      <w:tr w:rsidR="008B2854" w:rsidRPr="004C12D2" w:rsidTr="008B2854">
        <w:tc>
          <w:tcPr>
            <w:tcW w:w="599" w:type="dxa"/>
          </w:tcPr>
          <w:p w:rsidR="008B2854" w:rsidRPr="004C12D2" w:rsidRDefault="008B2854" w:rsidP="008B2854">
            <w:pPr>
              <w:spacing w:after="0" w:line="240" w:lineRule="auto"/>
              <w:jc w:val="both"/>
              <w:rPr>
                <w:rFonts w:ascii="Times New Roman" w:hAnsi="Times New Roman"/>
                <w:b/>
                <w:sz w:val="24"/>
                <w:szCs w:val="24"/>
              </w:rPr>
            </w:pPr>
          </w:p>
        </w:tc>
        <w:tc>
          <w:tcPr>
            <w:tcW w:w="3761" w:type="dxa"/>
          </w:tcPr>
          <w:p w:rsidR="008B2854" w:rsidRPr="004C12D2" w:rsidRDefault="008B2854" w:rsidP="008B2854">
            <w:pPr>
              <w:spacing w:after="0" w:line="240" w:lineRule="auto"/>
              <w:jc w:val="both"/>
              <w:rPr>
                <w:rFonts w:ascii="Times New Roman" w:hAnsi="Times New Roman"/>
                <w:b/>
                <w:sz w:val="24"/>
                <w:szCs w:val="24"/>
              </w:rPr>
            </w:pPr>
            <w:r w:rsidRPr="004C12D2">
              <w:rPr>
                <w:rFonts w:ascii="Times New Roman" w:hAnsi="Times New Roman"/>
                <w:b/>
                <w:sz w:val="24"/>
                <w:szCs w:val="24"/>
              </w:rPr>
              <w:t>Всего по государственной программе</w:t>
            </w:r>
          </w:p>
        </w:tc>
        <w:tc>
          <w:tcPr>
            <w:tcW w:w="1662" w:type="dxa"/>
          </w:tcPr>
          <w:p w:rsidR="008B2854" w:rsidRPr="004C12D2" w:rsidRDefault="008B2854" w:rsidP="008B2854">
            <w:pPr>
              <w:spacing w:after="0" w:line="240" w:lineRule="auto"/>
              <w:jc w:val="both"/>
              <w:rPr>
                <w:rFonts w:ascii="Times New Roman" w:hAnsi="Times New Roman"/>
                <w:b/>
                <w:sz w:val="24"/>
                <w:szCs w:val="24"/>
              </w:rPr>
            </w:pPr>
          </w:p>
        </w:tc>
        <w:tc>
          <w:tcPr>
            <w:tcW w:w="1947" w:type="dxa"/>
          </w:tcPr>
          <w:p w:rsidR="008B2854" w:rsidRPr="004C12D2" w:rsidRDefault="008B2854" w:rsidP="008B2854">
            <w:pPr>
              <w:spacing w:after="0" w:line="240" w:lineRule="auto"/>
              <w:jc w:val="both"/>
              <w:rPr>
                <w:rFonts w:ascii="Times New Roman" w:hAnsi="Times New Roman"/>
                <w:b/>
                <w:sz w:val="24"/>
                <w:szCs w:val="24"/>
              </w:rPr>
            </w:pPr>
          </w:p>
        </w:tc>
        <w:tc>
          <w:tcPr>
            <w:tcW w:w="1602" w:type="dxa"/>
          </w:tcPr>
          <w:p w:rsidR="008B2854" w:rsidRPr="004C12D2" w:rsidRDefault="008B2854" w:rsidP="00BD61E3">
            <w:pPr>
              <w:spacing w:after="0" w:line="240" w:lineRule="auto"/>
              <w:jc w:val="center"/>
              <w:rPr>
                <w:rFonts w:ascii="Times New Roman" w:hAnsi="Times New Roman"/>
                <w:b/>
                <w:sz w:val="24"/>
                <w:szCs w:val="24"/>
              </w:rPr>
            </w:pPr>
            <w:r w:rsidRPr="004C12D2">
              <w:rPr>
                <w:rFonts w:ascii="Times New Roman" w:hAnsi="Times New Roman"/>
                <w:b/>
                <w:sz w:val="24"/>
                <w:szCs w:val="24"/>
              </w:rPr>
              <w:t>1 900,0</w:t>
            </w:r>
          </w:p>
        </w:tc>
      </w:tr>
      <w:tr w:rsidR="008B2854" w:rsidRPr="004C12D2" w:rsidTr="008B2854">
        <w:tc>
          <w:tcPr>
            <w:tcW w:w="599" w:type="dxa"/>
          </w:tcPr>
          <w:p w:rsidR="008B2854" w:rsidRPr="004C12D2" w:rsidRDefault="008B2854" w:rsidP="008B2854">
            <w:pPr>
              <w:spacing w:after="0" w:line="240" w:lineRule="auto"/>
              <w:jc w:val="both"/>
              <w:rPr>
                <w:rFonts w:ascii="Times New Roman" w:hAnsi="Times New Roman"/>
                <w:sz w:val="24"/>
                <w:szCs w:val="24"/>
              </w:rPr>
            </w:pPr>
          </w:p>
        </w:tc>
        <w:tc>
          <w:tcPr>
            <w:tcW w:w="3761" w:type="dxa"/>
          </w:tcPr>
          <w:p w:rsidR="008B2854" w:rsidRPr="004C12D2" w:rsidRDefault="008B2854" w:rsidP="008B2854">
            <w:pPr>
              <w:spacing w:after="0" w:line="240" w:lineRule="auto"/>
              <w:jc w:val="both"/>
              <w:rPr>
                <w:rFonts w:ascii="Times New Roman" w:hAnsi="Times New Roman"/>
                <w:sz w:val="24"/>
                <w:szCs w:val="24"/>
              </w:rPr>
            </w:pPr>
            <w:r w:rsidRPr="004C12D2">
              <w:rPr>
                <w:rFonts w:ascii="Times New Roman" w:hAnsi="Times New Roman"/>
                <w:sz w:val="24"/>
                <w:szCs w:val="24"/>
              </w:rPr>
              <w:t>в том числе:</w:t>
            </w:r>
          </w:p>
        </w:tc>
        <w:tc>
          <w:tcPr>
            <w:tcW w:w="1662" w:type="dxa"/>
          </w:tcPr>
          <w:p w:rsidR="008B2854" w:rsidRPr="004C12D2" w:rsidRDefault="008B2854" w:rsidP="008B2854">
            <w:pPr>
              <w:spacing w:after="0" w:line="240" w:lineRule="auto"/>
              <w:jc w:val="both"/>
              <w:rPr>
                <w:rFonts w:ascii="Times New Roman" w:hAnsi="Times New Roman"/>
                <w:sz w:val="24"/>
                <w:szCs w:val="24"/>
              </w:rPr>
            </w:pPr>
          </w:p>
        </w:tc>
        <w:tc>
          <w:tcPr>
            <w:tcW w:w="1947" w:type="dxa"/>
          </w:tcPr>
          <w:p w:rsidR="008B2854" w:rsidRPr="004C12D2" w:rsidRDefault="008B2854" w:rsidP="008B2854">
            <w:pPr>
              <w:spacing w:after="0" w:line="240" w:lineRule="auto"/>
              <w:jc w:val="both"/>
              <w:rPr>
                <w:rFonts w:ascii="Times New Roman" w:hAnsi="Times New Roman"/>
                <w:sz w:val="24"/>
                <w:szCs w:val="24"/>
              </w:rPr>
            </w:pPr>
          </w:p>
        </w:tc>
        <w:tc>
          <w:tcPr>
            <w:tcW w:w="1602" w:type="dxa"/>
          </w:tcPr>
          <w:p w:rsidR="008B2854" w:rsidRPr="004C12D2" w:rsidRDefault="008B2854" w:rsidP="008B2854">
            <w:pPr>
              <w:spacing w:after="0" w:line="240" w:lineRule="auto"/>
              <w:jc w:val="both"/>
              <w:rPr>
                <w:rFonts w:ascii="Times New Roman" w:hAnsi="Times New Roman"/>
                <w:sz w:val="24"/>
                <w:szCs w:val="24"/>
              </w:rPr>
            </w:pPr>
          </w:p>
        </w:tc>
      </w:tr>
      <w:tr w:rsidR="008B2854" w:rsidRPr="004C12D2" w:rsidTr="008B2854">
        <w:tc>
          <w:tcPr>
            <w:tcW w:w="599" w:type="dxa"/>
          </w:tcPr>
          <w:p w:rsidR="008B2854" w:rsidRPr="004C12D2" w:rsidRDefault="008B2854" w:rsidP="008B2854">
            <w:pPr>
              <w:spacing w:after="0" w:line="240" w:lineRule="auto"/>
              <w:jc w:val="both"/>
              <w:rPr>
                <w:rFonts w:ascii="Times New Roman" w:hAnsi="Times New Roman"/>
                <w:sz w:val="24"/>
                <w:szCs w:val="24"/>
              </w:rPr>
            </w:pPr>
            <w:r w:rsidRPr="004C12D2">
              <w:rPr>
                <w:rFonts w:ascii="Times New Roman" w:hAnsi="Times New Roman"/>
                <w:sz w:val="24"/>
                <w:szCs w:val="24"/>
              </w:rPr>
              <w:t>1</w:t>
            </w:r>
          </w:p>
        </w:tc>
        <w:tc>
          <w:tcPr>
            <w:tcW w:w="3761" w:type="dxa"/>
          </w:tcPr>
          <w:p w:rsidR="008B2854" w:rsidRPr="004C12D2" w:rsidRDefault="008B2854" w:rsidP="008B2854">
            <w:pPr>
              <w:spacing w:after="0" w:line="240" w:lineRule="auto"/>
              <w:jc w:val="both"/>
              <w:rPr>
                <w:rFonts w:ascii="Times New Roman" w:hAnsi="Times New Roman"/>
                <w:sz w:val="24"/>
                <w:szCs w:val="24"/>
              </w:rPr>
            </w:pPr>
            <w:r w:rsidRPr="004C12D2">
              <w:rPr>
                <w:rFonts w:ascii="Times New Roman" w:hAnsi="Times New Roman"/>
                <w:sz w:val="24"/>
                <w:szCs w:val="24"/>
              </w:rPr>
              <w:t>Министерство здравоохранения Забайкальского края</w:t>
            </w:r>
          </w:p>
        </w:tc>
        <w:tc>
          <w:tcPr>
            <w:tcW w:w="1662" w:type="dxa"/>
          </w:tcPr>
          <w:p w:rsidR="008B2854" w:rsidRPr="004C12D2" w:rsidRDefault="008B2854" w:rsidP="008B2854">
            <w:pPr>
              <w:spacing w:after="0" w:line="240" w:lineRule="auto"/>
              <w:jc w:val="center"/>
              <w:rPr>
                <w:rFonts w:ascii="Times New Roman" w:hAnsi="Times New Roman"/>
                <w:sz w:val="24"/>
                <w:szCs w:val="24"/>
              </w:rPr>
            </w:pPr>
          </w:p>
        </w:tc>
        <w:tc>
          <w:tcPr>
            <w:tcW w:w="1947" w:type="dxa"/>
          </w:tcPr>
          <w:p w:rsidR="008B2854" w:rsidRPr="004C12D2" w:rsidRDefault="008B2854" w:rsidP="008B2854">
            <w:pPr>
              <w:spacing w:after="0" w:line="240" w:lineRule="auto"/>
              <w:jc w:val="center"/>
              <w:rPr>
                <w:rFonts w:ascii="Times New Roman" w:hAnsi="Times New Roman"/>
                <w:sz w:val="24"/>
                <w:szCs w:val="24"/>
              </w:rPr>
            </w:pPr>
          </w:p>
        </w:tc>
        <w:tc>
          <w:tcPr>
            <w:tcW w:w="1602" w:type="dxa"/>
          </w:tcPr>
          <w:p w:rsidR="008B2854" w:rsidRPr="004C12D2" w:rsidRDefault="008B2854" w:rsidP="004C12D2">
            <w:pPr>
              <w:spacing w:after="0" w:line="240" w:lineRule="auto"/>
              <w:jc w:val="center"/>
              <w:rPr>
                <w:rFonts w:ascii="Times New Roman" w:hAnsi="Times New Roman"/>
                <w:sz w:val="24"/>
                <w:szCs w:val="24"/>
              </w:rPr>
            </w:pPr>
            <w:r w:rsidRPr="004C12D2">
              <w:rPr>
                <w:rFonts w:ascii="Times New Roman" w:hAnsi="Times New Roman"/>
                <w:sz w:val="24"/>
                <w:szCs w:val="24"/>
              </w:rPr>
              <w:t>1 900,0</w:t>
            </w:r>
          </w:p>
        </w:tc>
      </w:tr>
    </w:tbl>
    <w:p w:rsidR="008B2854" w:rsidRPr="00C362F5" w:rsidRDefault="008B2854" w:rsidP="00DE247F">
      <w:pPr>
        <w:spacing w:after="0"/>
        <w:ind w:firstLine="708"/>
        <w:jc w:val="both"/>
        <w:rPr>
          <w:rFonts w:ascii="Times New Roman" w:hAnsi="Times New Roman"/>
          <w:sz w:val="27"/>
          <w:szCs w:val="27"/>
        </w:rPr>
      </w:pPr>
      <w:r w:rsidRPr="00C362F5">
        <w:rPr>
          <w:rFonts w:ascii="Times New Roman" w:hAnsi="Times New Roman"/>
          <w:sz w:val="27"/>
          <w:szCs w:val="27"/>
        </w:rPr>
        <w:t xml:space="preserve">В состав государственной программы входят </w:t>
      </w:r>
      <w:r w:rsidRPr="004C12D2">
        <w:rPr>
          <w:rFonts w:ascii="Times New Roman" w:hAnsi="Times New Roman"/>
          <w:sz w:val="27"/>
          <w:szCs w:val="27"/>
        </w:rPr>
        <w:t>3</w:t>
      </w:r>
      <w:r w:rsidRPr="00C362F5">
        <w:rPr>
          <w:rFonts w:ascii="Times New Roman" w:hAnsi="Times New Roman"/>
          <w:sz w:val="27"/>
          <w:szCs w:val="27"/>
        </w:rPr>
        <w:t xml:space="preserve"> подпрограммы.</w:t>
      </w:r>
    </w:p>
    <w:p w:rsidR="008B2854" w:rsidRPr="00C362F5" w:rsidRDefault="008B2854" w:rsidP="008B2854">
      <w:pPr>
        <w:spacing w:after="0"/>
        <w:ind w:firstLine="708"/>
        <w:jc w:val="center"/>
        <w:rPr>
          <w:rFonts w:ascii="Times New Roman" w:hAnsi="Times New Roman"/>
          <w:b/>
          <w:sz w:val="27"/>
          <w:szCs w:val="27"/>
        </w:rPr>
      </w:pPr>
      <w:r w:rsidRPr="00C362F5">
        <w:rPr>
          <w:rFonts w:ascii="Times New Roman" w:hAnsi="Times New Roman"/>
          <w:b/>
          <w:sz w:val="27"/>
          <w:szCs w:val="27"/>
        </w:rPr>
        <w:t xml:space="preserve">Структура расходов государственной программы </w:t>
      </w:r>
    </w:p>
    <w:p w:rsidR="008B2854" w:rsidRPr="004C12D2" w:rsidRDefault="008B2854" w:rsidP="008B2854">
      <w:pPr>
        <w:spacing w:after="0"/>
        <w:ind w:left="7080" w:firstLine="708"/>
        <w:jc w:val="center"/>
        <w:rPr>
          <w:rFonts w:ascii="Times New Roman" w:hAnsi="Times New Roman" w:cs="Times New Roman"/>
          <w:sz w:val="24"/>
          <w:szCs w:val="24"/>
        </w:rPr>
      </w:pPr>
      <w:r w:rsidRPr="004C12D2">
        <w:rPr>
          <w:rFonts w:ascii="Times New Roman"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9"/>
        <w:gridCol w:w="3712"/>
        <w:gridCol w:w="1592"/>
        <w:gridCol w:w="1947"/>
        <w:gridCol w:w="1730"/>
      </w:tblGrid>
      <w:tr w:rsidR="004C12D2" w:rsidRPr="004C12D2" w:rsidTr="008B2854">
        <w:tc>
          <w:tcPr>
            <w:tcW w:w="589" w:type="dxa"/>
          </w:tcPr>
          <w:p w:rsidR="008B2854" w:rsidRPr="004C12D2" w:rsidRDefault="008B2854" w:rsidP="008B2854">
            <w:pPr>
              <w:spacing w:after="0" w:line="240" w:lineRule="auto"/>
              <w:jc w:val="center"/>
              <w:rPr>
                <w:rFonts w:ascii="Times New Roman" w:hAnsi="Times New Roman" w:cs="Times New Roman"/>
                <w:sz w:val="24"/>
                <w:szCs w:val="24"/>
              </w:rPr>
            </w:pPr>
          </w:p>
          <w:p w:rsidR="008B2854" w:rsidRPr="004C12D2" w:rsidRDefault="008B2854" w:rsidP="008B2854">
            <w:pPr>
              <w:spacing w:after="0" w:line="240" w:lineRule="auto"/>
              <w:jc w:val="center"/>
              <w:rPr>
                <w:rFonts w:ascii="Times New Roman" w:hAnsi="Times New Roman" w:cs="Times New Roman"/>
                <w:sz w:val="24"/>
                <w:szCs w:val="24"/>
              </w:rPr>
            </w:pPr>
            <w:r w:rsidRPr="004C12D2">
              <w:rPr>
                <w:rFonts w:ascii="Times New Roman" w:hAnsi="Times New Roman" w:cs="Times New Roman"/>
                <w:sz w:val="24"/>
                <w:szCs w:val="24"/>
              </w:rPr>
              <w:t>№ п/п</w:t>
            </w:r>
          </w:p>
        </w:tc>
        <w:tc>
          <w:tcPr>
            <w:tcW w:w="3713" w:type="dxa"/>
          </w:tcPr>
          <w:p w:rsidR="008B2854" w:rsidRPr="004C12D2" w:rsidRDefault="008B2854" w:rsidP="008B2854">
            <w:pPr>
              <w:spacing w:after="0" w:line="240" w:lineRule="auto"/>
              <w:jc w:val="center"/>
              <w:rPr>
                <w:rFonts w:ascii="Times New Roman" w:hAnsi="Times New Roman" w:cs="Times New Roman"/>
                <w:sz w:val="24"/>
                <w:szCs w:val="24"/>
              </w:rPr>
            </w:pPr>
          </w:p>
          <w:p w:rsidR="008B2854" w:rsidRPr="004C12D2" w:rsidRDefault="008B2854" w:rsidP="008B2854">
            <w:pPr>
              <w:spacing w:after="0" w:line="240" w:lineRule="auto"/>
              <w:jc w:val="center"/>
              <w:rPr>
                <w:rFonts w:ascii="Times New Roman" w:hAnsi="Times New Roman" w:cs="Times New Roman"/>
                <w:sz w:val="24"/>
                <w:szCs w:val="24"/>
              </w:rPr>
            </w:pPr>
            <w:r w:rsidRPr="004C12D2">
              <w:rPr>
                <w:rFonts w:ascii="Times New Roman" w:hAnsi="Times New Roman" w:cs="Times New Roman"/>
                <w:sz w:val="24"/>
                <w:szCs w:val="24"/>
              </w:rPr>
              <w:t>Наименование подпрограммы государственной программы</w:t>
            </w:r>
          </w:p>
        </w:tc>
        <w:tc>
          <w:tcPr>
            <w:tcW w:w="1592" w:type="dxa"/>
          </w:tcPr>
          <w:p w:rsidR="008B2854" w:rsidRPr="004C12D2" w:rsidRDefault="008B2854" w:rsidP="008B2854">
            <w:pPr>
              <w:spacing w:after="0" w:line="240" w:lineRule="auto"/>
              <w:jc w:val="center"/>
              <w:rPr>
                <w:rFonts w:ascii="Times New Roman" w:hAnsi="Times New Roman" w:cs="Times New Roman"/>
                <w:sz w:val="24"/>
                <w:szCs w:val="24"/>
              </w:rPr>
            </w:pPr>
            <w:r w:rsidRPr="004C12D2">
              <w:rPr>
                <w:rFonts w:ascii="Times New Roman" w:hAnsi="Times New Roman" w:cs="Times New Roman"/>
                <w:sz w:val="24"/>
                <w:szCs w:val="24"/>
              </w:rPr>
              <w:t>Оценка ожидаемого исполнения 2015 года</w:t>
            </w:r>
          </w:p>
        </w:tc>
        <w:tc>
          <w:tcPr>
            <w:tcW w:w="1947" w:type="dxa"/>
          </w:tcPr>
          <w:p w:rsidR="008B2854" w:rsidRPr="004C12D2" w:rsidRDefault="008B2854" w:rsidP="008B2854">
            <w:pPr>
              <w:spacing w:after="0" w:line="240" w:lineRule="auto"/>
              <w:jc w:val="center"/>
              <w:rPr>
                <w:rFonts w:ascii="Times New Roman" w:hAnsi="Times New Roman" w:cs="Times New Roman"/>
                <w:sz w:val="24"/>
                <w:szCs w:val="24"/>
              </w:rPr>
            </w:pPr>
            <w:r w:rsidRPr="004C12D2">
              <w:rPr>
                <w:rFonts w:ascii="Times New Roman" w:hAnsi="Times New Roman" w:cs="Times New Roman"/>
                <w:sz w:val="24"/>
                <w:szCs w:val="24"/>
              </w:rPr>
              <w:t>Предусмотрено в паспорте государственной программы на 2016 год</w:t>
            </w:r>
          </w:p>
        </w:tc>
        <w:tc>
          <w:tcPr>
            <w:tcW w:w="1730" w:type="dxa"/>
          </w:tcPr>
          <w:p w:rsidR="008B2854" w:rsidRPr="004C12D2" w:rsidRDefault="008B2854" w:rsidP="008B2854">
            <w:pPr>
              <w:spacing w:after="0" w:line="240" w:lineRule="auto"/>
              <w:jc w:val="center"/>
              <w:rPr>
                <w:rFonts w:ascii="Times New Roman" w:hAnsi="Times New Roman" w:cs="Times New Roman"/>
                <w:sz w:val="24"/>
                <w:szCs w:val="24"/>
              </w:rPr>
            </w:pPr>
          </w:p>
          <w:p w:rsidR="008B2854" w:rsidRPr="004C12D2" w:rsidRDefault="008B2854" w:rsidP="008B2854">
            <w:pPr>
              <w:spacing w:after="0" w:line="240" w:lineRule="auto"/>
              <w:jc w:val="center"/>
              <w:rPr>
                <w:rFonts w:ascii="Times New Roman" w:hAnsi="Times New Roman" w:cs="Times New Roman"/>
                <w:sz w:val="24"/>
                <w:szCs w:val="24"/>
              </w:rPr>
            </w:pPr>
            <w:r w:rsidRPr="004C12D2">
              <w:rPr>
                <w:rFonts w:ascii="Times New Roman" w:hAnsi="Times New Roman" w:cs="Times New Roman"/>
                <w:sz w:val="24"/>
                <w:szCs w:val="24"/>
              </w:rPr>
              <w:t>2016 год (проект закона)</w:t>
            </w:r>
          </w:p>
        </w:tc>
      </w:tr>
      <w:tr w:rsidR="004C12D2" w:rsidRPr="004C12D2" w:rsidTr="008B2854">
        <w:tc>
          <w:tcPr>
            <w:tcW w:w="589" w:type="dxa"/>
          </w:tcPr>
          <w:p w:rsidR="008B2854" w:rsidRPr="004C12D2" w:rsidRDefault="008B2854" w:rsidP="008B2854">
            <w:pPr>
              <w:spacing w:after="0" w:line="240" w:lineRule="auto"/>
              <w:jc w:val="both"/>
              <w:rPr>
                <w:rFonts w:ascii="Times New Roman" w:hAnsi="Times New Roman" w:cs="Times New Roman"/>
                <w:sz w:val="24"/>
                <w:szCs w:val="24"/>
              </w:rPr>
            </w:pPr>
          </w:p>
        </w:tc>
        <w:tc>
          <w:tcPr>
            <w:tcW w:w="3713" w:type="dxa"/>
          </w:tcPr>
          <w:p w:rsidR="008B2854" w:rsidRPr="004C12D2" w:rsidRDefault="008B2854" w:rsidP="008B2854">
            <w:pPr>
              <w:spacing w:after="0" w:line="240" w:lineRule="auto"/>
              <w:jc w:val="both"/>
              <w:rPr>
                <w:rFonts w:ascii="Times New Roman" w:hAnsi="Times New Roman" w:cs="Times New Roman"/>
                <w:b/>
                <w:sz w:val="24"/>
                <w:szCs w:val="24"/>
              </w:rPr>
            </w:pPr>
            <w:r w:rsidRPr="004C12D2">
              <w:rPr>
                <w:rFonts w:ascii="Times New Roman" w:hAnsi="Times New Roman" w:cs="Times New Roman"/>
                <w:b/>
                <w:sz w:val="24"/>
                <w:szCs w:val="24"/>
              </w:rPr>
              <w:t>Всего по государственной программе</w:t>
            </w:r>
          </w:p>
        </w:tc>
        <w:tc>
          <w:tcPr>
            <w:tcW w:w="1592" w:type="dxa"/>
          </w:tcPr>
          <w:p w:rsidR="008B2854" w:rsidRPr="004C12D2" w:rsidRDefault="008B2854" w:rsidP="008B2854">
            <w:pPr>
              <w:spacing w:after="0" w:line="240" w:lineRule="auto"/>
              <w:jc w:val="center"/>
              <w:rPr>
                <w:rFonts w:ascii="Times New Roman" w:hAnsi="Times New Roman" w:cs="Times New Roman"/>
                <w:sz w:val="24"/>
                <w:szCs w:val="24"/>
              </w:rPr>
            </w:pPr>
          </w:p>
        </w:tc>
        <w:tc>
          <w:tcPr>
            <w:tcW w:w="1947" w:type="dxa"/>
          </w:tcPr>
          <w:p w:rsidR="008B2854" w:rsidRPr="004C12D2" w:rsidRDefault="008B2854" w:rsidP="008B2854">
            <w:pPr>
              <w:spacing w:after="0" w:line="240" w:lineRule="auto"/>
              <w:jc w:val="center"/>
              <w:rPr>
                <w:rFonts w:ascii="Times New Roman" w:hAnsi="Times New Roman" w:cs="Times New Roman"/>
                <w:sz w:val="24"/>
                <w:szCs w:val="24"/>
              </w:rPr>
            </w:pPr>
          </w:p>
        </w:tc>
        <w:tc>
          <w:tcPr>
            <w:tcW w:w="1730" w:type="dxa"/>
          </w:tcPr>
          <w:p w:rsidR="008B2854" w:rsidRPr="00BD61E3" w:rsidRDefault="008B2854" w:rsidP="008B2854">
            <w:pPr>
              <w:spacing w:after="0" w:line="240" w:lineRule="auto"/>
              <w:jc w:val="center"/>
              <w:rPr>
                <w:rFonts w:ascii="Times New Roman" w:hAnsi="Times New Roman" w:cs="Times New Roman"/>
                <w:b/>
                <w:sz w:val="24"/>
                <w:szCs w:val="24"/>
              </w:rPr>
            </w:pPr>
            <w:r w:rsidRPr="00BD61E3">
              <w:rPr>
                <w:rFonts w:ascii="Times New Roman" w:hAnsi="Times New Roman" w:cs="Times New Roman"/>
                <w:b/>
                <w:sz w:val="24"/>
                <w:szCs w:val="24"/>
              </w:rPr>
              <w:t>1 900,00</w:t>
            </w:r>
          </w:p>
        </w:tc>
      </w:tr>
      <w:tr w:rsidR="004C12D2" w:rsidRPr="004C12D2" w:rsidTr="008B2854">
        <w:tc>
          <w:tcPr>
            <w:tcW w:w="589" w:type="dxa"/>
          </w:tcPr>
          <w:p w:rsidR="008B2854" w:rsidRPr="004C12D2" w:rsidRDefault="008B2854" w:rsidP="008B2854">
            <w:pPr>
              <w:spacing w:after="0" w:line="240" w:lineRule="auto"/>
              <w:jc w:val="both"/>
              <w:rPr>
                <w:rFonts w:ascii="Times New Roman" w:hAnsi="Times New Roman" w:cs="Times New Roman"/>
                <w:sz w:val="24"/>
                <w:szCs w:val="24"/>
              </w:rPr>
            </w:pPr>
          </w:p>
        </w:tc>
        <w:tc>
          <w:tcPr>
            <w:tcW w:w="3713" w:type="dxa"/>
          </w:tcPr>
          <w:p w:rsidR="008B2854" w:rsidRPr="004C12D2" w:rsidRDefault="008B2854" w:rsidP="008B2854">
            <w:pPr>
              <w:spacing w:after="0" w:line="240" w:lineRule="auto"/>
              <w:jc w:val="both"/>
              <w:rPr>
                <w:rFonts w:ascii="Times New Roman" w:hAnsi="Times New Roman" w:cs="Times New Roman"/>
                <w:sz w:val="24"/>
                <w:szCs w:val="24"/>
              </w:rPr>
            </w:pPr>
            <w:r w:rsidRPr="004C12D2">
              <w:rPr>
                <w:rFonts w:ascii="Times New Roman" w:hAnsi="Times New Roman" w:cs="Times New Roman"/>
                <w:sz w:val="24"/>
                <w:szCs w:val="24"/>
              </w:rPr>
              <w:t>в том числе:</w:t>
            </w:r>
          </w:p>
        </w:tc>
        <w:tc>
          <w:tcPr>
            <w:tcW w:w="1592" w:type="dxa"/>
          </w:tcPr>
          <w:p w:rsidR="008B2854" w:rsidRPr="004C12D2" w:rsidRDefault="008B2854" w:rsidP="008B2854">
            <w:pPr>
              <w:spacing w:after="0" w:line="240" w:lineRule="auto"/>
              <w:jc w:val="both"/>
              <w:rPr>
                <w:rFonts w:ascii="Times New Roman" w:hAnsi="Times New Roman" w:cs="Times New Roman"/>
                <w:sz w:val="24"/>
                <w:szCs w:val="24"/>
              </w:rPr>
            </w:pPr>
          </w:p>
        </w:tc>
        <w:tc>
          <w:tcPr>
            <w:tcW w:w="1947" w:type="dxa"/>
          </w:tcPr>
          <w:p w:rsidR="008B2854" w:rsidRPr="004C12D2" w:rsidRDefault="008B2854" w:rsidP="008B2854">
            <w:pPr>
              <w:spacing w:after="0" w:line="240" w:lineRule="auto"/>
              <w:jc w:val="both"/>
              <w:rPr>
                <w:rFonts w:ascii="Times New Roman" w:hAnsi="Times New Roman" w:cs="Times New Roman"/>
                <w:sz w:val="24"/>
                <w:szCs w:val="24"/>
              </w:rPr>
            </w:pPr>
          </w:p>
        </w:tc>
        <w:tc>
          <w:tcPr>
            <w:tcW w:w="1730" w:type="dxa"/>
          </w:tcPr>
          <w:p w:rsidR="008B2854" w:rsidRPr="004C12D2" w:rsidRDefault="008B2854" w:rsidP="008B2854">
            <w:pPr>
              <w:spacing w:after="0" w:line="240" w:lineRule="auto"/>
              <w:jc w:val="both"/>
              <w:rPr>
                <w:rFonts w:ascii="Times New Roman" w:hAnsi="Times New Roman" w:cs="Times New Roman"/>
                <w:sz w:val="24"/>
                <w:szCs w:val="24"/>
              </w:rPr>
            </w:pPr>
          </w:p>
        </w:tc>
      </w:tr>
      <w:tr w:rsidR="004C12D2" w:rsidRPr="004C12D2" w:rsidTr="004C12D2">
        <w:trPr>
          <w:trHeight w:val="2480"/>
        </w:trPr>
        <w:tc>
          <w:tcPr>
            <w:tcW w:w="589" w:type="dxa"/>
          </w:tcPr>
          <w:p w:rsidR="008B2854" w:rsidRPr="004C12D2" w:rsidRDefault="008B2854" w:rsidP="008B2854">
            <w:pPr>
              <w:spacing w:after="0" w:line="240" w:lineRule="auto"/>
              <w:jc w:val="both"/>
              <w:rPr>
                <w:rFonts w:ascii="Times New Roman" w:hAnsi="Times New Roman" w:cs="Times New Roman"/>
                <w:sz w:val="24"/>
                <w:szCs w:val="24"/>
              </w:rPr>
            </w:pPr>
            <w:r w:rsidRPr="004C12D2">
              <w:rPr>
                <w:rFonts w:ascii="Times New Roman" w:hAnsi="Times New Roman" w:cs="Times New Roman"/>
                <w:sz w:val="24"/>
                <w:szCs w:val="24"/>
              </w:rPr>
              <w:t>1</w:t>
            </w:r>
          </w:p>
        </w:tc>
        <w:tc>
          <w:tcPr>
            <w:tcW w:w="3713" w:type="dxa"/>
          </w:tcPr>
          <w:p w:rsidR="008B2854" w:rsidRPr="004C12D2" w:rsidRDefault="008B2854" w:rsidP="005C4763">
            <w:pPr>
              <w:pStyle w:val="ConsPlusNormal"/>
              <w:ind w:firstLine="0"/>
              <w:rPr>
                <w:rFonts w:ascii="Times New Roman" w:hAnsi="Times New Roman" w:cs="Times New Roman"/>
                <w:sz w:val="24"/>
                <w:szCs w:val="24"/>
              </w:rPr>
            </w:pPr>
            <w:r w:rsidRPr="004C12D2">
              <w:rPr>
                <w:rFonts w:ascii="Times New Roman" w:hAnsi="Times New Roman" w:cs="Times New Roman"/>
                <w:sz w:val="24"/>
                <w:szCs w:val="24"/>
              </w:rPr>
              <w:t>Выявление, лечение и реабилитация лиц с наркологическими расстройствами"</w:t>
            </w:r>
          </w:p>
          <w:p w:rsidR="008B2854" w:rsidRPr="004C12D2" w:rsidRDefault="008B2854" w:rsidP="00597F02">
            <w:pPr>
              <w:spacing w:after="0" w:line="240" w:lineRule="auto"/>
              <w:rPr>
                <w:rFonts w:ascii="Times New Roman" w:hAnsi="Times New Roman" w:cs="Times New Roman"/>
                <w:sz w:val="24"/>
                <w:szCs w:val="24"/>
              </w:rPr>
            </w:pPr>
            <w:r w:rsidRPr="004C12D2">
              <w:rPr>
                <w:rFonts w:ascii="Times New Roman" w:hAnsi="Times New Roman" w:cs="Times New Roman"/>
                <w:sz w:val="24"/>
                <w:szCs w:val="24"/>
              </w:rPr>
              <w:t xml:space="preserve">Основное мероприятие </w:t>
            </w:r>
            <w:r w:rsidR="004C12D2" w:rsidRPr="004C12D2">
              <w:rPr>
                <w:rFonts w:ascii="Times New Roman" w:hAnsi="Times New Roman"/>
                <w:sz w:val="24"/>
                <w:szCs w:val="24"/>
              </w:rPr>
              <w:t>"</w:t>
            </w:r>
            <w:r w:rsidRPr="004C12D2">
              <w:rPr>
                <w:rFonts w:ascii="Times New Roman" w:hAnsi="Times New Roman" w:cs="Times New Roman"/>
                <w:sz w:val="24"/>
                <w:szCs w:val="24"/>
              </w:rPr>
              <w:t>Выявление, лечение и реабилитация лиц с наркологическими расстройствами в сфере здравоохранения</w:t>
            </w:r>
          </w:p>
        </w:tc>
        <w:tc>
          <w:tcPr>
            <w:tcW w:w="1592" w:type="dxa"/>
          </w:tcPr>
          <w:p w:rsidR="008B2854" w:rsidRPr="004C12D2" w:rsidRDefault="008B2854" w:rsidP="008B2854">
            <w:pPr>
              <w:spacing w:after="0" w:line="240" w:lineRule="auto"/>
              <w:jc w:val="both"/>
              <w:rPr>
                <w:rFonts w:ascii="Times New Roman" w:hAnsi="Times New Roman" w:cs="Times New Roman"/>
                <w:sz w:val="24"/>
                <w:szCs w:val="24"/>
              </w:rPr>
            </w:pPr>
          </w:p>
        </w:tc>
        <w:tc>
          <w:tcPr>
            <w:tcW w:w="1947" w:type="dxa"/>
          </w:tcPr>
          <w:p w:rsidR="008B2854" w:rsidRPr="004C12D2" w:rsidRDefault="008B2854" w:rsidP="008B2854">
            <w:pPr>
              <w:spacing w:after="0" w:line="240" w:lineRule="auto"/>
              <w:jc w:val="both"/>
              <w:rPr>
                <w:rFonts w:ascii="Times New Roman" w:hAnsi="Times New Roman" w:cs="Times New Roman"/>
                <w:sz w:val="24"/>
                <w:szCs w:val="24"/>
              </w:rPr>
            </w:pPr>
          </w:p>
        </w:tc>
        <w:tc>
          <w:tcPr>
            <w:tcW w:w="1730" w:type="dxa"/>
          </w:tcPr>
          <w:p w:rsidR="008B2854" w:rsidRPr="004C12D2" w:rsidRDefault="008B2854" w:rsidP="008B2854">
            <w:pPr>
              <w:spacing w:after="0" w:line="240" w:lineRule="auto"/>
              <w:jc w:val="center"/>
              <w:rPr>
                <w:rFonts w:ascii="Times New Roman" w:hAnsi="Times New Roman" w:cs="Times New Roman"/>
                <w:sz w:val="24"/>
                <w:szCs w:val="24"/>
              </w:rPr>
            </w:pPr>
            <w:r w:rsidRPr="004C12D2">
              <w:rPr>
                <w:rFonts w:ascii="Times New Roman" w:hAnsi="Times New Roman" w:cs="Times New Roman"/>
                <w:sz w:val="24"/>
                <w:szCs w:val="24"/>
              </w:rPr>
              <w:t>1 900,00</w:t>
            </w:r>
          </w:p>
        </w:tc>
      </w:tr>
    </w:tbl>
    <w:p w:rsidR="008B2854" w:rsidRPr="004C12D2" w:rsidRDefault="008B2854" w:rsidP="005C4763">
      <w:pPr>
        <w:spacing w:after="0" w:line="240" w:lineRule="auto"/>
        <w:ind w:firstLine="708"/>
        <w:jc w:val="both"/>
        <w:rPr>
          <w:rFonts w:ascii="Times New Roman" w:hAnsi="Times New Roman" w:cs="Times New Roman"/>
          <w:sz w:val="28"/>
          <w:szCs w:val="28"/>
        </w:rPr>
      </w:pPr>
      <w:r w:rsidRPr="004C12D2">
        <w:rPr>
          <w:rFonts w:ascii="Times New Roman" w:hAnsi="Times New Roman" w:cs="Times New Roman"/>
          <w:sz w:val="28"/>
          <w:szCs w:val="28"/>
        </w:rPr>
        <w:t xml:space="preserve">В составе расходов подпрограммы "Выявление, лечение и реабилитация лиц с </w:t>
      </w:r>
      <w:r w:rsidR="004C12D2">
        <w:rPr>
          <w:rFonts w:ascii="Times New Roman" w:hAnsi="Times New Roman" w:cs="Times New Roman"/>
          <w:sz w:val="28"/>
          <w:szCs w:val="28"/>
        </w:rPr>
        <w:t>наркологическими расстройствами</w:t>
      </w:r>
      <w:r w:rsidRPr="004C12D2">
        <w:rPr>
          <w:rFonts w:ascii="Times New Roman" w:hAnsi="Times New Roman" w:cs="Times New Roman"/>
          <w:sz w:val="28"/>
          <w:szCs w:val="28"/>
        </w:rPr>
        <w:t xml:space="preserve">" предусмотрены средства на </w:t>
      </w:r>
      <w:r w:rsidR="004C12D2">
        <w:rPr>
          <w:rFonts w:ascii="Times New Roman" w:hAnsi="Times New Roman" w:cs="Times New Roman"/>
          <w:sz w:val="28"/>
          <w:szCs w:val="28"/>
        </w:rPr>
        <w:t>одно</w:t>
      </w:r>
      <w:r w:rsidRPr="004C12D2">
        <w:rPr>
          <w:rFonts w:ascii="Times New Roman" w:hAnsi="Times New Roman" w:cs="Times New Roman"/>
          <w:sz w:val="28"/>
          <w:szCs w:val="28"/>
        </w:rPr>
        <w:t xml:space="preserve"> основное мероприятие в сумме 1 900,0 тыс. рублей (краевой бюджет), в том числе: </w:t>
      </w:r>
    </w:p>
    <w:p w:rsidR="008B2854" w:rsidRPr="004C12D2" w:rsidRDefault="008B2854" w:rsidP="005C4763">
      <w:pPr>
        <w:spacing w:after="0" w:line="240" w:lineRule="auto"/>
        <w:ind w:firstLine="708"/>
        <w:jc w:val="both"/>
        <w:rPr>
          <w:rFonts w:ascii="Times New Roman" w:hAnsi="Times New Roman" w:cs="Times New Roman"/>
          <w:sz w:val="28"/>
          <w:szCs w:val="28"/>
        </w:rPr>
      </w:pPr>
      <w:r w:rsidRPr="004C12D2">
        <w:rPr>
          <w:rFonts w:ascii="Times New Roman" w:hAnsi="Times New Roman" w:cs="Times New Roman"/>
          <w:sz w:val="28"/>
          <w:szCs w:val="28"/>
        </w:rPr>
        <w:t xml:space="preserve">основное мероприятие </w:t>
      </w:r>
      <w:r w:rsidR="004C12D2" w:rsidRPr="004C12D2">
        <w:rPr>
          <w:rFonts w:ascii="Times New Roman" w:hAnsi="Times New Roman" w:cs="Times New Roman"/>
          <w:sz w:val="28"/>
          <w:szCs w:val="28"/>
        </w:rPr>
        <w:t>"</w:t>
      </w:r>
      <w:r w:rsidRPr="004C12D2">
        <w:rPr>
          <w:rFonts w:ascii="Times New Roman" w:hAnsi="Times New Roman" w:cs="Times New Roman"/>
          <w:sz w:val="28"/>
          <w:szCs w:val="28"/>
        </w:rPr>
        <w:t>Выявление, лечение и реабилитация лиц с наркологическими расстройствами в сфере здравоохранения</w:t>
      </w:r>
      <w:r w:rsidR="004C12D2" w:rsidRPr="004C12D2">
        <w:rPr>
          <w:rFonts w:ascii="Times New Roman" w:hAnsi="Times New Roman" w:cs="Times New Roman"/>
          <w:sz w:val="28"/>
          <w:szCs w:val="28"/>
        </w:rPr>
        <w:t>"</w:t>
      </w:r>
      <w:r w:rsidRPr="004C12D2">
        <w:rPr>
          <w:rFonts w:ascii="Times New Roman" w:hAnsi="Times New Roman" w:cs="Times New Roman"/>
          <w:sz w:val="28"/>
          <w:szCs w:val="28"/>
        </w:rPr>
        <w:t xml:space="preserve"> </w:t>
      </w:r>
      <w:r w:rsidR="004C12D2" w:rsidRPr="00A3650E">
        <w:rPr>
          <w:rFonts w:ascii="Times New Roman" w:hAnsi="Times New Roman" w:cs="Times New Roman"/>
          <w:sz w:val="28"/>
          <w:szCs w:val="28"/>
        </w:rPr>
        <w:t>–</w:t>
      </w:r>
      <w:r w:rsidRPr="004C12D2">
        <w:rPr>
          <w:rFonts w:ascii="Times New Roman" w:hAnsi="Times New Roman" w:cs="Times New Roman"/>
          <w:sz w:val="28"/>
          <w:szCs w:val="28"/>
        </w:rPr>
        <w:t xml:space="preserve"> 1 900,0</w:t>
      </w:r>
      <w:r w:rsidR="004C12D2">
        <w:rPr>
          <w:rFonts w:ascii="Times New Roman" w:hAnsi="Times New Roman" w:cs="Times New Roman"/>
          <w:sz w:val="28"/>
          <w:szCs w:val="28"/>
        </w:rPr>
        <w:t xml:space="preserve"> </w:t>
      </w:r>
      <w:r w:rsidR="005C4763">
        <w:rPr>
          <w:rFonts w:cs="Times New Roman"/>
          <w:szCs w:val="28"/>
        </w:rPr>
        <w:br/>
      </w:r>
      <w:r w:rsidR="004C12D2">
        <w:rPr>
          <w:rFonts w:ascii="Times New Roman" w:hAnsi="Times New Roman" w:cs="Times New Roman"/>
          <w:sz w:val="28"/>
          <w:szCs w:val="28"/>
        </w:rPr>
        <w:t>тыс. рублей (краевой бюджет).</w:t>
      </w:r>
    </w:p>
    <w:p w:rsidR="008B2854" w:rsidRPr="004C12D2" w:rsidRDefault="008B2854" w:rsidP="005C4763">
      <w:pPr>
        <w:spacing w:after="0" w:line="240" w:lineRule="auto"/>
        <w:ind w:firstLine="708"/>
        <w:jc w:val="both"/>
        <w:rPr>
          <w:rFonts w:ascii="Times New Roman" w:hAnsi="Times New Roman" w:cs="Times New Roman"/>
          <w:sz w:val="28"/>
          <w:szCs w:val="28"/>
        </w:rPr>
      </w:pPr>
      <w:r w:rsidRPr="004C12D2">
        <w:rPr>
          <w:rFonts w:ascii="Times New Roman" w:hAnsi="Times New Roman" w:cs="Times New Roman"/>
          <w:sz w:val="28"/>
          <w:szCs w:val="28"/>
        </w:rPr>
        <w:t>В результате реализации мероприятий данной подпрограммы прогнозируется выполнение целевых показателей, предусмотренных в государственной программе, а также показателей по государственному заданию</w:t>
      </w:r>
      <w:r w:rsidR="004C12D2">
        <w:rPr>
          <w:rFonts w:ascii="Times New Roman" w:hAnsi="Times New Roman" w:cs="Times New Roman"/>
          <w:sz w:val="28"/>
          <w:szCs w:val="28"/>
        </w:rPr>
        <w:t xml:space="preserve"> </w:t>
      </w:r>
      <w:r w:rsidRPr="004C12D2">
        <w:rPr>
          <w:rFonts w:ascii="Times New Roman" w:hAnsi="Times New Roman" w:cs="Times New Roman"/>
          <w:sz w:val="28"/>
          <w:szCs w:val="28"/>
        </w:rPr>
        <w:t xml:space="preserve">(в сопоставлении с достигнутыми целевыми показателями по состоянию на 01 ноября 2015 года и оценкой ожидаемого исполнения </w:t>
      </w:r>
      <w:r w:rsidR="005C4763">
        <w:rPr>
          <w:rFonts w:cs="Times New Roman"/>
          <w:szCs w:val="28"/>
        </w:rPr>
        <w:br/>
      </w:r>
      <w:r w:rsidRPr="004C12D2">
        <w:rPr>
          <w:rFonts w:ascii="Times New Roman" w:hAnsi="Times New Roman" w:cs="Times New Roman"/>
          <w:sz w:val="28"/>
          <w:szCs w:val="28"/>
        </w:rPr>
        <w:t>2015 года).</w:t>
      </w:r>
    </w:p>
    <w:p w:rsidR="008B2854" w:rsidRDefault="008B2854">
      <w:pPr>
        <w:rPr>
          <w:rFonts w:ascii="Times New Roman" w:hAnsi="Times New Roman"/>
          <w:sz w:val="28"/>
          <w:szCs w:val="28"/>
        </w:rPr>
      </w:pPr>
      <w:r>
        <w:rPr>
          <w:rFonts w:ascii="Times New Roman" w:hAnsi="Times New Roman"/>
          <w:sz w:val="28"/>
          <w:szCs w:val="28"/>
        </w:rPr>
        <w:br w:type="page"/>
      </w:r>
    </w:p>
    <w:p w:rsidR="008B2854" w:rsidRDefault="008B2854" w:rsidP="008B2854">
      <w:pPr>
        <w:spacing w:after="0"/>
        <w:ind w:firstLine="708"/>
        <w:jc w:val="both"/>
        <w:rPr>
          <w:rFonts w:ascii="Times New Roman" w:hAnsi="Times New Roman"/>
          <w:sz w:val="28"/>
          <w:szCs w:val="28"/>
        </w:rPr>
        <w:sectPr w:rsidR="008B2854" w:rsidSect="008B2854">
          <w:pgSz w:w="11906" w:h="16838"/>
          <w:pgMar w:top="1134" w:right="851" w:bottom="1134" w:left="1701" w:header="709" w:footer="709" w:gutter="0"/>
          <w:cols w:space="708"/>
          <w:docGrid w:linePitch="360"/>
        </w:sect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4961"/>
        <w:gridCol w:w="2268"/>
        <w:gridCol w:w="1276"/>
        <w:gridCol w:w="1409"/>
        <w:gridCol w:w="8"/>
        <w:gridCol w:w="1134"/>
        <w:gridCol w:w="992"/>
      </w:tblGrid>
      <w:tr w:rsidR="008B2854" w:rsidRPr="00CB5299" w:rsidTr="004C12D2">
        <w:trPr>
          <w:tblHeader/>
        </w:trPr>
        <w:tc>
          <w:tcPr>
            <w:tcW w:w="3369" w:type="dxa"/>
            <w:shd w:val="clear" w:color="auto" w:fill="auto"/>
            <w:vAlign w:val="center"/>
          </w:tcPr>
          <w:p w:rsidR="008B2854" w:rsidRPr="00CB5299" w:rsidRDefault="008B2854" w:rsidP="004C12D2">
            <w:pPr>
              <w:jc w:val="center"/>
              <w:rPr>
                <w:rFonts w:ascii="Times New Roman" w:hAnsi="Times New Roman" w:cs="Times New Roman"/>
                <w:sz w:val="24"/>
                <w:szCs w:val="24"/>
              </w:rPr>
            </w:pPr>
            <w:r w:rsidRPr="00CB5299">
              <w:rPr>
                <w:rFonts w:ascii="Times New Roman" w:hAnsi="Times New Roman" w:cs="Times New Roman"/>
                <w:sz w:val="24"/>
                <w:szCs w:val="24"/>
              </w:rPr>
              <w:lastRenderedPageBreak/>
              <w:t>Наименование подпрограммы, основных мероприятий,</w:t>
            </w:r>
          </w:p>
        </w:tc>
        <w:tc>
          <w:tcPr>
            <w:tcW w:w="4961" w:type="dxa"/>
            <w:shd w:val="clear" w:color="auto" w:fill="auto"/>
            <w:vAlign w:val="center"/>
          </w:tcPr>
          <w:p w:rsidR="008B2854" w:rsidRPr="00CB5299" w:rsidRDefault="008B2854" w:rsidP="004C12D2">
            <w:pPr>
              <w:jc w:val="center"/>
              <w:rPr>
                <w:rFonts w:ascii="Times New Roman" w:hAnsi="Times New Roman" w:cs="Times New Roman"/>
                <w:sz w:val="24"/>
                <w:szCs w:val="24"/>
              </w:rPr>
            </w:pPr>
            <w:r w:rsidRPr="00CB5299">
              <w:rPr>
                <w:rFonts w:ascii="Times New Roman" w:hAnsi="Times New Roman" w:cs="Times New Roman"/>
                <w:sz w:val="24"/>
                <w:szCs w:val="24"/>
              </w:rPr>
              <w:t>Наименование показателей</w:t>
            </w:r>
          </w:p>
        </w:tc>
        <w:tc>
          <w:tcPr>
            <w:tcW w:w="2268" w:type="dxa"/>
            <w:shd w:val="clear" w:color="auto" w:fill="auto"/>
            <w:vAlign w:val="center"/>
          </w:tcPr>
          <w:p w:rsidR="008B2854" w:rsidRPr="00CB5299" w:rsidRDefault="008B2854" w:rsidP="004C12D2">
            <w:pPr>
              <w:jc w:val="center"/>
              <w:rPr>
                <w:rFonts w:ascii="Times New Roman" w:hAnsi="Times New Roman" w:cs="Times New Roman"/>
                <w:sz w:val="24"/>
                <w:szCs w:val="24"/>
              </w:rPr>
            </w:pPr>
            <w:r w:rsidRPr="00CB5299">
              <w:rPr>
                <w:rFonts w:ascii="Times New Roman" w:hAnsi="Times New Roman" w:cs="Times New Roman"/>
                <w:sz w:val="24"/>
                <w:szCs w:val="24"/>
              </w:rPr>
              <w:t>Единица измерения показателя</w:t>
            </w:r>
          </w:p>
        </w:tc>
        <w:tc>
          <w:tcPr>
            <w:tcW w:w="1276" w:type="dxa"/>
            <w:shd w:val="clear" w:color="auto" w:fill="auto"/>
            <w:vAlign w:val="center"/>
          </w:tcPr>
          <w:p w:rsidR="008B2854" w:rsidRPr="00CB5299" w:rsidRDefault="008B2854" w:rsidP="004C12D2">
            <w:pPr>
              <w:ind w:left="-108"/>
              <w:jc w:val="center"/>
              <w:rPr>
                <w:rFonts w:ascii="Times New Roman" w:hAnsi="Times New Roman" w:cs="Times New Roman"/>
                <w:sz w:val="24"/>
                <w:szCs w:val="24"/>
              </w:rPr>
            </w:pPr>
            <w:r w:rsidRPr="00CB5299">
              <w:rPr>
                <w:rFonts w:ascii="Times New Roman" w:hAnsi="Times New Roman" w:cs="Times New Roman"/>
                <w:sz w:val="24"/>
                <w:szCs w:val="24"/>
              </w:rPr>
              <w:t>План 2015 год</w:t>
            </w:r>
          </w:p>
        </w:tc>
        <w:tc>
          <w:tcPr>
            <w:tcW w:w="1417" w:type="dxa"/>
            <w:gridSpan w:val="2"/>
            <w:shd w:val="clear" w:color="auto" w:fill="auto"/>
            <w:vAlign w:val="center"/>
          </w:tcPr>
          <w:p w:rsidR="008B2854" w:rsidRPr="00CB5299" w:rsidRDefault="008B2854" w:rsidP="004C12D2">
            <w:pPr>
              <w:jc w:val="center"/>
              <w:rPr>
                <w:rFonts w:ascii="Times New Roman" w:hAnsi="Times New Roman" w:cs="Times New Roman"/>
                <w:sz w:val="24"/>
                <w:szCs w:val="24"/>
              </w:rPr>
            </w:pPr>
            <w:r w:rsidRPr="00CB5299">
              <w:rPr>
                <w:rFonts w:ascii="Times New Roman" w:hAnsi="Times New Roman" w:cs="Times New Roman"/>
                <w:sz w:val="24"/>
                <w:szCs w:val="24"/>
              </w:rPr>
              <w:t>По состоянию на 01 ноября 2015 года</w:t>
            </w:r>
          </w:p>
        </w:tc>
        <w:tc>
          <w:tcPr>
            <w:tcW w:w="1134" w:type="dxa"/>
            <w:shd w:val="clear" w:color="auto" w:fill="auto"/>
            <w:vAlign w:val="center"/>
          </w:tcPr>
          <w:p w:rsidR="008B2854" w:rsidRPr="00CB5299" w:rsidRDefault="008B2854" w:rsidP="004C12D2">
            <w:pPr>
              <w:jc w:val="center"/>
              <w:rPr>
                <w:rFonts w:ascii="Times New Roman" w:hAnsi="Times New Roman" w:cs="Times New Roman"/>
                <w:sz w:val="24"/>
                <w:szCs w:val="24"/>
              </w:rPr>
            </w:pPr>
            <w:r w:rsidRPr="00CB5299">
              <w:rPr>
                <w:rFonts w:ascii="Times New Roman" w:hAnsi="Times New Roman" w:cs="Times New Roman"/>
                <w:sz w:val="24"/>
                <w:szCs w:val="24"/>
              </w:rPr>
              <w:t>Оценка ожидаемого исполнения 2015 года</w:t>
            </w:r>
          </w:p>
        </w:tc>
        <w:tc>
          <w:tcPr>
            <w:tcW w:w="992" w:type="dxa"/>
            <w:shd w:val="clear" w:color="auto" w:fill="auto"/>
            <w:vAlign w:val="center"/>
          </w:tcPr>
          <w:p w:rsidR="008B2854" w:rsidRPr="00CB5299" w:rsidRDefault="008B2854" w:rsidP="004C12D2">
            <w:pPr>
              <w:ind w:right="-108" w:hanging="108"/>
              <w:jc w:val="center"/>
              <w:rPr>
                <w:rFonts w:ascii="Times New Roman" w:hAnsi="Times New Roman" w:cs="Times New Roman"/>
                <w:sz w:val="24"/>
                <w:szCs w:val="24"/>
              </w:rPr>
            </w:pPr>
            <w:r w:rsidRPr="00CB5299">
              <w:rPr>
                <w:rFonts w:ascii="Times New Roman" w:hAnsi="Times New Roman" w:cs="Times New Roman"/>
                <w:sz w:val="24"/>
                <w:szCs w:val="24"/>
              </w:rPr>
              <w:t>2016 год (проект закона)</w:t>
            </w:r>
          </w:p>
        </w:tc>
      </w:tr>
      <w:tr w:rsidR="008B2854" w:rsidRPr="00CB5299" w:rsidTr="004C12D2">
        <w:trPr>
          <w:trHeight w:val="1759"/>
        </w:trPr>
        <w:tc>
          <w:tcPr>
            <w:tcW w:w="3369" w:type="dxa"/>
            <w:vMerge w:val="restart"/>
            <w:shd w:val="clear" w:color="auto" w:fill="auto"/>
          </w:tcPr>
          <w:p w:rsidR="008B2854" w:rsidRPr="00CB5299" w:rsidRDefault="008B2854" w:rsidP="004C12D2">
            <w:pPr>
              <w:pStyle w:val="ConsPlusNormal"/>
              <w:ind w:firstLine="0"/>
              <w:rPr>
                <w:rFonts w:ascii="Times New Roman" w:hAnsi="Times New Roman" w:cs="Times New Roman"/>
                <w:sz w:val="24"/>
                <w:szCs w:val="24"/>
              </w:rPr>
            </w:pPr>
            <w:r w:rsidRPr="00CB5299">
              <w:rPr>
                <w:rFonts w:ascii="Times New Roman" w:hAnsi="Times New Roman" w:cs="Times New Roman"/>
                <w:sz w:val="24"/>
                <w:szCs w:val="24"/>
              </w:rPr>
              <w:t xml:space="preserve">1. </w:t>
            </w:r>
            <w:hyperlink r:id="rId10" w:history="1">
              <w:r w:rsidRPr="00CB5299">
                <w:rPr>
                  <w:rFonts w:ascii="Times New Roman" w:hAnsi="Times New Roman" w:cs="Times New Roman"/>
                  <w:sz w:val="24"/>
                  <w:szCs w:val="24"/>
                </w:rPr>
                <w:t>Подпрограмма</w:t>
              </w:r>
            </w:hyperlink>
            <w:r w:rsidRPr="00CB5299">
              <w:rPr>
                <w:rFonts w:ascii="Times New Roman" w:hAnsi="Times New Roman" w:cs="Times New Roman"/>
                <w:sz w:val="24"/>
                <w:szCs w:val="24"/>
              </w:rPr>
              <w:t xml:space="preserve"> "Профилактика табакокурения, наркомании и алкоголизма"</w:t>
            </w:r>
          </w:p>
          <w:p w:rsidR="008B2854" w:rsidRPr="00CB5299" w:rsidRDefault="008B2854" w:rsidP="008B2854">
            <w:pPr>
              <w:jc w:val="both"/>
              <w:rPr>
                <w:rFonts w:ascii="Times New Roman" w:hAnsi="Times New Roman" w:cs="Times New Roman"/>
                <w:sz w:val="24"/>
                <w:szCs w:val="24"/>
              </w:rPr>
            </w:pPr>
          </w:p>
        </w:tc>
        <w:tc>
          <w:tcPr>
            <w:tcW w:w="4961" w:type="dxa"/>
            <w:shd w:val="clear" w:color="auto" w:fill="auto"/>
            <w:vAlign w:val="center"/>
          </w:tcPr>
          <w:p w:rsidR="008B2854" w:rsidRPr="00CB5299" w:rsidRDefault="008B2854" w:rsidP="004C12D2">
            <w:pPr>
              <w:autoSpaceDE w:val="0"/>
              <w:autoSpaceDN w:val="0"/>
              <w:adjustRightInd w:val="0"/>
              <w:rPr>
                <w:rFonts w:ascii="Times New Roman" w:hAnsi="Times New Roman" w:cs="Times New Roman"/>
                <w:sz w:val="24"/>
                <w:szCs w:val="24"/>
              </w:rPr>
            </w:pPr>
            <w:r w:rsidRPr="00CB5299">
              <w:rPr>
                <w:rFonts w:ascii="Times New Roman" w:hAnsi="Times New Roman" w:cs="Times New Roman"/>
                <w:sz w:val="24"/>
                <w:szCs w:val="24"/>
              </w:rPr>
              <w:t>Показатель "Охват учащихся средних общеобразовательных учреждений мероприятиями, направленными на профилактику злоупотребл</w:t>
            </w:r>
            <w:r w:rsidR="004C12D2" w:rsidRPr="00CB5299">
              <w:rPr>
                <w:rFonts w:ascii="Times New Roman" w:hAnsi="Times New Roman" w:cs="Times New Roman"/>
                <w:sz w:val="24"/>
                <w:szCs w:val="24"/>
              </w:rPr>
              <w:t>ения психоактивными веществами"</w:t>
            </w:r>
          </w:p>
        </w:tc>
        <w:tc>
          <w:tcPr>
            <w:tcW w:w="2268"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w:t>
            </w:r>
          </w:p>
        </w:tc>
        <w:tc>
          <w:tcPr>
            <w:tcW w:w="1276"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81,0</w:t>
            </w:r>
          </w:p>
        </w:tc>
        <w:tc>
          <w:tcPr>
            <w:tcW w:w="1409" w:type="dxa"/>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1142" w:type="dxa"/>
            <w:gridSpan w:val="2"/>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992"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84,0</w:t>
            </w:r>
          </w:p>
        </w:tc>
      </w:tr>
      <w:tr w:rsidR="008B2854" w:rsidRPr="00CB5299" w:rsidTr="008B2854">
        <w:tc>
          <w:tcPr>
            <w:tcW w:w="3369" w:type="dxa"/>
            <w:vMerge/>
            <w:shd w:val="clear" w:color="auto" w:fill="auto"/>
          </w:tcPr>
          <w:p w:rsidR="008B2854" w:rsidRPr="00CB5299" w:rsidRDefault="008B2854" w:rsidP="008B2854">
            <w:pPr>
              <w:jc w:val="both"/>
              <w:rPr>
                <w:rFonts w:ascii="Times New Roman" w:hAnsi="Times New Roman" w:cs="Times New Roman"/>
                <w:sz w:val="24"/>
                <w:szCs w:val="24"/>
              </w:rPr>
            </w:pPr>
          </w:p>
        </w:tc>
        <w:tc>
          <w:tcPr>
            <w:tcW w:w="4961" w:type="dxa"/>
            <w:shd w:val="clear" w:color="auto" w:fill="auto"/>
            <w:vAlign w:val="center"/>
          </w:tcPr>
          <w:p w:rsidR="008B2854" w:rsidRPr="00CB5299" w:rsidRDefault="008B2854" w:rsidP="004C12D2">
            <w:pPr>
              <w:autoSpaceDE w:val="0"/>
              <w:autoSpaceDN w:val="0"/>
              <w:adjustRightInd w:val="0"/>
              <w:rPr>
                <w:rFonts w:ascii="Times New Roman" w:hAnsi="Times New Roman" w:cs="Times New Roman"/>
                <w:sz w:val="24"/>
                <w:szCs w:val="24"/>
              </w:rPr>
            </w:pPr>
            <w:r w:rsidRPr="00CB5299">
              <w:rPr>
                <w:rFonts w:ascii="Times New Roman" w:hAnsi="Times New Roman" w:cs="Times New Roman"/>
                <w:sz w:val="24"/>
                <w:szCs w:val="24"/>
              </w:rPr>
              <w:t xml:space="preserve">Показатель "Охват воспитанников детских домов и интернатных учреждений, вовлеченных в занятия </w:t>
            </w:r>
            <w:r w:rsidR="004C12D2" w:rsidRPr="00CB5299">
              <w:rPr>
                <w:rFonts w:ascii="Times New Roman" w:hAnsi="Times New Roman" w:cs="Times New Roman"/>
                <w:sz w:val="24"/>
                <w:szCs w:val="24"/>
              </w:rPr>
              <w:t>физической культурой и спортом"</w:t>
            </w:r>
          </w:p>
        </w:tc>
        <w:tc>
          <w:tcPr>
            <w:tcW w:w="2268"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w:t>
            </w:r>
          </w:p>
        </w:tc>
        <w:tc>
          <w:tcPr>
            <w:tcW w:w="1276"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50,0</w:t>
            </w:r>
          </w:p>
        </w:tc>
        <w:tc>
          <w:tcPr>
            <w:tcW w:w="1409" w:type="dxa"/>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1142" w:type="dxa"/>
            <w:gridSpan w:val="2"/>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992"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55,0</w:t>
            </w:r>
          </w:p>
        </w:tc>
      </w:tr>
      <w:tr w:rsidR="008B2854" w:rsidRPr="00CB5299" w:rsidTr="008B2854">
        <w:tc>
          <w:tcPr>
            <w:tcW w:w="3369" w:type="dxa"/>
            <w:shd w:val="clear" w:color="auto" w:fill="auto"/>
          </w:tcPr>
          <w:p w:rsidR="008B2854" w:rsidRPr="00CB5299" w:rsidRDefault="008B2854" w:rsidP="004C12D2">
            <w:pPr>
              <w:pStyle w:val="ConsPlusNormal"/>
              <w:ind w:firstLine="0"/>
              <w:rPr>
                <w:rFonts w:ascii="Times New Roman" w:hAnsi="Times New Roman" w:cs="Times New Roman"/>
                <w:bCs/>
                <w:sz w:val="24"/>
                <w:szCs w:val="24"/>
              </w:rPr>
            </w:pPr>
            <w:r w:rsidRPr="00CB5299">
              <w:rPr>
                <w:rFonts w:ascii="Times New Roman" w:hAnsi="Times New Roman" w:cs="Times New Roman"/>
                <w:sz w:val="24"/>
                <w:szCs w:val="24"/>
              </w:rPr>
              <w:t xml:space="preserve">2. </w:t>
            </w:r>
            <w:hyperlink r:id="rId11" w:history="1">
              <w:r w:rsidRPr="00CB5299">
                <w:rPr>
                  <w:rFonts w:ascii="Times New Roman" w:hAnsi="Times New Roman" w:cs="Times New Roman"/>
                  <w:sz w:val="24"/>
                  <w:szCs w:val="24"/>
                </w:rPr>
                <w:t>Подпрограмма</w:t>
              </w:r>
            </w:hyperlink>
            <w:r w:rsidRPr="00CB5299">
              <w:rPr>
                <w:rFonts w:ascii="Times New Roman" w:hAnsi="Times New Roman" w:cs="Times New Roman"/>
                <w:sz w:val="24"/>
                <w:szCs w:val="24"/>
              </w:rPr>
              <w:t xml:space="preserve"> "Пресечение незаконного оборота наркотиков"</w:t>
            </w:r>
          </w:p>
          <w:p w:rsidR="008B2854" w:rsidRPr="00CB5299" w:rsidRDefault="008B2854" w:rsidP="008B2854">
            <w:pPr>
              <w:jc w:val="both"/>
              <w:rPr>
                <w:rFonts w:ascii="Times New Roman" w:hAnsi="Times New Roman" w:cs="Times New Roman"/>
                <w:sz w:val="24"/>
                <w:szCs w:val="24"/>
              </w:rPr>
            </w:pPr>
          </w:p>
        </w:tc>
        <w:tc>
          <w:tcPr>
            <w:tcW w:w="4961" w:type="dxa"/>
            <w:shd w:val="clear" w:color="auto" w:fill="auto"/>
            <w:vAlign w:val="center"/>
          </w:tcPr>
          <w:p w:rsidR="008B2854" w:rsidRPr="00CB5299" w:rsidRDefault="008B2854" w:rsidP="004C12D2">
            <w:pPr>
              <w:autoSpaceDE w:val="0"/>
              <w:autoSpaceDN w:val="0"/>
              <w:adjustRightInd w:val="0"/>
              <w:rPr>
                <w:rFonts w:ascii="Times New Roman" w:hAnsi="Times New Roman" w:cs="Times New Roman"/>
                <w:sz w:val="24"/>
                <w:szCs w:val="24"/>
              </w:rPr>
            </w:pPr>
            <w:r w:rsidRPr="00CB5299">
              <w:rPr>
                <w:rFonts w:ascii="Times New Roman" w:hAnsi="Times New Roman" w:cs="Times New Roman"/>
                <w:sz w:val="24"/>
                <w:szCs w:val="24"/>
              </w:rPr>
              <w:t>Показатель "Уровень первичной заболеваемости употребления наркотических ве</w:t>
            </w:r>
            <w:r w:rsidR="004C12D2" w:rsidRPr="00CB5299">
              <w:rPr>
                <w:rFonts w:ascii="Times New Roman" w:hAnsi="Times New Roman" w:cs="Times New Roman"/>
                <w:sz w:val="24"/>
                <w:szCs w:val="24"/>
              </w:rPr>
              <w:t>ществ с вредными последствиями"</w:t>
            </w:r>
          </w:p>
        </w:tc>
        <w:tc>
          <w:tcPr>
            <w:tcW w:w="2268"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на 100 тысяч населения</w:t>
            </w:r>
          </w:p>
        </w:tc>
        <w:tc>
          <w:tcPr>
            <w:tcW w:w="1276"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102,7</w:t>
            </w:r>
          </w:p>
        </w:tc>
        <w:tc>
          <w:tcPr>
            <w:tcW w:w="1417" w:type="dxa"/>
            <w:gridSpan w:val="2"/>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1134" w:type="dxa"/>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992"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94,5</w:t>
            </w:r>
          </w:p>
        </w:tc>
      </w:tr>
      <w:tr w:rsidR="008B2854" w:rsidRPr="00CB5299" w:rsidTr="004C12D2">
        <w:trPr>
          <w:trHeight w:val="1839"/>
        </w:trPr>
        <w:tc>
          <w:tcPr>
            <w:tcW w:w="3369" w:type="dxa"/>
            <w:shd w:val="clear" w:color="auto" w:fill="auto"/>
          </w:tcPr>
          <w:p w:rsidR="008B2854" w:rsidRPr="00CB5299" w:rsidRDefault="008B2854" w:rsidP="008B2854">
            <w:pPr>
              <w:autoSpaceDE w:val="0"/>
              <w:autoSpaceDN w:val="0"/>
              <w:adjustRightInd w:val="0"/>
              <w:rPr>
                <w:rFonts w:ascii="Times New Roman" w:hAnsi="Times New Roman" w:cs="Times New Roman"/>
                <w:sz w:val="24"/>
                <w:szCs w:val="24"/>
              </w:rPr>
            </w:pPr>
            <w:r w:rsidRPr="00CB5299">
              <w:rPr>
                <w:rFonts w:ascii="Times New Roman" w:hAnsi="Times New Roman" w:cs="Times New Roman"/>
                <w:sz w:val="24"/>
                <w:szCs w:val="24"/>
              </w:rPr>
              <w:t>2.1. Основное мероприятие "Пресечение незаконного оборота наркотиков в сфере сельского хозяйства и продовольствия"</w:t>
            </w:r>
          </w:p>
          <w:p w:rsidR="008B2854" w:rsidRPr="00CB5299" w:rsidRDefault="008B2854" w:rsidP="008B2854">
            <w:pPr>
              <w:jc w:val="both"/>
              <w:rPr>
                <w:rFonts w:ascii="Times New Roman" w:hAnsi="Times New Roman" w:cs="Times New Roman"/>
                <w:color w:val="FF0000"/>
                <w:sz w:val="24"/>
                <w:szCs w:val="24"/>
              </w:rPr>
            </w:pPr>
          </w:p>
        </w:tc>
        <w:tc>
          <w:tcPr>
            <w:tcW w:w="4961" w:type="dxa"/>
            <w:shd w:val="clear" w:color="auto" w:fill="auto"/>
            <w:vAlign w:val="center"/>
          </w:tcPr>
          <w:p w:rsidR="008B2854" w:rsidRPr="00CB5299" w:rsidRDefault="008B2854" w:rsidP="004C12D2">
            <w:pPr>
              <w:autoSpaceDE w:val="0"/>
              <w:autoSpaceDN w:val="0"/>
              <w:adjustRightInd w:val="0"/>
              <w:rPr>
                <w:rFonts w:ascii="Times New Roman" w:hAnsi="Times New Roman" w:cs="Times New Roman"/>
                <w:sz w:val="24"/>
                <w:szCs w:val="24"/>
              </w:rPr>
            </w:pPr>
            <w:r w:rsidRPr="00CB5299">
              <w:rPr>
                <w:rFonts w:ascii="Times New Roman" w:hAnsi="Times New Roman" w:cs="Times New Roman"/>
                <w:sz w:val="24"/>
                <w:szCs w:val="24"/>
              </w:rPr>
              <w:t>Показатель "Удельный вес общей площади уничтоженных очагов произрастания дикорастущей конопли от общей площади выявленных очагов прои</w:t>
            </w:r>
            <w:r w:rsidR="004C12D2" w:rsidRPr="00CB5299">
              <w:rPr>
                <w:rFonts w:ascii="Times New Roman" w:hAnsi="Times New Roman" w:cs="Times New Roman"/>
                <w:sz w:val="24"/>
                <w:szCs w:val="24"/>
              </w:rPr>
              <w:t>зрастания дикорастущей конопли"</w:t>
            </w:r>
          </w:p>
        </w:tc>
        <w:tc>
          <w:tcPr>
            <w:tcW w:w="2268"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w:t>
            </w:r>
          </w:p>
        </w:tc>
        <w:tc>
          <w:tcPr>
            <w:tcW w:w="1276"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75,0</w:t>
            </w:r>
          </w:p>
        </w:tc>
        <w:tc>
          <w:tcPr>
            <w:tcW w:w="1417" w:type="dxa"/>
            <w:gridSpan w:val="2"/>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1134" w:type="dxa"/>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992"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80,0</w:t>
            </w:r>
          </w:p>
        </w:tc>
      </w:tr>
      <w:tr w:rsidR="008B2854" w:rsidRPr="00CB5299" w:rsidTr="008B2854">
        <w:trPr>
          <w:trHeight w:val="1720"/>
        </w:trPr>
        <w:tc>
          <w:tcPr>
            <w:tcW w:w="3369" w:type="dxa"/>
            <w:shd w:val="clear" w:color="auto" w:fill="auto"/>
          </w:tcPr>
          <w:p w:rsidR="008B2854" w:rsidRPr="00CB5299" w:rsidRDefault="008B2854" w:rsidP="008B2854">
            <w:pPr>
              <w:rPr>
                <w:rFonts w:ascii="Times New Roman" w:hAnsi="Times New Roman" w:cs="Times New Roman"/>
                <w:sz w:val="24"/>
                <w:szCs w:val="24"/>
              </w:rPr>
            </w:pPr>
            <w:r w:rsidRPr="00CB5299">
              <w:rPr>
                <w:rFonts w:ascii="Times New Roman" w:hAnsi="Times New Roman" w:cs="Times New Roman"/>
                <w:sz w:val="24"/>
                <w:szCs w:val="24"/>
              </w:rPr>
              <w:lastRenderedPageBreak/>
              <w:t>3. Подпрограмма "Выявление, лечение и реабилитация лиц с наркологическими расстройствами"</w:t>
            </w:r>
          </w:p>
        </w:tc>
        <w:tc>
          <w:tcPr>
            <w:tcW w:w="4961" w:type="dxa"/>
            <w:shd w:val="clear" w:color="auto" w:fill="auto"/>
            <w:vAlign w:val="center"/>
          </w:tcPr>
          <w:p w:rsidR="008B2854" w:rsidRPr="00CB5299" w:rsidRDefault="008B2854" w:rsidP="004C12D2">
            <w:pPr>
              <w:autoSpaceDE w:val="0"/>
              <w:autoSpaceDN w:val="0"/>
              <w:adjustRightInd w:val="0"/>
              <w:rPr>
                <w:rFonts w:ascii="Times New Roman" w:hAnsi="Times New Roman" w:cs="Times New Roman"/>
                <w:sz w:val="24"/>
                <w:szCs w:val="24"/>
              </w:rPr>
            </w:pPr>
            <w:r w:rsidRPr="00CB5299">
              <w:rPr>
                <w:rFonts w:ascii="Times New Roman" w:hAnsi="Times New Roman" w:cs="Times New Roman"/>
                <w:sz w:val="24"/>
                <w:szCs w:val="24"/>
              </w:rPr>
              <w:t>Показатель "Число больных наркологическими расстройствами, нахо</w:t>
            </w:r>
            <w:r w:rsidR="004C12D2" w:rsidRPr="00CB5299">
              <w:rPr>
                <w:rFonts w:ascii="Times New Roman" w:hAnsi="Times New Roman" w:cs="Times New Roman"/>
                <w:sz w:val="24"/>
                <w:szCs w:val="24"/>
              </w:rPr>
              <w:t>дящихся в ремиссии свыше 2 лет"</w:t>
            </w:r>
          </w:p>
        </w:tc>
        <w:tc>
          <w:tcPr>
            <w:tcW w:w="2268"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w:t>
            </w:r>
          </w:p>
        </w:tc>
        <w:tc>
          <w:tcPr>
            <w:tcW w:w="1276"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8,7</w:t>
            </w:r>
          </w:p>
        </w:tc>
        <w:tc>
          <w:tcPr>
            <w:tcW w:w="1417" w:type="dxa"/>
            <w:gridSpan w:val="2"/>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1134" w:type="dxa"/>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992"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9,0</w:t>
            </w:r>
          </w:p>
        </w:tc>
      </w:tr>
      <w:tr w:rsidR="008B2854" w:rsidRPr="00CB5299" w:rsidTr="008B2854">
        <w:tc>
          <w:tcPr>
            <w:tcW w:w="3369" w:type="dxa"/>
            <w:shd w:val="clear" w:color="auto" w:fill="auto"/>
          </w:tcPr>
          <w:p w:rsidR="008B2854" w:rsidRPr="00CB5299" w:rsidRDefault="008B2854" w:rsidP="004C12D2">
            <w:pPr>
              <w:pStyle w:val="ConsPlusNormal"/>
              <w:ind w:firstLine="0"/>
              <w:rPr>
                <w:rFonts w:ascii="Times New Roman" w:hAnsi="Times New Roman" w:cs="Times New Roman"/>
                <w:sz w:val="24"/>
                <w:szCs w:val="24"/>
              </w:rPr>
            </w:pPr>
            <w:r w:rsidRPr="00CB5299">
              <w:rPr>
                <w:rFonts w:ascii="Times New Roman" w:hAnsi="Times New Roman" w:cs="Times New Roman"/>
                <w:sz w:val="24"/>
                <w:szCs w:val="24"/>
              </w:rPr>
              <w:t>3.1. Основное мероприятие "Выявление, лечение и реабилитация лиц с наркологическими расстройствами в сфере здравоохранения"</w:t>
            </w:r>
          </w:p>
        </w:tc>
        <w:tc>
          <w:tcPr>
            <w:tcW w:w="4961" w:type="dxa"/>
            <w:shd w:val="clear" w:color="auto" w:fill="auto"/>
            <w:vAlign w:val="center"/>
          </w:tcPr>
          <w:p w:rsidR="008B2854" w:rsidRPr="00CB5299" w:rsidRDefault="008B2854" w:rsidP="004C12D2">
            <w:pPr>
              <w:autoSpaceDE w:val="0"/>
              <w:autoSpaceDN w:val="0"/>
              <w:adjustRightInd w:val="0"/>
              <w:rPr>
                <w:rFonts w:ascii="Times New Roman" w:hAnsi="Times New Roman" w:cs="Times New Roman"/>
                <w:sz w:val="24"/>
                <w:szCs w:val="24"/>
              </w:rPr>
            </w:pPr>
            <w:r w:rsidRPr="00CB5299">
              <w:rPr>
                <w:rFonts w:ascii="Times New Roman" w:hAnsi="Times New Roman" w:cs="Times New Roman"/>
                <w:sz w:val="24"/>
                <w:szCs w:val="24"/>
              </w:rPr>
              <w:t>Показатель "Число больных наркологическими расстройствами, включенных в программы медицинской реабил</w:t>
            </w:r>
            <w:r w:rsidR="004C12D2" w:rsidRPr="00CB5299">
              <w:rPr>
                <w:rFonts w:ascii="Times New Roman" w:hAnsi="Times New Roman" w:cs="Times New Roman"/>
                <w:sz w:val="24"/>
                <w:szCs w:val="24"/>
              </w:rPr>
              <w:t>итации в стационарных условиях"</w:t>
            </w:r>
          </w:p>
        </w:tc>
        <w:tc>
          <w:tcPr>
            <w:tcW w:w="2268"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w:t>
            </w:r>
          </w:p>
        </w:tc>
        <w:tc>
          <w:tcPr>
            <w:tcW w:w="1276"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4,8</w:t>
            </w:r>
          </w:p>
        </w:tc>
        <w:tc>
          <w:tcPr>
            <w:tcW w:w="1417" w:type="dxa"/>
            <w:gridSpan w:val="2"/>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1134" w:type="dxa"/>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992"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4,8</w:t>
            </w:r>
          </w:p>
        </w:tc>
      </w:tr>
      <w:tr w:rsidR="008B2854" w:rsidRPr="00CB5299" w:rsidTr="008B2854">
        <w:tc>
          <w:tcPr>
            <w:tcW w:w="3369" w:type="dxa"/>
            <w:shd w:val="clear" w:color="auto" w:fill="auto"/>
          </w:tcPr>
          <w:p w:rsidR="008B2854" w:rsidRPr="00CB5299" w:rsidRDefault="008B2854" w:rsidP="008B2854">
            <w:pPr>
              <w:autoSpaceDE w:val="0"/>
              <w:autoSpaceDN w:val="0"/>
              <w:adjustRightInd w:val="0"/>
              <w:rPr>
                <w:rFonts w:ascii="Times New Roman" w:hAnsi="Times New Roman" w:cs="Times New Roman"/>
                <w:sz w:val="24"/>
                <w:szCs w:val="24"/>
              </w:rPr>
            </w:pPr>
            <w:r w:rsidRPr="00CB5299">
              <w:rPr>
                <w:rFonts w:ascii="Times New Roman" w:hAnsi="Times New Roman" w:cs="Times New Roman"/>
                <w:sz w:val="24"/>
                <w:szCs w:val="24"/>
              </w:rPr>
              <w:t>3.2. Основное мероприятие "Выявление, лечение и реабилитация лиц с наркологическими расстройствами в сфере труда и социальной защиты"</w:t>
            </w:r>
          </w:p>
          <w:p w:rsidR="008B2854" w:rsidRPr="00CB5299" w:rsidRDefault="008B2854" w:rsidP="008B2854">
            <w:pPr>
              <w:pStyle w:val="ConsPlusNormal"/>
              <w:rPr>
                <w:rFonts w:ascii="Times New Roman" w:hAnsi="Times New Roman" w:cs="Times New Roman"/>
                <w:sz w:val="24"/>
                <w:szCs w:val="24"/>
              </w:rPr>
            </w:pPr>
          </w:p>
        </w:tc>
        <w:tc>
          <w:tcPr>
            <w:tcW w:w="4961" w:type="dxa"/>
            <w:shd w:val="clear" w:color="auto" w:fill="auto"/>
            <w:vAlign w:val="center"/>
          </w:tcPr>
          <w:p w:rsidR="008B2854" w:rsidRPr="00CB5299" w:rsidRDefault="008B2854" w:rsidP="008B2854">
            <w:pPr>
              <w:autoSpaceDE w:val="0"/>
              <w:autoSpaceDN w:val="0"/>
              <w:adjustRightInd w:val="0"/>
              <w:rPr>
                <w:rFonts w:ascii="Times New Roman" w:hAnsi="Times New Roman" w:cs="Times New Roman"/>
                <w:sz w:val="24"/>
                <w:szCs w:val="24"/>
              </w:rPr>
            </w:pPr>
            <w:r w:rsidRPr="00CB5299">
              <w:rPr>
                <w:rFonts w:ascii="Times New Roman" w:hAnsi="Times New Roman" w:cs="Times New Roman"/>
                <w:sz w:val="24"/>
                <w:szCs w:val="24"/>
              </w:rPr>
              <w:t>Показатель "Количество специалистов, участвующих в процессе социально-трудовой реабилитации, прошедши</w:t>
            </w:r>
            <w:r w:rsidR="004C12D2" w:rsidRPr="00CB5299">
              <w:rPr>
                <w:rFonts w:ascii="Times New Roman" w:hAnsi="Times New Roman" w:cs="Times New Roman"/>
                <w:sz w:val="24"/>
                <w:szCs w:val="24"/>
              </w:rPr>
              <w:t>х курсы повышения квалификации"</w:t>
            </w:r>
          </w:p>
        </w:tc>
        <w:tc>
          <w:tcPr>
            <w:tcW w:w="2268"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человек</w:t>
            </w:r>
          </w:p>
        </w:tc>
        <w:tc>
          <w:tcPr>
            <w:tcW w:w="1276"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2,0</w:t>
            </w:r>
          </w:p>
        </w:tc>
        <w:tc>
          <w:tcPr>
            <w:tcW w:w="1417" w:type="dxa"/>
            <w:gridSpan w:val="2"/>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1134" w:type="dxa"/>
            <w:shd w:val="clear" w:color="auto" w:fill="auto"/>
            <w:vAlign w:val="center"/>
          </w:tcPr>
          <w:p w:rsidR="008B2854" w:rsidRPr="00CB5299" w:rsidRDefault="008B2854" w:rsidP="008B2854">
            <w:pPr>
              <w:jc w:val="center"/>
              <w:rPr>
                <w:rFonts w:ascii="Times New Roman" w:hAnsi="Times New Roman" w:cs="Times New Roman"/>
                <w:sz w:val="24"/>
                <w:szCs w:val="24"/>
              </w:rPr>
            </w:pPr>
          </w:p>
        </w:tc>
        <w:tc>
          <w:tcPr>
            <w:tcW w:w="992" w:type="dxa"/>
            <w:shd w:val="clear" w:color="auto" w:fill="auto"/>
            <w:vAlign w:val="center"/>
          </w:tcPr>
          <w:p w:rsidR="008B2854" w:rsidRPr="00CB5299" w:rsidRDefault="008B2854" w:rsidP="008B2854">
            <w:pPr>
              <w:jc w:val="center"/>
              <w:rPr>
                <w:rFonts w:ascii="Times New Roman" w:hAnsi="Times New Roman" w:cs="Times New Roman"/>
                <w:sz w:val="24"/>
                <w:szCs w:val="24"/>
              </w:rPr>
            </w:pPr>
            <w:r w:rsidRPr="00CB5299">
              <w:rPr>
                <w:rFonts w:ascii="Times New Roman" w:hAnsi="Times New Roman" w:cs="Times New Roman"/>
                <w:sz w:val="24"/>
                <w:szCs w:val="24"/>
              </w:rPr>
              <w:t>1,0</w:t>
            </w:r>
          </w:p>
        </w:tc>
      </w:tr>
    </w:tbl>
    <w:p w:rsidR="008B2854" w:rsidRPr="00BC5A66" w:rsidRDefault="008B2854" w:rsidP="008B2854">
      <w:pPr>
        <w:spacing w:after="0"/>
        <w:ind w:firstLine="708"/>
        <w:jc w:val="both"/>
        <w:rPr>
          <w:rFonts w:ascii="Times New Roman" w:hAnsi="Times New Roman"/>
          <w:color w:val="FF0000"/>
          <w:sz w:val="28"/>
          <w:szCs w:val="28"/>
        </w:rPr>
      </w:pPr>
    </w:p>
    <w:p w:rsidR="008B2854" w:rsidRDefault="008B2854" w:rsidP="008B2854">
      <w:pPr>
        <w:spacing w:after="0"/>
        <w:ind w:firstLine="708"/>
        <w:jc w:val="both"/>
        <w:rPr>
          <w:rFonts w:ascii="Times New Roman" w:hAnsi="Times New Roman"/>
          <w:sz w:val="28"/>
          <w:szCs w:val="28"/>
        </w:rPr>
      </w:pPr>
    </w:p>
    <w:p w:rsidR="008B2854" w:rsidRDefault="008B2854">
      <w:pPr>
        <w:rPr>
          <w:rFonts w:ascii="Times New Roman" w:hAnsi="Times New Roman"/>
          <w:sz w:val="28"/>
          <w:szCs w:val="28"/>
        </w:rPr>
      </w:pPr>
      <w:r>
        <w:rPr>
          <w:rFonts w:ascii="Times New Roman" w:hAnsi="Times New Roman"/>
          <w:sz w:val="28"/>
          <w:szCs w:val="28"/>
        </w:rPr>
        <w:br w:type="page"/>
      </w:r>
    </w:p>
    <w:p w:rsidR="008B2854" w:rsidRDefault="008B2854" w:rsidP="008B2854">
      <w:pPr>
        <w:spacing w:after="0"/>
        <w:ind w:firstLine="708"/>
        <w:jc w:val="both"/>
        <w:rPr>
          <w:rFonts w:ascii="Times New Roman" w:hAnsi="Times New Roman"/>
          <w:sz w:val="28"/>
          <w:szCs w:val="28"/>
        </w:rPr>
        <w:sectPr w:rsidR="008B2854" w:rsidSect="008B2854">
          <w:pgSz w:w="16838" w:h="11906" w:orient="landscape"/>
          <w:pgMar w:top="1701" w:right="1134" w:bottom="851" w:left="1134" w:header="709" w:footer="709" w:gutter="0"/>
          <w:cols w:space="708"/>
          <w:docGrid w:linePitch="360"/>
        </w:sectPr>
      </w:pPr>
    </w:p>
    <w:p w:rsidR="00BD61E3" w:rsidRDefault="008B2854" w:rsidP="0042035A">
      <w:pPr>
        <w:spacing w:after="0"/>
        <w:jc w:val="center"/>
        <w:rPr>
          <w:rFonts w:ascii="Times New Roman" w:hAnsi="Times New Roman" w:cs="Times New Roman"/>
          <w:b/>
          <w:sz w:val="28"/>
          <w:szCs w:val="28"/>
        </w:rPr>
      </w:pPr>
      <w:r w:rsidRPr="0042035A">
        <w:rPr>
          <w:rFonts w:ascii="Times New Roman" w:hAnsi="Times New Roman" w:cs="Times New Roman"/>
          <w:b/>
          <w:sz w:val="28"/>
          <w:szCs w:val="28"/>
        </w:rPr>
        <w:lastRenderedPageBreak/>
        <w:t>Государственн</w:t>
      </w:r>
      <w:r w:rsidR="00775572">
        <w:rPr>
          <w:rFonts w:ascii="Times New Roman" w:hAnsi="Times New Roman" w:cs="Times New Roman"/>
          <w:b/>
          <w:sz w:val="28"/>
          <w:szCs w:val="28"/>
        </w:rPr>
        <w:t>ая</w:t>
      </w:r>
      <w:r w:rsidRPr="0042035A">
        <w:rPr>
          <w:rFonts w:ascii="Times New Roman" w:hAnsi="Times New Roman" w:cs="Times New Roman"/>
          <w:b/>
          <w:sz w:val="28"/>
          <w:szCs w:val="28"/>
        </w:rPr>
        <w:t xml:space="preserve"> программ</w:t>
      </w:r>
      <w:r w:rsidR="00775572">
        <w:rPr>
          <w:rFonts w:ascii="Times New Roman" w:hAnsi="Times New Roman" w:cs="Times New Roman"/>
          <w:b/>
          <w:sz w:val="28"/>
          <w:szCs w:val="28"/>
        </w:rPr>
        <w:t>а</w:t>
      </w:r>
      <w:r w:rsidRPr="0042035A">
        <w:rPr>
          <w:rFonts w:ascii="Times New Roman" w:hAnsi="Times New Roman" w:cs="Times New Roman"/>
          <w:b/>
          <w:sz w:val="28"/>
          <w:szCs w:val="28"/>
        </w:rPr>
        <w:t xml:space="preserve"> Забайкальского края </w:t>
      </w:r>
    </w:p>
    <w:p w:rsidR="0042035A" w:rsidRDefault="008B2854" w:rsidP="0042035A">
      <w:pPr>
        <w:spacing w:after="0"/>
        <w:jc w:val="center"/>
        <w:rPr>
          <w:rFonts w:ascii="Times New Roman" w:hAnsi="Times New Roman" w:cs="Times New Roman"/>
          <w:b/>
          <w:sz w:val="28"/>
          <w:szCs w:val="28"/>
        </w:rPr>
      </w:pPr>
      <w:r w:rsidRPr="0042035A">
        <w:rPr>
          <w:rFonts w:ascii="Times New Roman" w:hAnsi="Times New Roman" w:cs="Times New Roman"/>
          <w:b/>
          <w:sz w:val="28"/>
          <w:szCs w:val="28"/>
        </w:rPr>
        <w:t>"Доступная среда (2014</w:t>
      </w:r>
      <w:r w:rsidR="00482B91" w:rsidRPr="0042035A">
        <w:rPr>
          <w:rFonts w:ascii="Times New Roman" w:hAnsi="Times New Roman" w:cs="Times New Roman"/>
          <w:b/>
          <w:sz w:val="28"/>
          <w:szCs w:val="28"/>
        </w:rPr>
        <w:t>–</w:t>
      </w:r>
      <w:r w:rsidRPr="0042035A">
        <w:rPr>
          <w:rFonts w:ascii="Times New Roman" w:hAnsi="Times New Roman" w:cs="Times New Roman"/>
          <w:b/>
          <w:sz w:val="28"/>
          <w:szCs w:val="28"/>
        </w:rPr>
        <w:t>2020 годы)"</w:t>
      </w:r>
      <w:r w:rsidR="0042035A">
        <w:rPr>
          <w:rFonts w:ascii="Times New Roman" w:hAnsi="Times New Roman" w:cs="Times New Roman"/>
          <w:b/>
          <w:sz w:val="28"/>
          <w:szCs w:val="28"/>
        </w:rPr>
        <w:t xml:space="preserve"> </w:t>
      </w:r>
    </w:p>
    <w:p w:rsidR="008B2854" w:rsidRDefault="0042035A" w:rsidP="0042035A">
      <w:pPr>
        <w:spacing w:after="0"/>
        <w:jc w:val="center"/>
        <w:rPr>
          <w:rFonts w:ascii="Times New Roman" w:hAnsi="Times New Roman" w:cs="Times New Roman"/>
          <w:sz w:val="28"/>
          <w:szCs w:val="28"/>
        </w:rPr>
      </w:pPr>
      <w:r>
        <w:rPr>
          <w:rFonts w:ascii="Times New Roman" w:hAnsi="Times New Roman" w:cs="Times New Roman"/>
          <w:b/>
          <w:sz w:val="28"/>
          <w:szCs w:val="28"/>
        </w:rPr>
        <w:t>(проект)</w:t>
      </w:r>
    </w:p>
    <w:p w:rsidR="008B2854" w:rsidRPr="00E16178" w:rsidRDefault="008B2854" w:rsidP="005C47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E16178">
        <w:rPr>
          <w:rFonts w:ascii="Times New Roman" w:hAnsi="Times New Roman" w:cs="Times New Roman"/>
          <w:sz w:val="28"/>
          <w:szCs w:val="28"/>
        </w:rPr>
        <w:t xml:space="preserve">В соответствии с поручениями Правительства Российской Федерации от 06 марта 2013 года № ДМ-П12-13пр, от 25 июня 2013 года </w:t>
      </w:r>
      <w:r w:rsidRPr="00E16178">
        <w:rPr>
          <w:rFonts w:ascii="Times New Roman" w:hAnsi="Times New Roman" w:cs="Times New Roman"/>
          <w:sz w:val="28"/>
          <w:szCs w:val="28"/>
        </w:rPr>
        <w:br/>
        <w:t xml:space="preserve">№ ДМ-П12-36пр, от 18 февраля 2014 года № ОГ-П12-1123, пункта 3 протокола заседания Совета при Правительстве Российской Федерации по вопросам попечительства в социальной сфере от 07 марта 2014 года </w:t>
      </w:r>
      <w:r w:rsidRPr="00E16178">
        <w:rPr>
          <w:rFonts w:ascii="Times New Roman" w:hAnsi="Times New Roman" w:cs="Times New Roman"/>
          <w:sz w:val="28"/>
          <w:szCs w:val="28"/>
        </w:rPr>
        <w:br/>
        <w:t>№ 2136-р, а также с распоряжением Правительства Российской Федерации от 27 октября 2014 года № 2136-р Мин</w:t>
      </w:r>
      <w:r w:rsidR="00D349EE">
        <w:rPr>
          <w:rFonts w:ascii="Times New Roman" w:hAnsi="Times New Roman" w:cs="Times New Roman"/>
          <w:sz w:val="28"/>
          <w:szCs w:val="28"/>
        </w:rPr>
        <w:t>истерством труда</w:t>
      </w:r>
      <w:r w:rsidRPr="00E16178">
        <w:rPr>
          <w:rFonts w:ascii="Times New Roman" w:hAnsi="Times New Roman" w:cs="Times New Roman"/>
          <w:sz w:val="28"/>
          <w:szCs w:val="28"/>
        </w:rPr>
        <w:t xml:space="preserve"> Росс</w:t>
      </w:r>
      <w:r w:rsidR="00D349EE">
        <w:rPr>
          <w:rFonts w:ascii="Times New Roman" w:hAnsi="Times New Roman" w:cs="Times New Roman"/>
          <w:sz w:val="28"/>
          <w:szCs w:val="28"/>
        </w:rPr>
        <w:t>ийской Федерации</w:t>
      </w:r>
      <w:r w:rsidRPr="00E16178">
        <w:rPr>
          <w:rFonts w:ascii="Times New Roman" w:hAnsi="Times New Roman" w:cs="Times New Roman"/>
          <w:sz w:val="28"/>
          <w:szCs w:val="28"/>
        </w:rPr>
        <w:t xml:space="preserve"> разработан проект государственной программы Российской Федерации </w:t>
      </w:r>
      <w:r w:rsidR="00D349EE" w:rsidRPr="004C12D2">
        <w:rPr>
          <w:rFonts w:ascii="Times New Roman" w:hAnsi="Times New Roman" w:cs="Times New Roman"/>
          <w:sz w:val="28"/>
          <w:szCs w:val="28"/>
        </w:rPr>
        <w:t>"</w:t>
      </w:r>
      <w:r w:rsidRPr="00E16178">
        <w:rPr>
          <w:rFonts w:ascii="Times New Roman" w:hAnsi="Times New Roman" w:cs="Times New Roman"/>
          <w:sz w:val="28"/>
          <w:szCs w:val="28"/>
        </w:rPr>
        <w:t>Доступная среда</w:t>
      </w:r>
      <w:r w:rsidR="00D349EE" w:rsidRPr="004C12D2">
        <w:rPr>
          <w:rFonts w:ascii="Times New Roman" w:hAnsi="Times New Roman" w:cs="Times New Roman"/>
          <w:sz w:val="28"/>
          <w:szCs w:val="28"/>
        </w:rPr>
        <w:t>"</w:t>
      </w:r>
      <w:r w:rsidRPr="00E16178">
        <w:rPr>
          <w:rFonts w:ascii="Times New Roman" w:hAnsi="Times New Roman" w:cs="Times New Roman"/>
          <w:sz w:val="28"/>
          <w:szCs w:val="28"/>
        </w:rPr>
        <w:t xml:space="preserve"> на 2011</w:t>
      </w:r>
      <w:r w:rsidR="00D349EE" w:rsidRPr="00482B91">
        <w:rPr>
          <w:rFonts w:ascii="Times New Roman" w:hAnsi="Times New Roman" w:cs="Times New Roman"/>
          <w:b/>
          <w:sz w:val="28"/>
          <w:szCs w:val="28"/>
        </w:rPr>
        <w:t>–</w:t>
      </w:r>
      <w:r w:rsidRPr="00E16178">
        <w:rPr>
          <w:rFonts w:ascii="Times New Roman" w:hAnsi="Times New Roman" w:cs="Times New Roman"/>
          <w:sz w:val="28"/>
          <w:szCs w:val="28"/>
        </w:rPr>
        <w:t>2020 годы (далее – проект Госпрограммы). Проектом Госпрограммы предполагается продлить реализацию мероприятий по формированию доступной среды для инвалидов и других маломобильных групп населения, совершенствование профессионального образования и занятости инвалидов, а также мероприятия направленные на формирование системы комплексной реабилитации и абилитации инвалидов.</w:t>
      </w:r>
    </w:p>
    <w:p w:rsidR="008B2854" w:rsidRPr="00E16178" w:rsidRDefault="008B2854" w:rsidP="005C4763">
      <w:pPr>
        <w:tabs>
          <w:tab w:val="left" w:pos="720"/>
        </w:tabs>
        <w:spacing w:after="0" w:line="240" w:lineRule="auto"/>
        <w:ind w:firstLine="708"/>
        <w:jc w:val="both"/>
        <w:rPr>
          <w:rFonts w:ascii="Times New Roman" w:hAnsi="Times New Roman" w:cs="Times New Roman"/>
          <w:sz w:val="28"/>
          <w:szCs w:val="28"/>
        </w:rPr>
      </w:pPr>
      <w:r w:rsidRPr="00E16178">
        <w:rPr>
          <w:rFonts w:ascii="Times New Roman" w:hAnsi="Times New Roman" w:cs="Times New Roman"/>
          <w:sz w:val="28"/>
          <w:szCs w:val="28"/>
        </w:rPr>
        <w:tab/>
        <w:t xml:space="preserve">Представленный проект </w:t>
      </w:r>
      <w:r>
        <w:rPr>
          <w:rFonts w:ascii="Times New Roman" w:hAnsi="Times New Roman" w:cs="Times New Roman"/>
          <w:sz w:val="28"/>
          <w:szCs w:val="28"/>
        </w:rPr>
        <w:t xml:space="preserve">государственной программы </w:t>
      </w:r>
      <w:r w:rsidRPr="00E16178">
        <w:rPr>
          <w:rFonts w:ascii="Times New Roman" w:hAnsi="Times New Roman" w:cs="Times New Roman"/>
          <w:sz w:val="28"/>
          <w:szCs w:val="28"/>
        </w:rPr>
        <w:t xml:space="preserve">разработан в соответствии с проектом Госпрограммы и является продолжением действующей государственной программы Забайкальского края </w:t>
      </w:r>
      <w:r w:rsidR="00D349EE" w:rsidRPr="004C12D2">
        <w:rPr>
          <w:rFonts w:ascii="Times New Roman" w:hAnsi="Times New Roman" w:cs="Times New Roman"/>
          <w:sz w:val="28"/>
          <w:szCs w:val="28"/>
        </w:rPr>
        <w:t>"</w:t>
      </w:r>
      <w:r w:rsidRPr="00E16178">
        <w:rPr>
          <w:rFonts w:ascii="Times New Roman" w:hAnsi="Times New Roman" w:cs="Times New Roman"/>
          <w:sz w:val="28"/>
          <w:szCs w:val="28"/>
        </w:rPr>
        <w:t>Доступная среда (2014</w:t>
      </w:r>
      <w:r w:rsidR="00D349EE" w:rsidRPr="00482B91">
        <w:rPr>
          <w:rFonts w:ascii="Times New Roman" w:hAnsi="Times New Roman" w:cs="Times New Roman"/>
          <w:b/>
          <w:sz w:val="28"/>
          <w:szCs w:val="28"/>
        </w:rPr>
        <w:t>–</w:t>
      </w:r>
      <w:r w:rsidRPr="00E16178">
        <w:rPr>
          <w:rFonts w:ascii="Times New Roman" w:hAnsi="Times New Roman" w:cs="Times New Roman"/>
          <w:sz w:val="28"/>
          <w:szCs w:val="28"/>
        </w:rPr>
        <w:t>2015 годы)</w:t>
      </w:r>
      <w:r w:rsidR="00D349EE" w:rsidRPr="004C12D2">
        <w:rPr>
          <w:rFonts w:ascii="Times New Roman" w:hAnsi="Times New Roman" w:cs="Times New Roman"/>
          <w:sz w:val="28"/>
          <w:szCs w:val="28"/>
        </w:rPr>
        <w:t>"</w:t>
      </w:r>
      <w:r w:rsidRPr="00E16178">
        <w:rPr>
          <w:rFonts w:ascii="Times New Roman" w:hAnsi="Times New Roman" w:cs="Times New Roman"/>
          <w:sz w:val="28"/>
          <w:szCs w:val="28"/>
        </w:rPr>
        <w:t xml:space="preserve"> утвержденной постановлением Правительства Забайкальского к</w:t>
      </w:r>
      <w:r>
        <w:rPr>
          <w:rFonts w:ascii="Times New Roman" w:hAnsi="Times New Roman" w:cs="Times New Roman"/>
          <w:sz w:val="28"/>
          <w:szCs w:val="28"/>
        </w:rPr>
        <w:t xml:space="preserve">рая от 17 февраля 2014 года № 75. </w:t>
      </w:r>
      <w:r w:rsidRPr="00E16178">
        <w:rPr>
          <w:rFonts w:ascii="Times New Roman" w:hAnsi="Times New Roman" w:cs="Times New Roman"/>
          <w:sz w:val="28"/>
          <w:szCs w:val="28"/>
        </w:rPr>
        <w:t xml:space="preserve">Также в проект программы включены мероприятия, которые позволят довести к 2020 году показатель </w:t>
      </w:r>
      <w:r w:rsidR="00D349EE" w:rsidRPr="004C12D2">
        <w:rPr>
          <w:rFonts w:ascii="Times New Roman" w:hAnsi="Times New Roman" w:cs="Times New Roman"/>
          <w:sz w:val="28"/>
          <w:szCs w:val="28"/>
        </w:rPr>
        <w:t>"</w:t>
      </w:r>
      <w:r w:rsidRPr="00E16178">
        <w:rPr>
          <w:rFonts w:ascii="Times New Roman" w:hAnsi="Times New Roman" w:cs="Times New Roman"/>
          <w:sz w:val="28"/>
          <w:szCs w:val="28"/>
        </w:rPr>
        <w:t>уровень доступности приоритетных объектов и услуг</w:t>
      </w:r>
      <w:r w:rsidR="00D349EE" w:rsidRPr="004C12D2">
        <w:rPr>
          <w:rFonts w:ascii="Times New Roman" w:hAnsi="Times New Roman" w:cs="Times New Roman"/>
          <w:sz w:val="28"/>
          <w:szCs w:val="28"/>
        </w:rPr>
        <w:t>"</w:t>
      </w:r>
      <w:r w:rsidR="00D349EE">
        <w:rPr>
          <w:rFonts w:ascii="Times New Roman" w:hAnsi="Times New Roman" w:cs="Times New Roman"/>
          <w:sz w:val="28"/>
          <w:szCs w:val="28"/>
        </w:rPr>
        <w:t xml:space="preserve"> до 100,0%</w:t>
      </w:r>
      <w:r w:rsidRPr="00E16178">
        <w:rPr>
          <w:rFonts w:ascii="Times New Roman" w:hAnsi="Times New Roman" w:cs="Times New Roman"/>
          <w:sz w:val="28"/>
          <w:szCs w:val="28"/>
        </w:rPr>
        <w:t>.</w:t>
      </w:r>
    </w:p>
    <w:p w:rsidR="008B2854" w:rsidRDefault="00D349EE" w:rsidP="0077557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Цель государственной программы </w:t>
      </w:r>
      <w:r w:rsidRPr="00E16178">
        <w:rPr>
          <w:rFonts w:ascii="Times New Roman" w:hAnsi="Times New Roman" w:cs="Times New Roman"/>
          <w:sz w:val="28"/>
          <w:szCs w:val="28"/>
        </w:rPr>
        <w:t>–</w:t>
      </w:r>
      <w:r>
        <w:rPr>
          <w:rFonts w:ascii="Times New Roman" w:hAnsi="Times New Roman" w:cs="Times New Roman"/>
          <w:sz w:val="28"/>
          <w:szCs w:val="28"/>
        </w:rPr>
        <w:t xml:space="preserve"> </w:t>
      </w:r>
      <w:r w:rsidR="00775572" w:rsidRPr="00775572">
        <w:rPr>
          <w:rFonts w:ascii="Times New Roman" w:hAnsi="Times New Roman" w:cs="Times New Roman"/>
          <w:sz w:val="28"/>
          <w:szCs w:val="2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p w:rsidR="00775572" w:rsidRPr="00775572" w:rsidRDefault="00775572" w:rsidP="0077557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775572">
        <w:rPr>
          <w:rFonts w:ascii="Times New Roman" w:hAnsi="Times New Roman" w:cs="Times New Roman"/>
          <w:sz w:val="28"/>
          <w:szCs w:val="28"/>
        </w:rPr>
        <w:t>Задачи государственной программы:</w:t>
      </w:r>
    </w:p>
    <w:p w:rsidR="00775572" w:rsidRPr="00775572" w:rsidRDefault="00775572" w:rsidP="00775572">
      <w:pPr>
        <w:pStyle w:val="Iauiue"/>
        <w:ind w:firstLine="708"/>
        <w:jc w:val="both"/>
        <w:rPr>
          <w:lang w:val="ru-RU"/>
        </w:rPr>
      </w:pPr>
      <w:r w:rsidRPr="00775572">
        <w:rPr>
          <w:sz w:val="28"/>
          <w:szCs w:val="28"/>
          <w:lang w:val="ru-RU"/>
        </w:rPr>
        <w:t>формирование условий для просвещенности граждан в вопросах инвалидности и устранения отношенческих барьеров;</w:t>
      </w:r>
    </w:p>
    <w:p w:rsidR="00775572" w:rsidRPr="00775572" w:rsidRDefault="00775572" w:rsidP="00775572">
      <w:pPr>
        <w:pStyle w:val="Iauiue"/>
        <w:ind w:firstLine="708"/>
        <w:jc w:val="both"/>
        <w:rPr>
          <w:lang w:val="ru-RU"/>
        </w:rPr>
      </w:pPr>
      <w:r w:rsidRPr="00775572">
        <w:rPr>
          <w:sz w:val="28"/>
          <w:szCs w:val="28"/>
          <w:lang w:val="ru-RU"/>
        </w:rPr>
        <w:t>оценка состояния доступности приоритетных объектов и услуг и формирование нормативной правовой и методической базы по обеспечению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p w:rsidR="00775572" w:rsidRDefault="00775572" w:rsidP="00775572">
      <w:pPr>
        <w:autoSpaceDE w:val="0"/>
        <w:autoSpaceDN w:val="0"/>
        <w:adjustRightInd w:val="0"/>
        <w:spacing w:after="0" w:line="240" w:lineRule="auto"/>
        <w:ind w:firstLine="708"/>
        <w:jc w:val="both"/>
        <w:rPr>
          <w:rFonts w:ascii="Times New Roman" w:hAnsi="Times New Roman" w:cs="Times New Roman"/>
          <w:sz w:val="28"/>
          <w:szCs w:val="28"/>
        </w:rPr>
      </w:pPr>
      <w:r w:rsidRPr="00775572">
        <w:rPr>
          <w:rFonts w:ascii="Times New Roman" w:hAnsi="Times New Roman" w:cs="Times New Roman"/>
          <w:sz w:val="28"/>
          <w:szCs w:val="28"/>
        </w:rPr>
        <w:t>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здравоохранения, культуры, образования, транспорта, информации и связи, физической культуры и спорта в Забайкальском крае.</w:t>
      </w:r>
    </w:p>
    <w:p w:rsidR="008B2854" w:rsidRDefault="008B2854" w:rsidP="005C476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государственной программы – Министерство социальной защиты</w:t>
      </w:r>
      <w:r w:rsidR="00D349EE">
        <w:rPr>
          <w:rFonts w:ascii="Times New Roman" w:hAnsi="Times New Roman" w:cs="Times New Roman"/>
          <w:sz w:val="28"/>
          <w:szCs w:val="28"/>
        </w:rPr>
        <w:t xml:space="preserve"> населения Забайкальского края; соисполнители – </w:t>
      </w:r>
      <w:r>
        <w:rPr>
          <w:rFonts w:ascii="Times New Roman" w:hAnsi="Times New Roman" w:cs="Times New Roman"/>
          <w:sz w:val="28"/>
          <w:szCs w:val="28"/>
        </w:rPr>
        <w:t>Министерство образования, науки и молодежн</w:t>
      </w:r>
      <w:r w:rsidR="00D349EE">
        <w:rPr>
          <w:rFonts w:ascii="Times New Roman" w:hAnsi="Times New Roman" w:cs="Times New Roman"/>
          <w:sz w:val="28"/>
          <w:szCs w:val="28"/>
        </w:rPr>
        <w:t xml:space="preserve">ой политики </w:t>
      </w:r>
      <w:r w:rsidR="00D349EE">
        <w:rPr>
          <w:rFonts w:ascii="Times New Roman" w:hAnsi="Times New Roman" w:cs="Times New Roman"/>
          <w:sz w:val="28"/>
          <w:szCs w:val="28"/>
        </w:rPr>
        <w:lastRenderedPageBreak/>
        <w:t xml:space="preserve">Забайкальского края, </w:t>
      </w:r>
      <w:r>
        <w:rPr>
          <w:rFonts w:ascii="Times New Roman" w:hAnsi="Times New Roman" w:cs="Times New Roman"/>
          <w:sz w:val="28"/>
          <w:szCs w:val="28"/>
        </w:rPr>
        <w:t>Министерст</w:t>
      </w:r>
      <w:r w:rsidR="00D349EE">
        <w:rPr>
          <w:rFonts w:ascii="Times New Roman" w:hAnsi="Times New Roman" w:cs="Times New Roman"/>
          <w:sz w:val="28"/>
          <w:szCs w:val="28"/>
        </w:rPr>
        <w:t xml:space="preserve">во культуры Забайкальского края, </w:t>
      </w:r>
      <w:r>
        <w:rPr>
          <w:rFonts w:ascii="Times New Roman" w:hAnsi="Times New Roman" w:cs="Times New Roman"/>
          <w:sz w:val="28"/>
          <w:szCs w:val="28"/>
        </w:rPr>
        <w:t>Министерство территориально</w:t>
      </w:r>
      <w:r w:rsidR="00D349EE">
        <w:rPr>
          <w:rFonts w:ascii="Times New Roman" w:hAnsi="Times New Roman" w:cs="Times New Roman"/>
          <w:sz w:val="28"/>
          <w:szCs w:val="28"/>
        </w:rPr>
        <w:t xml:space="preserve">го развития Забайкальского края, </w:t>
      </w:r>
      <w:r>
        <w:rPr>
          <w:rFonts w:ascii="Times New Roman" w:hAnsi="Times New Roman" w:cs="Times New Roman"/>
          <w:sz w:val="28"/>
          <w:szCs w:val="28"/>
        </w:rPr>
        <w:t>Министерство здравоохр</w:t>
      </w:r>
      <w:r w:rsidR="00D349EE">
        <w:rPr>
          <w:rFonts w:ascii="Times New Roman" w:hAnsi="Times New Roman" w:cs="Times New Roman"/>
          <w:sz w:val="28"/>
          <w:szCs w:val="28"/>
        </w:rPr>
        <w:t xml:space="preserve">анения Забайкальского края, </w:t>
      </w:r>
      <w:r>
        <w:rPr>
          <w:rFonts w:ascii="Times New Roman" w:hAnsi="Times New Roman" w:cs="Times New Roman"/>
          <w:sz w:val="28"/>
          <w:szCs w:val="28"/>
        </w:rPr>
        <w:t>Министерство физической культур</w:t>
      </w:r>
      <w:r w:rsidR="00D349EE">
        <w:rPr>
          <w:rFonts w:ascii="Times New Roman" w:hAnsi="Times New Roman" w:cs="Times New Roman"/>
          <w:sz w:val="28"/>
          <w:szCs w:val="28"/>
        </w:rPr>
        <w:t xml:space="preserve">ы и спорта Забайкальского края, </w:t>
      </w:r>
      <w:r>
        <w:rPr>
          <w:rFonts w:ascii="Times New Roman" w:hAnsi="Times New Roman" w:cs="Times New Roman"/>
          <w:sz w:val="28"/>
          <w:szCs w:val="28"/>
        </w:rPr>
        <w:t>Государственная служба занятости</w:t>
      </w:r>
      <w:r w:rsidR="00D349EE">
        <w:rPr>
          <w:rFonts w:ascii="Times New Roman" w:hAnsi="Times New Roman" w:cs="Times New Roman"/>
          <w:sz w:val="28"/>
          <w:szCs w:val="28"/>
        </w:rPr>
        <w:t xml:space="preserve"> населения Забайкальского края, </w:t>
      </w:r>
      <w:r w:rsidR="00775572">
        <w:rPr>
          <w:rFonts w:ascii="Times New Roman" w:hAnsi="Times New Roman" w:cs="Times New Roman"/>
          <w:sz w:val="28"/>
          <w:szCs w:val="28"/>
        </w:rPr>
        <w:t>о</w:t>
      </w:r>
      <w:r>
        <w:rPr>
          <w:rFonts w:ascii="Times New Roman" w:hAnsi="Times New Roman" w:cs="Times New Roman"/>
          <w:sz w:val="28"/>
          <w:szCs w:val="28"/>
        </w:rPr>
        <w:t>рганы местного самоуправления</w:t>
      </w:r>
      <w:r w:rsidR="00775572">
        <w:rPr>
          <w:rFonts w:ascii="Times New Roman" w:hAnsi="Times New Roman" w:cs="Times New Roman"/>
          <w:sz w:val="28"/>
          <w:szCs w:val="28"/>
        </w:rPr>
        <w:t xml:space="preserve"> муниципальных образований Забайкальского края (по согласованию)</w:t>
      </w:r>
      <w:r>
        <w:rPr>
          <w:rFonts w:ascii="Times New Roman" w:hAnsi="Times New Roman" w:cs="Times New Roman"/>
          <w:sz w:val="28"/>
          <w:szCs w:val="28"/>
        </w:rPr>
        <w:t>.</w:t>
      </w:r>
    </w:p>
    <w:p w:rsidR="008B2854" w:rsidRPr="00A7406A" w:rsidRDefault="008B2854" w:rsidP="008B2854">
      <w:pPr>
        <w:spacing w:after="0"/>
        <w:jc w:val="center"/>
        <w:rPr>
          <w:rFonts w:ascii="Times New Roman" w:hAnsi="Times New Roman" w:cs="Times New Roman"/>
          <w:b/>
          <w:sz w:val="28"/>
          <w:szCs w:val="28"/>
        </w:rPr>
      </w:pPr>
      <w:r w:rsidRPr="00A7406A">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8B2854" w:rsidRPr="00D349EE" w:rsidRDefault="008B2854" w:rsidP="008B2854">
      <w:pPr>
        <w:spacing w:after="0"/>
        <w:jc w:val="right"/>
        <w:rPr>
          <w:rFonts w:ascii="Times New Roman" w:hAnsi="Times New Roman" w:cs="Times New Roman"/>
          <w:sz w:val="24"/>
          <w:szCs w:val="24"/>
        </w:rPr>
      </w:pPr>
      <w:r w:rsidRPr="00D349EE">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598"/>
        <w:gridCol w:w="3758"/>
        <w:gridCol w:w="1663"/>
        <w:gridCol w:w="1947"/>
        <w:gridCol w:w="1604"/>
      </w:tblGrid>
      <w:tr w:rsidR="004B66D2" w:rsidTr="004B66D2">
        <w:tc>
          <w:tcPr>
            <w:tcW w:w="598" w:type="dxa"/>
            <w:tcBorders>
              <w:top w:val="single" w:sz="4" w:space="0" w:color="auto"/>
              <w:left w:val="single" w:sz="4" w:space="0" w:color="auto"/>
              <w:bottom w:val="single" w:sz="4" w:space="0" w:color="auto"/>
              <w:right w:val="single" w:sz="4" w:space="0" w:color="auto"/>
            </w:tcBorders>
          </w:tcPr>
          <w:p w:rsidR="004B66D2" w:rsidRDefault="004B66D2">
            <w:pPr>
              <w:jc w:val="center"/>
              <w:rPr>
                <w:rFonts w:ascii="Times New Roman" w:hAnsi="Times New Roman" w:cs="Times New Roman"/>
                <w:sz w:val="24"/>
                <w:szCs w:val="24"/>
              </w:rPr>
            </w:pPr>
          </w:p>
          <w:p w:rsidR="004B66D2" w:rsidRDefault="004B66D2">
            <w:pPr>
              <w:jc w:val="center"/>
              <w:rPr>
                <w:rFonts w:ascii="Times New Roman" w:hAnsi="Times New Roman" w:cs="Times New Roman"/>
                <w:sz w:val="24"/>
                <w:szCs w:val="24"/>
                <w:lang w:eastAsia="en-US"/>
              </w:rPr>
            </w:pPr>
            <w:r>
              <w:rPr>
                <w:rFonts w:ascii="Times New Roman" w:hAnsi="Times New Roman" w:cs="Times New Roman"/>
                <w:sz w:val="24"/>
                <w:szCs w:val="24"/>
              </w:rPr>
              <w:t>№ п/п</w:t>
            </w:r>
          </w:p>
        </w:tc>
        <w:tc>
          <w:tcPr>
            <w:tcW w:w="3759" w:type="dxa"/>
            <w:tcBorders>
              <w:top w:val="single" w:sz="4" w:space="0" w:color="auto"/>
              <w:left w:val="single" w:sz="4" w:space="0" w:color="auto"/>
              <w:bottom w:val="single" w:sz="4" w:space="0" w:color="auto"/>
              <w:right w:val="single" w:sz="4" w:space="0" w:color="auto"/>
            </w:tcBorders>
          </w:tcPr>
          <w:p w:rsidR="004B66D2" w:rsidRDefault="004B66D2">
            <w:pPr>
              <w:jc w:val="center"/>
              <w:rPr>
                <w:rFonts w:ascii="Times New Roman" w:hAnsi="Times New Roman" w:cs="Times New Roman"/>
                <w:sz w:val="24"/>
                <w:szCs w:val="24"/>
              </w:rPr>
            </w:pPr>
          </w:p>
          <w:p w:rsidR="004B66D2" w:rsidRDefault="004B66D2">
            <w:pPr>
              <w:jc w:val="center"/>
              <w:rPr>
                <w:rFonts w:ascii="Times New Roman" w:hAnsi="Times New Roman" w:cs="Times New Roman"/>
                <w:sz w:val="24"/>
                <w:szCs w:val="24"/>
                <w:lang w:eastAsia="en-US"/>
              </w:rPr>
            </w:pPr>
            <w:r>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663" w:type="dxa"/>
            <w:tcBorders>
              <w:top w:val="single" w:sz="4" w:space="0" w:color="auto"/>
              <w:left w:val="single" w:sz="4" w:space="0" w:color="auto"/>
              <w:bottom w:val="single" w:sz="4" w:space="0" w:color="auto"/>
              <w:right w:val="single" w:sz="4" w:space="0" w:color="auto"/>
            </w:tcBorders>
            <w:hideMark/>
          </w:tcPr>
          <w:p w:rsidR="004B66D2" w:rsidRDefault="004B66D2">
            <w:pPr>
              <w:jc w:val="center"/>
              <w:rPr>
                <w:rFonts w:ascii="Times New Roman" w:hAnsi="Times New Roman" w:cs="Times New Roman"/>
                <w:sz w:val="24"/>
                <w:szCs w:val="24"/>
                <w:lang w:eastAsia="en-US"/>
              </w:rPr>
            </w:pPr>
            <w:r>
              <w:rPr>
                <w:rFonts w:ascii="Times New Roman" w:hAnsi="Times New Roman" w:cs="Times New Roman"/>
                <w:sz w:val="24"/>
                <w:szCs w:val="24"/>
              </w:rPr>
              <w:t>Оценка ожидаемого исполнения 2015 года</w:t>
            </w:r>
          </w:p>
        </w:tc>
        <w:tc>
          <w:tcPr>
            <w:tcW w:w="1947" w:type="dxa"/>
            <w:tcBorders>
              <w:top w:val="single" w:sz="4" w:space="0" w:color="auto"/>
              <w:left w:val="single" w:sz="4" w:space="0" w:color="auto"/>
              <w:bottom w:val="single" w:sz="4" w:space="0" w:color="auto"/>
              <w:right w:val="single" w:sz="4" w:space="0" w:color="auto"/>
            </w:tcBorders>
            <w:hideMark/>
          </w:tcPr>
          <w:p w:rsidR="004B66D2" w:rsidRDefault="004B66D2">
            <w:pPr>
              <w:jc w:val="center"/>
              <w:rPr>
                <w:rFonts w:ascii="Times New Roman" w:hAnsi="Times New Roman" w:cs="Times New Roman"/>
                <w:sz w:val="24"/>
                <w:szCs w:val="24"/>
                <w:lang w:eastAsia="en-US"/>
              </w:rPr>
            </w:pPr>
            <w:r>
              <w:rPr>
                <w:rFonts w:ascii="Times New Roman" w:hAnsi="Times New Roman" w:cs="Times New Roman"/>
                <w:sz w:val="24"/>
                <w:szCs w:val="24"/>
              </w:rPr>
              <w:t>Предусмотрено в паспорте государственной программы на 2016 год</w:t>
            </w:r>
          </w:p>
        </w:tc>
        <w:tc>
          <w:tcPr>
            <w:tcW w:w="1604" w:type="dxa"/>
            <w:tcBorders>
              <w:top w:val="single" w:sz="4" w:space="0" w:color="auto"/>
              <w:left w:val="single" w:sz="4" w:space="0" w:color="auto"/>
              <w:bottom w:val="single" w:sz="4" w:space="0" w:color="auto"/>
              <w:right w:val="single" w:sz="4" w:space="0" w:color="auto"/>
            </w:tcBorders>
          </w:tcPr>
          <w:p w:rsidR="004B66D2" w:rsidRDefault="004B66D2">
            <w:pPr>
              <w:jc w:val="center"/>
              <w:rPr>
                <w:rFonts w:ascii="Times New Roman" w:hAnsi="Times New Roman" w:cs="Times New Roman"/>
                <w:sz w:val="28"/>
                <w:szCs w:val="28"/>
              </w:rPr>
            </w:pPr>
          </w:p>
          <w:p w:rsidR="004B66D2" w:rsidRDefault="004B66D2">
            <w:pPr>
              <w:jc w:val="center"/>
              <w:rPr>
                <w:rFonts w:ascii="Times New Roman" w:hAnsi="Times New Roman" w:cs="Times New Roman"/>
                <w:sz w:val="24"/>
                <w:szCs w:val="24"/>
                <w:lang w:eastAsia="en-US"/>
              </w:rPr>
            </w:pPr>
            <w:r>
              <w:rPr>
                <w:rFonts w:ascii="Times New Roman" w:hAnsi="Times New Roman" w:cs="Times New Roman"/>
                <w:sz w:val="24"/>
                <w:szCs w:val="24"/>
              </w:rPr>
              <w:t>2016 год (проект закона)</w:t>
            </w:r>
          </w:p>
        </w:tc>
      </w:tr>
      <w:tr w:rsidR="004B66D2" w:rsidTr="004B66D2">
        <w:tc>
          <w:tcPr>
            <w:tcW w:w="598" w:type="dxa"/>
            <w:tcBorders>
              <w:top w:val="single" w:sz="4" w:space="0" w:color="auto"/>
              <w:left w:val="single" w:sz="4" w:space="0" w:color="auto"/>
              <w:bottom w:val="single" w:sz="4" w:space="0" w:color="auto"/>
              <w:right w:val="single" w:sz="4" w:space="0" w:color="auto"/>
            </w:tcBorders>
          </w:tcPr>
          <w:p w:rsidR="004B66D2" w:rsidRDefault="004B66D2">
            <w:pPr>
              <w:jc w:val="both"/>
              <w:rPr>
                <w:rFonts w:ascii="Times New Roman" w:hAnsi="Times New Roman" w:cs="Times New Roman"/>
                <w:b/>
                <w:sz w:val="24"/>
                <w:szCs w:val="24"/>
                <w:lang w:eastAsia="en-US"/>
              </w:rPr>
            </w:pPr>
          </w:p>
        </w:tc>
        <w:tc>
          <w:tcPr>
            <w:tcW w:w="3759" w:type="dxa"/>
            <w:tcBorders>
              <w:top w:val="single" w:sz="4" w:space="0" w:color="auto"/>
              <w:left w:val="single" w:sz="4" w:space="0" w:color="auto"/>
              <w:bottom w:val="single" w:sz="4" w:space="0" w:color="auto"/>
              <w:right w:val="single" w:sz="4" w:space="0" w:color="auto"/>
            </w:tcBorders>
            <w:hideMark/>
          </w:tcPr>
          <w:p w:rsidR="004B66D2" w:rsidRPr="00B00AD9" w:rsidRDefault="004B66D2">
            <w:pPr>
              <w:jc w:val="both"/>
              <w:rPr>
                <w:rFonts w:ascii="Times New Roman" w:hAnsi="Times New Roman" w:cs="Times New Roman"/>
                <w:b/>
                <w:sz w:val="24"/>
                <w:szCs w:val="24"/>
              </w:rPr>
            </w:pPr>
            <w:r w:rsidRPr="00B00AD9">
              <w:rPr>
                <w:rFonts w:ascii="Times New Roman" w:hAnsi="Times New Roman" w:cs="Times New Roman"/>
                <w:b/>
                <w:sz w:val="24"/>
                <w:szCs w:val="24"/>
              </w:rPr>
              <w:t>Всего по государственной программе, в том числе:</w:t>
            </w:r>
          </w:p>
          <w:p w:rsidR="004B66D2" w:rsidRPr="00B00AD9" w:rsidRDefault="004B66D2">
            <w:pPr>
              <w:jc w:val="both"/>
              <w:rPr>
                <w:rFonts w:ascii="Times New Roman" w:hAnsi="Times New Roman" w:cs="Times New Roman"/>
                <w:b/>
                <w:sz w:val="24"/>
                <w:szCs w:val="24"/>
              </w:rPr>
            </w:pPr>
            <w:r w:rsidRPr="00B00AD9">
              <w:rPr>
                <w:rFonts w:ascii="Times New Roman" w:hAnsi="Times New Roman" w:cs="Times New Roman"/>
                <w:b/>
                <w:sz w:val="24"/>
                <w:szCs w:val="24"/>
              </w:rPr>
              <w:t>средства краевого бюджета</w:t>
            </w:r>
          </w:p>
          <w:p w:rsidR="004B66D2" w:rsidRPr="00B00AD9" w:rsidRDefault="004B66D2">
            <w:pPr>
              <w:jc w:val="both"/>
              <w:rPr>
                <w:rFonts w:ascii="Times New Roman" w:hAnsi="Times New Roman" w:cs="Times New Roman"/>
                <w:b/>
                <w:sz w:val="24"/>
                <w:szCs w:val="24"/>
              </w:rPr>
            </w:pPr>
            <w:r w:rsidRPr="00B00AD9">
              <w:rPr>
                <w:rFonts w:ascii="Times New Roman" w:hAnsi="Times New Roman" w:cs="Times New Roman"/>
                <w:b/>
                <w:sz w:val="24"/>
                <w:szCs w:val="24"/>
              </w:rPr>
              <w:t>средства федерального бюджета</w:t>
            </w:r>
          </w:p>
          <w:p w:rsidR="004B66D2" w:rsidRPr="00B00AD9" w:rsidRDefault="004B66D2">
            <w:pPr>
              <w:jc w:val="both"/>
              <w:rPr>
                <w:rFonts w:ascii="Times New Roman" w:hAnsi="Times New Roman" w:cs="Times New Roman"/>
                <w:b/>
                <w:sz w:val="24"/>
                <w:szCs w:val="24"/>
                <w:lang w:eastAsia="en-US"/>
              </w:rPr>
            </w:pPr>
            <w:r w:rsidRPr="00B00AD9">
              <w:rPr>
                <w:rFonts w:ascii="Times New Roman" w:hAnsi="Times New Roman" w:cs="Times New Roman"/>
                <w:b/>
                <w:sz w:val="24"/>
                <w:szCs w:val="24"/>
              </w:rPr>
              <w:t>средства муниципальных бюджетов</w:t>
            </w:r>
          </w:p>
        </w:tc>
        <w:tc>
          <w:tcPr>
            <w:tcW w:w="1663"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b/>
                <w:sz w:val="24"/>
                <w:szCs w:val="24"/>
              </w:rPr>
            </w:pPr>
            <w:r w:rsidRPr="00B00AD9">
              <w:rPr>
                <w:rFonts w:ascii="Times New Roman" w:hAnsi="Times New Roman" w:cs="Times New Roman"/>
                <w:b/>
                <w:sz w:val="24"/>
                <w:szCs w:val="24"/>
              </w:rPr>
              <w:t>65 688,2</w:t>
            </w:r>
          </w:p>
          <w:p w:rsidR="004B66D2" w:rsidRPr="00B00AD9" w:rsidRDefault="004B66D2" w:rsidP="00B00AD9">
            <w:pPr>
              <w:jc w:val="center"/>
              <w:rPr>
                <w:rFonts w:ascii="Times New Roman" w:hAnsi="Times New Roman" w:cs="Times New Roman"/>
                <w:b/>
                <w:sz w:val="24"/>
                <w:szCs w:val="24"/>
              </w:rPr>
            </w:pPr>
          </w:p>
          <w:p w:rsidR="004B66D2" w:rsidRPr="00B00AD9" w:rsidRDefault="004B66D2" w:rsidP="00B00AD9">
            <w:pPr>
              <w:jc w:val="center"/>
              <w:rPr>
                <w:rFonts w:ascii="Times New Roman" w:hAnsi="Times New Roman" w:cs="Times New Roman"/>
                <w:b/>
                <w:sz w:val="24"/>
                <w:szCs w:val="24"/>
              </w:rPr>
            </w:pPr>
            <w:r w:rsidRPr="00B00AD9">
              <w:rPr>
                <w:rFonts w:ascii="Times New Roman" w:hAnsi="Times New Roman" w:cs="Times New Roman"/>
                <w:b/>
                <w:sz w:val="24"/>
                <w:szCs w:val="24"/>
              </w:rPr>
              <w:t>10 995,2</w:t>
            </w:r>
          </w:p>
          <w:p w:rsidR="004B66D2" w:rsidRPr="00B00AD9" w:rsidRDefault="004B66D2" w:rsidP="00B00AD9">
            <w:pPr>
              <w:jc w:val="center"/>
              <w:rPr>
                <w:rFonts w:ascii="Times New Roman" w:hAnsi="Times New Roman" w:cs="Times New Roman"/>
                <w:b/>
                <w:sz w:val="24"/>
                <w:szCs w:val="24"/>
              </w:rPr>
            </w:pPr>
            <w:r w:rsidRPr="00B00AD9">
              <w:rPr>
                <w:rFonts w:ascii="Times New Roman" w:hAnsi="Times New Roman" w:cs="Times New Roman"/>
                <w:b/>
                <w:sz w:val="24"/>
                <w:szCs w:val="24"/>
              </w:rPr>
              <w:t>45 698,5</w:t>
            </w:r>
          </w:p>
          <w:p w:rsidR="004B66D2" w:rsidRPr="00B00AD9" w:rsidRDefault="004B66D2" w:rsidP="00B00AD9">
            <w:pPr>
              <w:jc w:val="center"/>
              <w:rPr>
                <w:rFonts w:ascii="Times New Roman" w:hAnsi="Times New Roman" w:cs="Times New Roman"/>
                <w:b/>
                <w:sz w:val="24"/>
                <w:szCs w:val="24"/>
              </w:rPr>
            </w:pPr>
          </w:p>
          <w:p w:rsidR="004B66D2" w:rsidRPr="00B00AD9" w:rsidRDefault="004B66D2" w:rsidP="00B00AD9">
            <w:pPr>
              <w:jc w:val="center"/>
              <w:rPr>
                <w:rFonts w:ascii="Times New Roman" w:hAnsi="Times New Roman" w:cs="Times New Roman"/>
                <w:b/>
                <w:sz w:val="24"/>
                <w:szCs w:val="24"/>
                <w:lang w:eastAsia="en-US"/>
              </w:rPr>
            </w:pPr>
            <w:r w:rsidRPr="00B00AD9">
              <w:rPr>
                <w:rFonts w:ascii="Times New Roman" w:hAnsi="Times New Roman" w:cs="Times New Roman"/>
                <w:b/>
                <w:sz w:val="24"/>
                <w:szCs w:val="24"/>
              </w:rPr>
              <w:t>8 994,5</w:t>
            </w:r>
          </w:p>
        </w:tc>
        <w:tc>
          <w:tcPr>
            <w:tcW w:w="1947"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b/>
                <w:sz w:val="24"/>
                <w:szCs w:val="24"/>
              </w:rPr>
            </w:pPr>
            <w:r w:rsidRPr="00B00AD9">
              <w:rPr>
                <w:rFonts w:ascii="Times New Roman" w:hAnsi="Times New Roman" w:cs="Times New Roman"/>
                <w:b/>
                <w:sz w:val="24"/>
                <w:szCs w:val="24"/>
              </w:rPr>
              <w:t>118 128,3</w:t>
            </w:r>
          </w:p>
          <w:p w:rsidR="004B66D2" w:rsidRPr="00B00AD9" w:rsidRDefault="004B66D2" w:rsidP="00B00AD9">
            <w:pPr>
              <w:jc w:val="center"/>
              <w:rPr>
                <w:rFonts w:ascii="Times New Roman" w:hAnsi="Times New Roman" w:cs="Times New Roman"/>
                <w:b/>
                <w:sz w:val="24"/>
                <w:szCs w:val="24"/>
              </w:rPr>
            </w:pPr>
          </w:p>
          <w:p w:rsidR="004B66D2" w:rsidRPr="00B00AD9" w:rsidRDefault="004B66D2" w:rsidP="00B00AD9">
            <w:pPr>
              <w:jc w:val="center"/>
              <w:rPr>
                <w:rFonts w:ascii="Times New Roman" w:hAnsi="Times New Roman" w:cs="Times New Roman"/>
                <w:b/>
                <w:sz w:val="24"/>
                <w:szCs w:val="24"/>
              </w:rPr>
            </w:pPr>
            <w:r w:rsidRPr="00B00AD9">
              <w:rPr>
                <w:rFonts w:ascii="Times New Roman" w:hAnsi="Times New Roman" w:cs="Times New Roman"/>
                <w:b/>
                <w:sz w:val="24"/>
                <w:szCs w:val="24"/>
              </w:rPr>
              <w:t>21 215,0</w:t>
            </w:r>
          </w:p>
          <w:p w:rsidR="004B66D2" w:rsidRPr="00B00AD9" w:rsidRDefault="004B66D2" w:rsidP="00B00AD9">
            <w:pPr>
              <w:jc w:val="center"/>
              <w:rPr>
                <w:rFonts w:ascii="Times New Roman" w:hAnsi="Times New Roman" w:cs="Times New Roman"/>
                <w:b/>
                <w:sz w:val="24"/>
                <w:szCs w:val="24"/>
              </w:rPr>
            </w:pPr>
            <w:r w:rsidRPr="00B00AD9">
              <w:rPr>
                <w:rFonts w:ascii="Times New Roman" w:hAnsi="Times New Roman" w:cs="Times New Roman"/>
                <w:b/>
                <w:sz w:val="24"/>
                <w:szCs w:val="24"/>
              </w:rPr>
              <w:t>81 633,3</w:t>
            </w:r>
          </w:p>
          <w:p w:rsidR="004B66D2" w:rsidRPr="00B00AD9" w:rsidRDefault="004B66D2" w:rsidP="00B00AD9">
            <w:pPr>
              <w:jc w:val="center"/>
              <w:rPr>
                <w:rFonts w:ascii="Times New Roman" w:hAnsi="Times New Roman" w:cs="Times New Roman"/>
                <w:b/>
                <w:sz w:val="24"/>
                <w:szCs w:val="24"/>
              </w:rPr>
            </w:pPr>
          </w:p>
          <w:p w:rsidR="004B66D2" w:rsidRPr="00B00AD9" w:rsidRDefault="004B66D2" w:rsidP="00B00AD9">
            <w:pPr>
              <w:jc w:val="center"/>
              <w:rPr>
                <w:rFonts w:ascii="Times New Roman" w:hAnsi="Times New Roman" w:cs="Times New Roman"/>
                <w:b/>
                <w:sz w:val="24"/>
                <w:szCs w:val="24"/>
                <w:lang w:eastAsia="en-US"/>
              </w:rPr>
            </w:pPr>
            <w:r w:rsidRPr="00B00AD9">
              <w:rPr>
                <w:rFonts w:ascii="Times New Roman" w:hAnsi="Times New Roman" w:cs="Times New Roman"/>
                <w:b/>
                <w:sz w:val="24"/>
                <w:szCs w:val="24"/>
              </w:rPr>
              <w:t>15 280,0</w:t>
            </w:r>
          </w:p>
        </w:tc>
        <w:tc>
          <w:tcPr>
            <w:tcW w:w="1604"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b/>
                <w:sz w:val="24"/>
                <w:szCs w:val="24"/>
              </w:rPr>
            </w:pPr>
          </w:p>
          <w:p w:rsidR="004B66D2" w:rsidRPr="00B00AD9" w:rsidRDefault="004B66D2" w:rsidP="00B00AD9">
            <w:pPr>
              <w:jc w:val="center"/>
              <w:rPr>
                <w:rFonts w:ascii="Times New Roman" w:hAnsi="Times New Roman" w:cs="Times New Roman"/>
                <w:b/>
                <w:sz w:val="24"/>
                <w:szCs w:val="24"/>
              </w:rPr>
            </w:pPr>
          </w:p>
          <w:p w:rsidR="004B66D2" w:rsidRPr="00B00AD9" w:rsidRDefault="004B66D2" w:rsidP="00B00AD9">
            <w:pPr>
              <w:jc w:val="center"/>
              <w:rPr>
                <w:rFonts w:ascii="Times New Roman" w:hAnsi="Times New Roman" w:cs="Times New Roman"/>
                <w:b/>
                <w:sz w:val="24"/>
                <w:szCs w:val="24"/>
              </w:rPr>
            </w:pPr>
            <w:r w:rsidRPr="00B00AD9">
              <w:rPr>
                <w:rFonts w:ascii="Times New Roman" w:hAnsi="Times New Roman" w:cs="Times New Roman"/>
                <w:b/>
                <w:sz w:val="24"/>
                <w:szCs w:val="24"/>
              </w:rPr>
              <w:t>21 215,0</w:t>
            </w:r>
          </w:p>
          <w:p w:rsidR="004B66D2" w:rsidRPr="00B00AD9" w:rsidRDefault="004B66D2" w:rsidP="00B00AD9">
            <w:pPr>
              <w:jc w:val="center"/>
              <w:rPr>
                <w:rFonts w:ascii="Times New Roman" w:hAnsi="Times New Roman" w:cs="Times New Roman"/>
                <w:b/>
                <w:sz w:val="24"/>
                <w:szCs w:val="24"/>
                <w:lang w:eastAsia="en-US"/>
              </w:rPr>
            </w:pPr>
          </w:p>
        </w:tc>
      </w:tr>
      <w:tr w:rsidR="004B66D2" w:rsidTr="004B66D2">
        <w:tc>
          <w:tcPr>
            <w:tcW w:w="598" w:type="dxa"/>
            <w:tcBorders>
              <w:top w:val="single" w:sz="4" w:space="0" w:color="auto"/>
              <w:left w:val="single" w:sz="4" w:space="0" w:color="auto"/>
              <w:bottom w:val="single" w:sz="4" w:space="0" w:color="auto"/>
              <w:right w:val="single" w:sz="4" w:space="0" w:color="auto"/>
            </w:tcBorders>
          </w:tcPr>
          <w:p w:rsidR="004B66D2" w:rsidRDefault="004B66D2">
            <w:pPr>
              <w:jc w:val="both"/>
              <w:rPr>
                <w:rFonts w:ascii="Times New Roman" w:hAnsi="Times New Roman" w:cs="Times New Roman"/>
                <w:sz w:val="24"/>
                <w:szCs w:val="24"/>
                <w:lang w:eastAsia="en-US"/>
              </w:rPr>
            </w:pPr>
          </w:p>
        </w:tc>
        <w:tc>
          <w:tcPr>
            <w:tcW w:w="3759" w:type="dxa"/>
            <w:tcBorders>
              <w:top w:val="single" w:sz="4" w:space="0" w:color="auto"/>
              <w:left w:val="single" w:sz="4" w:space="0" w:color="auto"/>
              <w:bottom w:val="single" w:sz="4" w:space="0" w:color="auto"/>
              <w:right w:val="single" w:sz="4" w:space="0" w:color="auto"/>
            </w:tcBorders>
            <w:hideMark/>
          </w:tcPr>
          <w:p w:rsidR="004B66D2" w:rsidRPr="00B00AD9" w:rsidRDefault="004B66D2">
            <w:pPr>
              <w:jc w:val="both"/>
              <w:rPr>
                <w:rFonts w:ascii="Times New Roman" w:hAnsi="Times New Roman" w:cs="Times New Roman"/>
                <w:sz w:val="24"/>
                <w:szCs w:val="24"/>
                <w:lang w:eastAsia="en-US"/>
              </w:rPr>
            </w:pPr>
            <w:r w:rsidRPr="00B00AD9">
              <w:rPr>
                <w:rFonts w:ascii="Times New Roman" w:hAnsi="Times New Roman" w:cs="Times New Roman"/>
                <w:sz w:val="24"/>
                <w:szCs w:val="24"/>
              </w:rPr>
              <w:t>в том числе:</w:t>
            </w:r>
          </w:p>
        </w:tc>
        <w:tc>
          <w:tcPr>
            <w:tcW w:w="1663"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lang w:eastAsia="en-US"/>
              </w:rPr>
            </w:pPr>
          </w:p>
        </w:tc>
        <w:tc>
          <w:tcPr>
            <w:tcW w:w="1947"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lang w:eastAsia="en-US"/>
              </w:rPr>
            </w:pPr>
          </w:p>
        </w:tc>
        <w:tc>
          <w:tcPr>
            <w:tcW w:w="1604"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lang w:eastAsia="en-US"/>
              </w:rPr>
            </w:pPr>
          </w:p>
        </w:tc>
      </w:tr>
      <w:tr w:rsidR="004B66D2" w:rsidTr="004B66D2">
        <w:tc>
          <w:tcPr>
            <w:tcW w:w="598" w:type="dxa"/>
            <w:tcBorders>
              <w:top w:val="single" w:sz="4" w:space="0" w:color="auto"/>
              <w:left w:val="single" w:sz="4" w:space="0" w:color="auto"/>
              <w:bottom w:val="single" w:sz="4" w:space="0" w:color="auto"/>
              <w:right w:val="single" w:sz="4" w:space="0" w:color="auto"/>
            </w:tcBorders>
            <w:hideMark/>
          </w:tcPr>
          <w:p w:rsidR="004B66D2" w:rsidRDefault="004B66D2">
            <w:pPr>
              <w:jc w:val="both"/>
              <w:rPr>
                <w:rFonts w:ascii="Times New Roman" w:hAnsi="Times New Roman" w:cs="Times New Roman"/>
                <w:sz w:val="24"/>
                <w:szCs w:val="24"/>
                <w:lang w:eastAsia="en-US"/>
              </w:rPr>
            </w:pPr>
            <w:r>
              <w:rPr>
                <w:rFonts w:ascii="Times New Roman" w:hAnsi="Times New Roman" w:cs="Times New Roman"/>
                <w:sz w:val="24"/>
                <w:szCs w:val="24"/>
              </w:rPr>
              <w:t>1</w:t>
            </w:r>
          </w:p>
        </w:tc>
        <w:tc>
          <w:tcPr>
            <w:tcW w:w="3759" w:type="dxa"/>
            <w:tcBorders>
              <w:top w:val="single" w:sz="4" w:space="0" w:color="auto"/>
              <w:left w:val="single" w:sz="4" w:space="0" w:color="auto"/>
              <w:bottom w:val="single" w:sz="4" w:space="0" w:color="auto"/>
              <w:right w:val="single" w:sz="4" w:space="0" w:color="auto"/>
            </w:tcBorders>
            <w:hideMark/>
          </w:tcPr>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 xml:space="preserve">Министерство социальной защиты населения Забайкальского края </w:t>
            </w:r>
          </w:p>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средства краевого бюджета</w:t>
            </w:r>
          </w:p>
          <w:p w:rsidR="004B66D2" w:rsidRPr="00B00AD9" w:rsidRDefault="004B66D2">
            <w:pPr>
              <w:jc w:val="both"/>
              <w:rPr>
                <w:rFonts w:ascii="Times New Roman" w:hAnsi="Times New Roman" w:cs="Times New Roman"/>
                <w:sz w:val="24"/>
                <w:szCs w:val="24"/>
                <w:lang w:eastAsia="en-US"/>
              </w:rPr>
            </w:pPr>
            <w:r w:rsidRPr="00B00AD9">
              <w:rPr>
                <w:rFonts w:ascii="Times New Roman" w:hAnsi="Times New Roman" w:cs="Times New Roman"/>
                <w:sz w:val="24"/>
                <w:szCs w:val="24"/>
              </w:rPr>
              <w:t>средства федерального бюджета</w:t>
            </w:r>
          </w:p>
        </w:tc>
        <w:tc>
          <w:tcPr>
            <w:tcW w:w="1663"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3 345,2</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6 861,3</w:t>
            </w:r>
          </w:p>
        </w:tc>
        <w:tc>
          <w:tcPr>
            <w:tcW w:w="1947"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5 568,4</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9 471,3</w:t>
            </w:r>
          </w:p>
        </w:tc>
        <w:tc>
          <w:tcPr>
            <w:tcW w:w="1604"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597F02" w:rsidP="00B00AD9">
            <w:pPr>
              <w:jc w:val="center"/>
              <w:rPr>
                <w:rFonts w:ascii="Times New Roman" w:hAnsi="Times New Roman" w:cs="Times New Roman"/>
                <w:sz w:val="24"/>
                <w:szCs w:val="24"/>
              </w:rPr>
            </w:pPr>
            <w:r>
              <w:rPr>
                <w:rFonts w:ascii="Times New Roman" w:hAnsi="Times New Roman" w:cs="Times New Roman"/>
                <w:sz w:val="24"/>
                <w:szCs w:val="24"/>
              </w:rPr>
              <w:t>21 215,0</w:t>
            </w:r>
          </w:p>
          <w:p w:rsidR="004B66D2" w:rsidRPr="00B00AD9" w:rsidRDefault="004B66D2" w:rsidP="00B00AD9">
            <w:pPr>
              <w:jc w:val="center"/>
              <w:rPr>
                <w:rFonts w:ascii="Times New Roman" w:hAnsi="Times New Roman" w:cs="Times New Roman"/>
                <w:sz w:val="24"/>
                <w:szCs w:val="24"/>
                <w:lang w:eastAsia="en-US"/>
              </w:rPr>
            </w:pPr>
          </w:p>
        </w:tc>
      </w:tr>
      <w:tr w:rsidR="004B66D2" w:rsidTr="004B66D2">
        <w:trPr>
          <w:trHeight w:val="1092"/>
        </w:trPr>
        <w:tc>
          <w:tcPr>
            <w:tcW w:w="598" w:type="dxa"/>
            <w:tcBorders>
              <w:top w:val="single" w:sz="4" w:space="0" w:color="auto"/>
              <w:left w:val="single" w:sz="4" w:space="0" w:color="auto"/>
              <w:bottom w:val="single" w:sz="4" w:space="0" w:color="auto"/>
              <w:right w:val="single" w:sz="4" w:space="0" w:color="auto"/>
            </w:tcBorders>
            <w:hideMark/>
          </w:tcPr>
          <w:p w:rsidR="004B66D2" w:rsidRDefault="004B66D2">
            <w:pPr>
              <w:jc w:val="both"/>
              <w:rPr>
                <w:rFonts w:ascii="Times New Roman" w:hAnsi="Times New Roman" w:cs="Times New Roman"/>
                <w:sz w:val="24"/>
                <w:szCs w:val="24"/>
                <w:lang w:eastAsia="en-US"/>
              </w:rPr>
            </w:pPr>
            <w:r>
              <w:rPr>
                <w:rFonts w:ascii="Times New Roman" w:hAnsi="Times New Roman" w:cs="Times New Roman"/>
                <w:sz w:val="24"/>
                <w:szCs w:val="24"/>
              </w:rPr>
              <w:t>2</w:t>
            </w:r>
          </w:p>
        </w:tc>
        <w:tc>
          <w:tcPr>
            <w:tcW w:w="3759" w:type="dxa"/>
            <w:tcBorders>
              <w:top w:val="single" w:sz="4" w:space="0" w:color="auto"/>
              <w:left w:val="single" w:sz="4" w:space="0" w:color="auto"/>
              <w:bottom w:val="single" w:sz="4" w:space="0" w:color="auto"/>
              <w:right w:val="single" w:sz="4" w:space="0" w:color="auto"/>
            </w:tcBorders>
            <w:hideMark/>
          </w:tcPr>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 xml:space="preserve"> Министерство здравоохранения Забайкальского края</w:t>
            </w:r>
          </w:p>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средства краевого бюджета</w:t>
            </w:r>
          </w:p>
          <w:p w:rsidR="004B66D2" w:rsidRPr="00B00AD9" w:rsidRDefault="004B66D2">
            <w:pPr>
              <w:jc w:val="both"/>
              <w:rPr>
                <w:rFonts w:ascii="Times New Roman" w:hAnsi="Times New Roman" w:cs="Times New Roman"/>
                <w:sz w:val="24"/>
                <w:szCs w:val="24"/>
                <w:lang w:eastAsia="en-US"/>
              </w:rPr>
            </w:pPr>
            <w:r w:rsidRPr="00B00AD9">
              <w:rPr>
                <w:rFonts w:ascii="Times New Roman" w:hAnsi="Times New Roman" w:cs="Times New Roman"/>
                <w:sz w:val="24"/>
                <w:szCs w:val="24"/>
              </w:rPr>
              <w:t>средства федерального бюджета</w:t>
            </w:r>
          </w:p>
        </w:tc>
        <w:tc>
          <w:tcPr>
            <w:tcW w:w="1663"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2 700,0</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6 300,0</w:t>
            </w:r>
          </w:p>
        </w:tc>
        <w:tc>
          <w:tcPr>
            <w:tcW w:w="1947"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3 600,0</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8 400,0</w:t>
            </w:r>
          </w:p>
        </w:tc>
        <w:tc>
          <w:tcPr>
            <w:tcW w:w="1604"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lang w:eastAsia="en-US"/>
              </w:rPr>
            </w:pPr>
          </w:p>
        </w:tc>
      </w:tr>
      <w:tr w:rsidR="004B66D2" w:rsidTr="004B66D2">
        <w:tc>
          <w:tcPr>
            <w:tcW w:w="598" w:type="dxa"/>
            <w:tcBorders>
              <w:top w:val="single" w:sz="4" w:space="0" w:color="auto"/>
              <w:left w:val="single" w:sz="4" w:space="0" w:color="auto"/>
              <w:bottom w:val="single" w:sz="4" w:space="0" w:color="auto"/>
              <w:right w:val="single" w:sz="4" w:space="0" w:color="auto"/>
            </w:tcBorders>
            <w:hideMark/>
          </w:tcPr>
          <w:p w:rsidR="004B66D2" w:rsidRDefault="004B66D2">
            <w:pPr>
              <w:jc w:val="both"/>
              <w:rPr>
                <w:rFonts w:ascii="Times New Roman" w:hAnsi="Times New Roman" w:cs="Times New Roman"/>
                <w:sz w:val="24"/>
                <w:szCs w:val="24"/>
                <w:lang w:eastAsia="en-US"/>
              </w:rPr>
            </w:pPr>
            <w:r>
              <w:rPr>
                <w:rFonts w:ascii="Times New Roman" w:hAnsi="Times New Roman" w:cs="Times New Roman"/>
                <w:sz w:val="24"/>
                <w:szCs w:val="24"/>
              </w:rPr>
              <w:t>3</w:t>
            </w:r>
          </w:p>
        </w:tc>
        <w:tc>
          <w:tcPr>
            <w:tcW w:w="3759" w:type="dxa"/>
            <w:tcBorders>
              <w:top w:val="single" w:sz="4" w:space="0" w:color="auto"/>
              <w:left w:val="single" w:sz="4" w:space="0" w:color="auto"/>
              <w:bottom w:val="single" w:sz="4" w:space="0" w:color="auto"/>
              <w:right w:val="single" w:sz="4" w:space="0" w:color="auto"/>
            </w:tcBorders>
            <w:hideMark/>
          </w:tcPr>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 xml:space="preserve">Министерство образования, науки и молодежной политике Забайкальского края </w:t>
            </w:r>
          </w:p>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средства краевого бюджета</w:t>
            </w:r>
          </w:p>
          <w:p w:rsidR="004B66D2" w:rsidRPr="00B00AD9" w:rsidRDefault="004B66D2">
            <w:pPr>
              <w:jc w:val="both"/>
              <w:rPr>
                <w:rFonts w:ascii="Times New Roman" w:hAnsi="Times New Roman" w:cs="Times New Roman"/>
                <w:sz w:val="24"/>
                <w:szCs w:val="24"/>
                <w:lang w:eastAsia="en-US"/>
              </w:rPr>
            </w:pPr>
            <w:r w:rsidRPr="00B00AD9">
              <w:rPr>
                <w:rFonts w:ascii="Times New Roman" w:hAnsi="Times New Roman" w:cs="Times New Roman"/>
                <w:sz w:val="24"/>
                <w:szCs w:val="24"/>
              </w:rPr>
              <w:t>средства федерального бюджета</w:t>
            </w:r>
          </w:p>
        </w:tc>
        <w:tc>
          <w:tcPr>
            <w:tcW w:w="1663"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2 040,0</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4 760,0</w:t>
            </w:r>
          </w:p>
        </w:tc>
        <w:tc>
          <w:tcPr>
            <w:tcW w:w="1947"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3 300,0</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7 700,0</w:t>
            </w:r>
          </w:p>
        </w:tc>
        <w:tc>
          <w:tcPr>
            <w:tcW w:w="1604"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lang w:eastAsia="en-US"/>
              </w:rPr>
            </w:pPr>
          </w:p>
        </w:tc>
      </w:tr>
      <w:tr w:rsidR="004B66D2" w:rsidTr="004B66D2">
        <w:tc>
          <w:tcPr>
            <w:tcW w:w="598" w:type="dxa"/>
            <w:tcBorders>
              <w:top w:val="single" w:sz="4" w:space="0" w:color="auto"/>
              <w:left w:val="single" w:sz="4" w:space="0" w:color="auto"/>
              <w:bottom w:val="single" w:sz="4" w:space="0" w:color="auto"/>
              <w:right w:val="single" w:sz="4" w:space="0" w:color="auto"/>
            </w:tcBorders>
            <w:hideMark/>
          </w:tcPr>
          <w:p w:rsidR="004B66D2" w:rsidRDefault="004B66D2">
            <w:pPr>
              <w:jc w:val="both"/>
              <w:rPr>
                <w:rFonts w:ascii="Times New Roman" w:hAnsi="Times New Roman" w:cs="Times New Roman"/>
                <w:sz w:val="24"/>
                <w:szCs w:val="24"/>
                <w:lang w:eastAsia="en-US"/>
              </w:rPr>
            </w:pPr>
            <w:r>
              <w:rPr>
                <w:rFonts w:ascii="Times New Roman" w:hAnsi="Times New Roman" w:cs="Times New Roman"/>
                <w:sz w:val="24"/>
                <w:szCs w:val="24"/>
              </w:rPr>
              <w:t>4</w:t>
            </w:r>
          </w:p>
        </w:tc>
        <w:tc>
          <w:tcPr>
            <w:tcW w:w="3759" w:type="dxa"/>
            <w:tcBorders>
              <w:top w:val="single" w:sz="4" w:space="0" w:color="auto"/>
              <w:left w:val="single" w:sz="4" w:space="0" w:color="auto"/>
              <w:bottom w:val="single" w:sz="4" w:space="0" w:color="auto"/>
              <w:right w:val="single" w:sz="4" w:space="0" w:color="auto"/>
            </w:tcBorders>
            <w:hideMark/>
          </w:tcPr>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Министерство культуры Забайкальского края</w:t>
            </w:r>
          </w:p>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средства краевого бюджета</w:t>
            </w:r>
          </w:p>
          <w:p w:rsidR="004B66D2" w:rsidRPr="00B00AD9" w:rsidRDefault="004B66D2">
            <w:pPr>
              <w:jc w:val="both"/>
              <w:rPr>
                <w:rFonts w:ascii="Times New Roman" w:hAnsi="Times New Roman" w:cs="Times New Roman"/>
                <w:sz w:val="24"/>
                <w:szCs w:val="24"/>
                <w:lang w:eastAsia="en-US"/>
              </w:rPr>
            </w:pPr>
            <w:r w:rsidRPr="00B00AD9">
              <w:rPr>
                <w:rFonts w:ascii="Times New Roman" w:hAnsi="Times New Roman" w:cs="Times New Roman"/>
                <w:sz w:val="24"/>
                <w:szCs w:val="24"/>
              </w:rPr>
              <w:t>средства федерального бюджета</w:t>
            </w:r>
          </w:p>
        </w:tc>
        <w:tc>
          <w:tcPr>
            <w:tcW w:w="1663"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1 320,0</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3 080,0</w:t>
            </w:r>
          </w:p>
        </w:tc>
        <w:tc>
          <w:tcPr>
            <w:tcW w:w="1947"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1 846,6</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4 308,7</w:t>
            </w:r>
          </w:p>
        </w:tc>
        <w:tc>
          <w:tcPr>
            <w:tcW w:w="1604"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lang w:eastAsia="en-US"/>
              </w:rPr>
            </w:pPr>
          </w:p>
        </w:tc>
      </w:tr>
      <w:tr w:rsidR="004B66D2" w:rsidTr="004B66D2">
        <w:tc>
          <w:tcPr>
            <w:tcW w:w="598" w:type="dxa"/>
            <w:tcBorders>
              <w:top w:val="single" w:sz="4" w:space="0" w:color="auto"/>
              <w:left w:val="single" w:sz="4" w:space="0" w:color="auto"/>
              <w:bottom w:val="single" w:sz="4" w:space="0" w:color="auto"/>
              <w:right w:val="single" w:sz="4" w:space="0" w:color="auto"/>
            </w:tcBorders>
            <w:hideMark/>
          </w:tcPr>
          <w:p w:rsidR="004B66D2" w:rsidRDefault="004B66D2">
            <w:pPr>
              <w:jc w:val="both"/>
              <w:rPr>
                <w:rFonts w:ascii="Times New Roman" w:hAnsi="Times New Roman" w:cs="Times New Roman"/>
                <w:sz w:val="24"/>
                <w:szCs w:val="24"/>
                <w:lang w:eastAsia="en-US"/>
              </w:rPr>
            </w:pPr>
            <w:r>
              <w:rPr>
                <w:rFonts w:ascii="Times New Roman" w:hAnsi="Times New Roman" w:cs="Times New Roman"/>
                <w:sz w:val="24"/>
                <w:szCs w:val="24"/>
              </w:rPr>
              <w:t>5</w:t>
            </w:r>
          </w:p>
        </w:tc>
        <w:tc>
          <w:tcPr>
            <w:tcW w:w="3759" w:type="dxa"/>
            <w:tcBorders>
              <w:top w:val="single" w:sz="4" w:space="0" w:color="auto"/>
              <w:left w:val="single" w:sz="4" w:space="0" w:color="auto"/>
              <w:bottom w:val="single" w:sz="4" w:space="0" w:color="auto"/>
              <w:right w:val="single" w:sz="4" w:space="0" w:color="auto"/>
            </w:tcBorders>
            <w:hideMark/>
          </w:tcPr>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Министерство физической культуры и спорта Забайкальского края</w:t>
            </w:r>
          </w:p>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средства краевого бюджета</w:t>
            </w:r>
          </w:p>
          <w:p w:rsidR="004B66D2" w:rsidRPr="00B00AD9" w:rsidRDefault="004B66D2">
            <w:pPr>
              <w:jc w:val="both"/>
              <w:rPr>
                <w:rFonts w:ascii="Times New Roman" w:hAnsi="Times New Roman" w:cs="Times New Roman"/>
                <w:sz w:val="24"/>
                <w:szCs w:val="24"/>
                <w:lang w:eastAsia="en-US"/>
              </w:rPr>
            </w:pPr>
            <w:r w:rsidRPr="00B00AD9">
              <w:rPr>
                <w:rFonts w:ascii="Times New Roman" w:hAnsi="Times New Roman" w:cs="Times New Roman"/>
                <w:sz w:val="24"/>
                <w:szCs w:val="24"/>
              </w:rPr>
              <w:t>средства федерального бюджета</w:t>
            </w:r>
          </w:p>
        </w:tc>
        <w:tc>
          <w:tcPr>
            <w:tcW w:w="1663"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1 590,0</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3 710,0</w:t>
            </w:r>
          </w:p>
        </w:tc>
        <w:tc>
          <w:tcPr>
            <w:tcW w:w="1947"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3 600,0</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8 400,0</w:t>
            </w:r>
          </w:p>
        </w:tc>
        <w:tc>
          <w:tcPr>
            <w:tcW w:w="1604"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lang w:eastAsia="en-US"/>
              </w:rPr>
            </w:pPr>
          </w:p>
        </w:tc>
      </w:tr>
      <w:tr w:rsidR="004B66D2" w:rsidTr="004B66D2">
        <w:tc>
          <w:tcPr>
            <w:tcW w:w="598" w:type="dxa"/>
            <w:tcBorders>
              <w:top w:val="single" w:sz="4" w:space="0" w:color="auto"/>
              <w:left w:val="single" w:sz="4" w:space="0" w:color="auto"/>
              <w:bottom w:val="single" w:sz="4" w:space="0" w:color="auto"/>
              <w:right w:val="single" w:sz="4" w:space="0" w:color="auto"/>
            </w:tcBorders>
            <w:hideMark/>
          </w:tcPr>
          <w:p w:rsidR="004B66D2" w:rsidRDefault="004B66D2">
            <w:pPr>
              <w:jc w:val="both"/>
              <w:rPr>
                <w:rFonts w:ascii="Times New Roman" w:hAnsi="Times New Roman" w:cs="Times New Roman"/>
                <w:sz w:val="24"/>
                <w:szCs w:val="24"/>
                <w:lang w:eastAsia="en-US"/>
              </w:rPr>
            </w:pPr>
            <w:r>
              <w:rPr>
                <w:rFonts w:ascii="Times New Roman" w:hAnsi="Times New Roman" w:cs="Times New Roman"/>
                <w:sz w:val="24"/>
                <w:szCs w:val="24"/>
              </w:rPr>
              <w:t>6</w:t>
            </w:r>
          </w:p>
        </w:tc>
        <w:tc>
          <w:tcPr>
            <w:tcW w:w="3759" w:type="dxa"/>
            <w:tcBorders>
              <w:top w:val="single" w:sz="4" w:space="0" w:color="auto"/>
              <w:left w:val="single" w:sz="4" w:space="0" w:color="auto"/>
              <w:bottom w:val="single" w:sz="4" w:space="0" w:color="auto"/>
              <w:right w:val="single" w:sz="4" w:space="0" w:color="auto"/>
            </w:tcBorders>
            <w:hideMark/>
          </w:tcPr>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Государственная служба занятости населения Забайкальского края</w:t>
            </w:r>
          </w:p>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средства краевого бюджета</w:t>
            </w:r>
          </w:p>
          <w:p w:rsidR="004B66D2" w:rsidRPr="00B00AD9" w:rsidRDefault="004B66D2">
            <w:pPr>
              <w:jc w:val="both"/>
              <w:rPr>
                <w:rFonts w:ascii="Times New Roman" w:hAnsi="Times New Roman" w:cs="Times New Roman"/>
                <w:sz w:val="24"/>
                <w:szCs w:val="24"/>
                <w:lang w:eastAsia="en-US"/>
              </w:rPr>
            </w:pPr>
            <w:r w:rsidRPr="00B00AD9">
              <w:rPr>
                <w:rFonts w:ascii="Times New Roman" w:hAnsi="Times New Roman" w:cs="Times New Roman"/>
                <w:sz w:val="24"/>
                <w:szCs w:val="24"/>
              </w:rPr>
              <w:t>средства федерального бюджета</w:t>
            </w:r>
          </w:p>
        </w:tc>
        <w:tc>
          <w:tcPr>
            <w:tcW w:w="1663"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lang w:eastAsia="en-US"/>
              </w:rPr>
            </w:pPr>
          </w:p>
        </w:tc>
        <w:tc>
          <w:tcPr>
            <w:tcW w:w="1947"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r w:rsidRPr="00B00AD9">
              <w:rPr>
                <w:rFonts w:ascii="Times New Roman" w:hAnsi="Times New Roman" w:cs="Times New Roman"/>
                <w:sz w:val="24"/>
                <w:szCs w:val="24"/>
              </w:rPr>
              <w:t>3 300,0</w:t>
            </w: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7 700,0</w:t>
            </w:r>
          </w:p>
        </w:tc>
        <w:tc>
          <w:tcPr>
            <w:tcW w:w="1604"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lang w:eastAsia="en-US"/>
              </w:rPr>
            </w:pPr>
          </w:p>
        </w:tc>
      </w:tr>
      <w:tr w:rsidR="004B66D2" w:rsidTr="004B66D2">
        <w:tc>
          <w:tcPr>
            <w:tcW w:w="598" w:type="dxa"/>
            <w:tcBorders>
              <w:top w:val="single" w:sz="4" w:space="0" w:color="auto"/>
              <w:left w:val="single" w:sz="4" w:space="0" w:color="auto"/>
              <w:bottom w:val="single" w:sz="4" w:space="0" w:color="auto"/>
              <w:right w:val="single" w:sz="4" w:space="0" w:color="auto"/>
            </w:tcBorders>
            <w:hideMark/>
          </w:tcPr>
          <w:p w:rsidR="004B66D2" w:rsidRDefault="004B66D2">
            <w:pPr>
              <w:jc w:val="both"/>
              <w:rPr>
                <w:rFonts w:ascii="Times New Roman" w:hAnsi="Times New Roman" w:cs="Times New Roman"/>
                <w:sz w:val="24"/>
                <w:szCs w:val="24"/>
                <w:lang w:eastAsia="en-US"/>
              </w:rPr>
            </w:pPr>
            <w:r>
              <w:rPr>
                <w:rFonts w:ascii="Times New Roman" w:hAnsi="Times New Roman" w:cs="Times New Roman"/>
                <w:sz w:val="24"/>
                <w:szCs w:val="24"/>
              </w:rPr>
              <w:t>7</w:t>
            </w:r>
          </w:p>
        </w:tc>
        <w:tc>
          <w:tcPr>
            <w:tcW w:w="3759" w:type="dxa"/>
            <w:tcBorders>
              <w:top w:val="single" w:sz="4" w:space="0" w:color="auto"/>
              <w:left w:val="single" w:sz="4" w:space="0" w:color="auto"/>
              <w:bottom w:val="single" w:sz="4" w:space="0" w:color="auto"/>
              <w:right w:val="single" w:sz="4" w:space="0" w:color="auto"/>
            </w:tcBorders>
            <w:hideMark/>
          </w:tcPr>
          <w:p w:rsidR="004B66D2" w:rsidRPr="00B00AD9" w:rsidRDefault="004B66D2">
            <w:pPr>
              <w:jc w:val="both"/>
              <w:rPr>
                <w:rFonts w:ascii="Times New Roman" w:hAnsi="Times New Roman" w:cs="Times New Roman"/>
                <w:sz w:val="24"/>
                <w:szCs w:val="24"/>
              </w:rPr>
            </w:pPr>
            <w:r w:rsidRPr="00B00AD9">
              <w:rPr>
                <w:rFonts w:ascii="Times New Roman" w:hAnsi="Times New Roman" w:cs="Times New Roman"/>
                <w:sz w:val="24"/>
                <w:szCs w:val="24"/>
              </w:rPr>
              <w:t xml:space="preserve">Органы местного самоуправления </w:t>
            </w:r>
            <w:r w:rsidRPr="00B00AD9">
              <w:rPr>
                <w:rFonts w:ascii="Times New Roman" w:hAnsi="Times New Roman" w:cs="Times New Roman"/>
                <w:sz w:val="24"/>
                <w:szCs w:val="24"/>
              </w:rPr>
              <w:lastRenderedPageBreak/>
              <w:t xml:space="preserve">муниципальных образований Забайкальского края </w:t>
            </w:r>
          </w:p>
          <w:p w:rsidR="004B66D2" w:rsidRPr="00B00AD9" w:rsidRDefault="004B66D2">
            <w:pPr>
              <w:jc w:val="both"/>
              <w:rPr>
                <w:rFonts w:ascii="Times New Roman" w:hAnsi="Times New Roman" w:cs="Times New Roman"/>
                <w:sz w:val="24"/>
                <w:szCs w:val="24"/>
                <w:lang w:eastAsia="en-US"/>
              </w:rPr>
            </w:pPr>
            <w:r w:rsidRPr="00B00AD9">
              <w:rPr>
                <w:rFonts w:ascii="Times New Roman" w:hAnsi="Times New Roman" w:cs="Times New Roman"/>
                <w:sz w:val="24"/>
                <w:szCs w:val="24"/>
              </w:rPr>
              <w:t>Средства федерального бюджета</w:t>
            </w:r>
          </w:p>
        </w:tc>
        <w:tc>
          <w:tcPr>
            <w:tcW w:w="1663"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20 987,2</w:t>
            </w:r>
          </w:p>
        </w:tc>
        <w:tc>
          <w:tcPr>
            <w:tcW w:w="1947"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rPr>
            </w:pPr>
          </w:p>
          <w:p w:rsidR="004B66D2" w:rsidRPr="00B00AD9" w:rsidRDefault="004B66D2" w:rsidP="00B00AD9">
            <w:pPr>
              <w:jc w:val="center"/>
              <w:rPr>
                <w:rFonts w:ascii="Times New Roman" w:hAnsi="Times New Roman" w:cs="Times New Roman"/>
                <w:sz w:val="24"/>
                <w:szCs w:val="24"/>
                <w:lang w:eastAsia="en-US"/>
              </w:rPr>
            </w:pPr>
            <w:r w:rsidRPr="00B00AD9">
              <w:rPr>
                <w:rFonts w:ascii="Times New Roman" w:hAnsi="Times New Roman" w:cs="Times New Roman"/>
                <w:sz w:val="24"/>
                <w:szCs w:val="24"/>
              </w:rPr>
              <w:t>35 653,3</w:t>
            </w:r>
          </w:p>
        </w:tc>
        <w:tc>
          <w:tcPr>
            <w:tcW w:w="1604" w:type="dxa"/>
            <w:tcBorders>
              <w:top w:val="single" w:sz="4" w:space="0" w:color="auto"/>
              <w:left w:val="single" w:sz="4" w:space="0" w:color="auto"/>
              <w:bottom w:val="single" w:sz="4" w:space="0" w:color="auto"/>
              <w:right w:val="single" w:sz="4" w:space="0" w:color="auto"/>
            </w:tcBorders>
          </w:tcPr>
          <w:p w:rsidR="004B66D2" w:rsidRPr="00B00AD9" w:rsidRDefault="004B66D2" w:rsidP="00B00AD9">
            <w:pPr>
              <w:jc w:val="center"/>
              <w:rPr>
                <w:rFonts w:ascii="Times New Roman" w:hAnsi="Times New Roman" w:cs="Times New Roman"/>
                <w:sz w:val="24"/>
                <w:szCs w:val="24"/>
                <w:lang w:eastAsia="en-US"/>
              </w:rPr>
            </w:pPr>
          </w:p>
        </w:tc>
      </w:tr>
    </w:tbl>
    <w:p w:rsidR="008B2854" w:rsidRDefault="008B2854" w:rsidP="008B2854">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состав государственной программы входят </w:t>
      </w:r>
      <w:r w:rsidR="0024140F">
        <w:rPr>
          <w:rFonts w:ascii="Times New Roman" w:hAnsi="Times New Roman" w:cs="Times New Roman"/>
          <w:sz w:val="28"/>
          <w:szCs w:val="28"/>
        </w:rPr>
        <w:t>5</w:t>
      </w:r>
      <w:r>
        <w:rPr>
          <w:rFonts w:ascii="Times New Roman" w:hAnsi="Times New Roman" w:cs="Times New Roman"/>
          <w:sz w:val="28"/>
          <w:szCs w:val="28"/>
        </w:rPr>
        <w:t xml:space="preserve"> подпрограмм.</w:t>
      </w:r>
    </w:p>
    <w:p w:rsidR="008B2854" w:rsidRPr="00A7406A" w:rsidRDefault="008B2854" w:rsidP="008B2854">
      <w:pPr>
        <w:spacing w:after="0"/>
        <w:ind w:firstLine="708"/>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государственной программы </w:t>
      </w:r>
    </w:p>
    <w:p w:rsidR="008B2854" w:rsidRPr="0024140F" w:rsidRDefault="008B2854" w:rsidP="008B2854">
      <w:pPr>
        <w:spacing w:after="0"/>
        <w:ind w:left="7080" w:firstLine="708"/>
        <w:jc w:val="center"/>
        <w:rPr>
          <w:rFonts w:ascii="Times New Roman" w:hAnsi="Times New Roman" w:cs="Times New Roman"/>
          <w:sz w:val="24"/>
          <w:szCs w:val="24"/>
        </w:rPr>
      </w:pPr>
      <w:r w:rsidRPr="0024140F">
        <w:rPr>
          <w:rFonts w:ascii="Times New Roman" w:hAnsi="Times New Roman" w:cs="Times New Roman"/>
          <w:sz w:val="24"/>
          <w:szCs w:val="24"/>
        </w:rPr>
        <w:t>тыс. рублей</w:t>
      </w:r>
    </w:p>
    <w:tbl>
      <w:tblPr>
        <w:tblStyle w:val="a3"/>
        <w:tblW w:w="0" w:type="auto"/>
        <w:tblLayout w:type="fixed"/>
        <w:tblLook w:val="04A0" w:firstRow="1" w:lastRow="0" w:firstColumn="1" w:lastColumn="0" w:noHBand="0" w:noVBand="1"/>
      </w:tblPr>
      <w:tblGrid>
        <w:gridCol w:w="600"/>
        <w:gridCol w:w="4611"/>
        <w:gridCol w:w="2410"/>
        <w:gridCol w:w="1701"/>
      </w:tblGrid>
      <w:tr w:rsidR="008B2854" w:rsidRPr="0024140F" w:rsidTr="008B2854">
        <w:tc>
          <w:tcPr>
            <w:tcW w:w="600" w:type="dxa"/>
          </w:tcPr>
          <w:p w:rsidR="008B2854" w:rsidRPr="0024140F" w:rsidRDefault="008B2854" w:rsidP="008B2854">
            <w:pPr>
              <w:jc w:val="center"/>
              <w:rPr>
                <w:rFonts w:ascii="Times New Roman" w:hAnsi="Times New Roman" w:cs="Times New Roman"/>
                <w:sz w:val="24"/>
                <w:szCs w:val="24"/>
              </w:rPr>
            </w:pPr>
          </w:p>
          <w:p w:rsidR="008B2854" w:rsidRPr="0024140F" w:rsidRDefault="008B2854" w:rsidP="008B2854">
            <w:pPr>
              <w:jc w:val="center"/>
              <w:rPr>
                <w:rFonts w:ascii="Times New Roman" w:hAnsi="Times New Roman" w:cs="Times New Roman"/>
                <w:sz w:val="24"/>
                <w:szCs w:val="24"/>
              </w:rPr>
            </w:pPr>
            <w:r w:rsidRPr="0024140F">
              <w:rPr>
                <w:rFonts w:ascii="Times New Roman" w:hAnsi="Times New Roman" w:cs="Times New Roman"/>
                <w:sz w:val="24"/>
                <w:szCs w:val="24"/>
              </w:rPr>
              <w:t>№ п/п</w:t>
            </w:r>
          </w:p>
        </w:tc>
        <w:tc>
          <w:tcPr>
            <w:tcW w:w="4611" w:type="dxa"/>
          </w:tcPr>
          <w:p w:rsidR="008B2854" w:rsidRPr="0024140F" w:rsidRDefault="008B2854" w:rsidP="008B2854">
            <w:pPr>
              <w:jc w:val="center"/>
              <w:rPr>
                <w:rFonts w:ascii="Times New Roman" w:hAnsi="Times New Roman" w:cs="Times New Roman"/>
                <w:sz w:val="24"/>
                <w:szCs w:val="24"/>
              </w:rPr>
            </w:pPr>
          </w:p>
          <w:p w:rsidR="008B2854" w:rsidRPr="0024140F" w:rsidRDefault="008B2854" w:rsidP="008B2854">
            <w:pPr>
              <w:jc w:val="center"/>
              <w:rPr>
                <w:rFonts w:ascii="Times New Roman" w:hAnsi="Times New Roman" w:cs="Times New Roman"/>
                <w:sz w:val="24"/>
                <w:szCs w:val="24"/>
              </w:rPr>
            </w:pPr>
            <w:r w:rsidRPr="0024140F">
              <w:rPr>
                <w:rFonts w:ascii="Times New Roman" w:hAnsi="Times New Roman" w:cs="Times New Roman"/>
                <w:sz w:val="24"/>
                <w:szCs w:val="24"/>
              </w:rPr>
              <w:t>Наименование подпрограммы государственной программы</w:t>
            </w:r>
          </w:p>
        </w:tc>
        <w:tc>
          <w:tcPr>
            <w:tcW w:w="2410" w:type="dxa"/>
          </w:tcPr>
          <w:p w:rsidR="008B2854" w:rsidRPr="0024140F" w:rsidRDefault="008B2854" w:rsidP="008B2854">
            <w:pPr>
              <w:jc w:val="center"/>
              <w:rPr>
                <w:rFonts w:ascii="Times New Roman" w:hAnsi="Times New Roman" w:cs="Times New Roman"/>
                <w:sz w:val="24"/>
                <w:szCs w:val="24"/>
              </w:rPr>
            </w:pPr>
            <w:r w:rsidRPr="0024140F">
              <w:rPr>
                <w:rFonts w:ascii="Times New Roman" w:hAnsi="Times New Roman" w:cs="Times New Roman"/>
                <w:sz w:val="24"/>
                <w:szCs w:val="24"/>
              </w:rPr>
              <w:t>Предусмотрено в паспорте государственной программы на 2016 год</w:t>
            </w:r>
          </w:p>
        </w:tc>
        <w:tc>
          <w:tcPr>
            <w:tcW w:w="1701" w:type="dxa"/>
          </w:tcPr>
          <w:p w:rsidR="008B2854" w:rsidRPr="0024140F" w:rsidRDefault="008B2854" w:rsidP="008B2854">
            <w:pPr>
              <w:jc w:val="center"/>
              <w:rPr>
                <w:rFonts w:ascii="Times New Roman" w:hAnsi="Times New Roman" w:cs="Times New Roman"/>
                <w:sz w:val="24"/>
                <w:szCs w:val="24"/>
              </w:rPr>
            </w:pPr>
          </w:p>
          <w:p w:rsidR="008B2854" w:rsidRPr="0024140F" w:rsidRDefault="008B2854" w:rsidP="008B2854">
            <w:pPr>
              <w:jc w:val="center"/>
              <w:rPr>
                <w:rFonts w:ascii="Times New Roman" w:hAnsi="Times New Roman" w:cs="Times New Roman"/>
                <w:sz w:val="24"/>
                <w:szCs w:val="24"/>
              </w:rPr>
            </w:pPr>
            <w:r w:rsidRPr="0024140F">
              <w:rPr>
                <w:rFonts w:ascii="Times New Roman" w:hAnsi="Times New Roman" w:cs="Times New Roman"/>
                <w:sz w:val="24"/>
                <w:szCs w:val="24"/>
              </w:rPr>
              <w:t>2016 год (проект закона)</w:t>
            </w:r>
          </w:p>
        </w:tc>
      </w:tr>
      <w:tr w:rsidR="008B2854" w:rsidRPr="0024140F" w:rsidTr="00E719DD">
        <w:tc>
          <w:tcPr>
            <w:tcW w:w="600" w:type="dxa"/>
          </w:tcPr>
          <w:p w:rsidR="008B2854" w:rsidRPr="0024140F" w:rsidRDefault="008B2854" w:rsidP="008B2854">
            <w:pPr>
              <w:jc w:val="both"/>
              <w:rPr>
                <w:rFonts w:ascii="Times New Roman" w:hAnsi="Times New Roman" w:cs="Times New Roman"/>
                <w:sz w:val="24"/>
                <w:szCs w:val="24"/>
              </w:rPr>
            </w:pPr>
          </w:p>
        </w:tc>
        <w:tc>
          <w:tcPr>
            <w:tcW w:w="4611" w:type="dxa"/>
          </w:tcPr>
          <w:p w:rsidR="008B2854" w:rsidRPr="0024140F" w:rsidRDefault="008B2854" w:rsidP="008B2854">
            <w:pPr>
              <w:jc w:val="both"/>
              <w:rPr>
                <w:rFonts w:ascii="Times New Roman" w:hAnsi="Times New Roman" w:cs="Times New Roman"/>
                <w:b/>
                <w:sz w:val="24"/>
                <w:szCs w:val="24"/>
              </w:rPr>
            </w:pPr>
            <w:r w:rsidRPr="0024140F">
              <w:rPr>
                <w:rFonts w:ascii="Times New Roman" w:hAnsi="Times New Roman" w:cs="Times New Roman"/>
                <w:b/>
                <w:sz w:val="24"/>
                <w:szCs w:val="24"/>
              </w:rPr>
              <w:t>Всего по государственной программе</w:t>
            </w:r>
          </w:p>
        </w:tc>
        <w:tc>
          <w:tcPr>
            <w:tcW w:w="2410" w:type="dxa"/>
            <w:vAlign w:val="center"/>
          </w:tcPr>
          <w:p w:rsidR="008B2854" w:rsidRPr="000938E7" w:rsidRDefault="000938E7" w:rsidP="00E719DD">
            <w:pPr>
              <w:jc w:val="center"/>
              <w:rPr>
                <w:rFonts w:ascii="Times New Roman" w:hAnsi="Times New Roman" w:cs="Times New Roman"/>
                <w:b/>
                <w:sz w:val="24"/>
                <w:szCs w:val="24"/>
              </w:rPr>
            </w:pPr>
            <w:r>
              <w:rPr>
                <w:rFonts w:ascii="Times New Roman" w:hAnsi="Times New Roman" w:cs="Times New Roman"/>
                <w:b/>
                <w:sz w:val="24"/>
                <w:szCs w:val="24"/>
              </w:rPr>
              <w:t>118 128,3</w:t>
            </w:r>
          </w:p>
        </w:tc>
        <w:tc>
          <w:tcPr>
            <w:tcW w:w="1701" w:type="dxa"/>
            <w:vAlign w:val="center"/>
          </w:tcPr>
          <w:p w:rsidR="008B2854" w:rsidRPr="000938E7" w:rsidRDefault="00BD61E3" w:rsidP="00E719DD">
            <w:pPr>
              <w:jc w:val="center"/>
              <w:rPr>
                <w:rFonts w:ascii="Times New Roman" w:hAnsi="Times New Roman" w:cs="Times New Roman"/>
                <w:b/>
                <w:sz w:val="24"/>
                <w:szCs w:val="24"/>
              </w:rPr>
            </w:pPr>
            <w:r w:rsidRPr="000938E7">
              <w:rPr>
                <w:rFonts w:ascii="Times New Roman" w:hAnsi="Times New Roman" w:cs="Times New Roman"/>
                <w:b/>
                <w:sz w:val="24"/>
                <w:szCs w:val="24"/>
              </w:rPr>
              <w:t>21 215,0</w:t>
            </w:r>
          </w:p>
        </w:tc>
      </w:tr>
      <w:tr w:rsidR="008B2854" w:rsidRPr="0024140F" w:rsidTr="00E719DD">
        <w:tc>
          <w:tcPr>
            <w:tcW w:w="600" w:type="dxa"/>
          </w:tcPr>
          <w:p w:rsidR="008B2854" w:rsidRPr="0024140F" w:rsidRDefault="008B2854" w:rsidP="008B2854">
            <w:pPr>
              <w:jc w:val="both"/>
              <w:rPr>
                <w:rFonts w:ascii="Times New Roman" w:hAnsi="Times New Roman" w:cs="Times New Roman"/>
                <w:sz w:val="24"/>
                <w:szCs w:val="24"/>
              </w:rPr>
            </w:pPr>
          </w:p>
        </w:tc>
        <w:tc>
          <w:tcPr>
            <w:tcW w:w="4611" w:type="dxa"/>
          </w:tcPr>
          <w:p w:rsidR="008B2854" w:rsidRPr="0024140F" w:rsidRDefault="008B2854" w:rsidP="008B2854">
            <w:pPr>
              <w:jc w:val="both"/>
              <w:rPr>
                <w:rFonts w:ascii="Times New Roman" w:hAnsi="Times New Roman" w:cs="Times New Roman"/>
                <w:sz w:val="24"/>
                <w:szCs w:val="24"/>
              </w:rPr>
            </w:pPr>
            <w:r w:rsidRPr="0024140F">
              <w:rPr>
                <w:rFonts w:ascii="Times New Roman" w:hAnsi="Times New Roman" w:cs="Times New Roman"/>
                <w:sz w:val="24"/>
                <w:szCs w:val="24"/>
              </w:rPr>
              <w:t>в том числе:</w:t>
            </w:r>
          </w:p>
        </w:tc>
        <w:tc>
          <w:tcPr>
            <w:tcW w:w="2410" w:type="dxa"/>
            <w:vAlign w:val="center"/>
          </w:tcPr>
          <w:p w:rsidR="008B2854" w:rsidRPr="0024140F" w:rsidRDefault="008B2854" w:rsidP="00E719DD">
            <w:pPr>
              <w:jc w:val="center"/>
              <w:rPr>
                <w:rFonts w:ascii="Times New Roman" w:hAnsi="Times New Roman" w:cs="Times New Roman"/>
                <w:sz w:val="24"/>
                <w:szCs w:val="24"/>
              </w:rPr>
            </w:pPr>
          </w:p>
        </w:tc>
        <w:tc>
          <w:tcPr>
            <w:tcW w:w="1701" w:type="dxa"/>
            <w:vAlign w:val="center"/>
          </w:tcPr>
          <w:p w:rsidR="008B2854" w:rsidRPr="0024140F" w:rsidRDefault="008B2854" w:rsidP="00E719DD">
            <w:pPr>
              <w:jc w:val="center"/>
              <w:rPr>
                <w:rFonts w:ascii="Times New Roman" w:hAnsi="Times New Roman" w:cs="Times New Roman"/>
                <w:sz w:val="24"/>
                <w:szCs w:val="24"/>
              </w:rPr>
            </w:pPr>
          </w:p>
        </w:tc>
      </w:tr>
      <w:tr w:rsidR="008B2854" w:rsidRPr="0024140F" w:rsidTr="00E719DD">
        <w:tc>
          <w:tcPr>
            <w:tcW w:w="600" w:type="dxa"/>
          </w:tcPr>
          <w:p w:rsidR="008B2854" w:rsidRPr="0024140F" w:rsidRDefault="008B2854" w:rsidP="008B2854">
            <w:pPr>
              <w:jc w:val="both"/>
              <w:rPr>
                <w:rFonts w:ascii="Times New Roman" w:hAnsi="Times New Roman" w:cs="Times New Roman"/>
                <w:sz w:val="24"/>
                <w:szCs w:val="24"/>
              </w:rPr>
            </w:pPr>
            <w:r w:rsidRPr="0024140F">
              <w:rPr>
                <w:rFonts w:ascii="Times New Roman" w:hAnsi="Times New Roman" w:cs="Times New Roman"/>
                <w:sz w:val="24"/>
                <w:szCs w:val="24"/>
              </w:rPr>
              <w:t>1</w:t>
            </w:r>
          </w:p>
        </w:tc>
        <w:tc>
          <w:tcPr>
            <w:tcW w:w="4611" w:type="dxa"/>
          </w:tcPr>
          <w:p w:rsidR="008B2854" w:rsidRPr="0024140F" w:rsidRDefault="008B2854" w:rsidP="000938E7">
            <w:pPr>
              <w:jc w:val="both"/>
              <w:rPr>
                <w:rFonts w:ascii="Times New Roman" w:hAnsi="Times New Roman" w:cs="Times New Roman"/>
                <w:sz w:val="24"/>
                <w:szCs w:val="24"/>
              </w:rPr>
            </w:pPr>
            <w:r w:rsidRPr="0024140F">
              <w:rPr>
                <w:rFonts w:ascii="Times New Roman" w:hAnsi="Times New Roman" w:cs="Times New Roman"/>
                <w:sz w:val="24"/>
                <w:szCs w:val="24"/>
              </w:rPr>
              <w:t xml:space="preserve">Совершенствование нормативно-правовой и организационной основы формирования доступной среды жизнедеятельности инвалидов и других </w:t>
            </w:r>
            <w:r w:rsidR="000938E7">
              <w:rPr>
                <w:rFonts w:ascii="Times New Roman" w:hAnsi="Times New Roman" w:cs="Times New Roman"/>
                <w:sz w:val="24"/>
                <w:szCs w:val="24"/>
              </w:rPr>
              <w:t>маломобильных групп населения</w:t>
            </w:r>
            <w:r w:rsidRPr="0024140F">
              <w:rPr>
                <w:rFonts w:ascii="Times New Roman" w:hAnsi="Times New Roman" w:cs="Times New Roman"/>
                <w:sz w:val="24"/>
                <w:szCs w:val="24"/>
              </w:rPr>
              <w:t xml:space="preserve"> в Забайкальском крае</w:t>
            </w:r>
          </w:p>
        </w:tc>
        <w:tc>
          <w:tcPr>
            <w:tcW w:w="2410" w:type="dxa"/>
            <w:vAlign w:val="center"/>
          </w:tcPr>
          <w:p w:rsidR="008B2854" w:rsidRPr="0024140F" w:rsidRDefault="008B2854" w:rsidP="00E719DD">
            <w:pPr>
              <w:jc w:val="center"/>
              <w:rPr>
                <w:rFonts w:ascii="Times New Roman" w:hAnsi="Times New Roman" w:cs="Times New Roman"/>
                <w:sz w:val="24"/>
                <w:szCs w:val="24"/>
              </w:rPr>
            </w:pPr>
            <w:r w:rsidRPr="0024140F">
              <w:rPr>
                <w:rFonts w:ascii="Times New Roman" w:hAnsi="Times New Roman" w:cs="Times New Roman"/>
                <w:sz w:val="24"/>
                <w:szCs w:val="24"/>
              </w:rPr>
              <w:t>87,3</w:t>
            </w:r>
          </w:p>
        </w:tc>
        <w:tc>
          <w:tcPr>
            <w:tcW w:w="1701" w:type="dxa"/>
            <w:vAlign w:val="center"/>
          </w:tcPr>
          <w:p w:rsidR="008B2854" w:rsidRPr="0024140F" w:rsidRDefault="008B2854" w:rsidP="00E719DD">
            <w:pPr>
              <w:jc w:val="center"/>
              <w:rPr>
                <w:rFonts w:ascii="Times New Roman" w:hAnsi="Times New Roman" w:cs="Times New Roman"/>
                <w:sz w:val="24"/>
                <w:szCs w:val="24"/>
              </w:rPr>
            </w:pPr>
            <w:r w:rsidRPr="0024140F">
              <w:rPr>
                <w:rFonts w:ascii="Times New Roman" w:hAnsi="Times New Roman" w:cs="Times New Roman"/>
                <w:sz w:val="24"/>
                <w:szCs w:val="24"/>
              </w:rPr>
              <w:t>87,3</w:t>
            </w:r>
          </w:p>
        </w:tc>
      </w:tr>
      <w:tr w:rsidR="008B2854" w:rsidRPr="0024140F" w:rsidTr="00E719DD">
        <w:tc>
          <w:tcPr>
            <w:tcW w:w="600" w:type="dxa"/>
          </w:tcPr>
          <w:p w:rsidR="008B2854" w:rsidRPr="0024140F" w:rsidRDefault="008B2854" w:rsidP="008B2854">
            <w:pPr>
              <w:jc w:val="both"/>
              <w:rPr>
                <w:rFonts w:ascii="Times New Roman" w:hAnsi="Times New Roman" w:cs="Times New Roman"/>
                <w:sz w:val="24"/>
                <w:szCs w:val="24"/>
              </w:rPr>
            </w:pPr>
            <w:r w:rsidRPr="0024140F">
              <w:rPr>
                <w:rFonts w:ascii="Times New Roman" w:hAnsi="Times New Roman" w:cs="Times New Roman"/>
                <w:sz w:val="24"/>
                <w:szCs w:val="24"/>
              </w:rPr>
              <w:t>2</w:t>
            </w:r>
          </w:p>
        </w:tc>
        <w:tc>
          <w:tcPr>
            <w:tcW w:w="4611" w:type="dxa"/>
          </w:tcPr>
          <w:p w:rsidR="008B2854" w:rsidRPr="0024140F" w:rsidRDefault="008B2854" w:rsidP="00BD61E3">
            <w:pPr>
              <w:jc w:val="both"/>
              <w:rPr>
                <w:rFonts w:ascii="Times New Roman" w:hAnsi="Times New Roman" w:cs="Times New Roman"/>
                <w:sz w:val="24"/>
                <w:szCs w:val="24"/>
              </w:rPr>
            </w:pPr>
            <w:r w:rsidRPr="0024140F">
              <w:rPr>
                <w:rFonts w:ascii="Times New Roman" w:hAnsi="Times New Roman" w:cs="Times New Roman"/>
                <w:sz w:val="24"/>
                <w:szCs w:val="24"/>
              </w:rPr>
              <w:t xml:space="preserve">Повышение уровня доступности приоритетных объектов и услуг в приоритетных сферах жизнедеятельности инвалидов и других </w:t>
            </w:r>
            <w:r w:rsidR="000938E7">
              <w:rPr>
                <w:rFonts w:ascii="Times New Roman" w:hAnsi="Times New Roman" w:cs="Times New Roman"/>
                <w:sz w:val="24"/>
                <w:szCs w:val="24"/>
              </w:rPr>
              <w:t>маломобильных групп населения</w:t>
            </w:r>
            <w:r w:rsidRPr="0024140F">
              <w:rPr>
                <w:rFonts w:ascii="Times New Roman" w:hAnsi="Times New Roman" w:cs="Times New Roman"/>
                <w:sz w:val="24"/>
                <w:szCs w:val="24"/>
              </w:rPr>
              <w:t xml:space="preserve"> в Забайкальском крае</w:t>
            </w:r>
          </w:p>
        </w:tc>
        <w:tc>
          <w:tcPr>
            <w:tcW w:w="2410" w:type="dxa"/>
            <w:vAlign w:val="center"/>
          </w:tcPr>
          <w:p w:rsidR="008B2854" w:rsidRPr="0024140F" w:rsidRDefault="008B2854" w:rsidP="00E719DD">
            <w:pPr>
              <w:jc w:val="center"/>
              <w:rPr>
                <w:rFonts w:ascii="Times New Roman" w:hAnsi="Times New Roman" w:cs="Times New Roman"/>
                <w:sz w:val="24"/>
                <w:szCs w:val="24"/>
              </w:rPr>
            </w:pPr>
            <w:r w:rsidRPr="0024140F">
              <w:rPr>
                <w:rFonts w:ascii="Times New Roman" w:hAnsi="Times New Roman" w:cs="Times New Roman"/>
                <w:sz w:val="24"/>
                <w:szCs w:val="24"/>
              </w:rPr>
              <w:t>114 263,</w:t>
            </w:r>
            <w:r w:rsidR="0024140F">
              <w:rPr>
                <w:rFonts w:ascii="Times New Roman" w:hAnsi="Times New Roman" w:cs="Times New Roman"/>
                <w:sz w:val="24"/>
                <w:szCs w:val="24"/>
              </w:rPr>
              <w:t>6</w:t>
            </w:r>
          </w:p>
        </w:tc>
        <w:tc>
          <w:tcPr>
            <w:tcW w:w="1701" w:type="dxa"/>
            <w:vAlign w:val="center"/>
          </w:tcPr>
          <w:p w:rsidR="008B2854" w:rsidRPr="0024140F" w:rsidRDefault="0024140F" w:rsidP="00E719DD">
            <w:pPr>
              <w:jc w:val="center"/>
              <w:rPr>
                <w:rFonts w:ascii="Times New Roman" w:hAnsi="Times New Roman" w:cs="Times New Roman"/>
                <w:sz w:val="24"/>
                <w:szCs w:val="24"/>
              </w:rPr>
            </w:pPr>
            <w:r>
              <w:rPr>
                <w:rFonts w:ascii="Times New Roman" w:hAnsi="Times New Roman" w:cs="Times New Roman"/>
                <w:sz w:val="24"/>
                <w:szCs w:val="24"/>
              </w:rPr>
              <w:t>18 999,1</w:t>
            </w:r>
          </w:p>
        </w:tc>
      </w:tr>
      <w:tr w:rsidR="008B2854" w:rsidRPr="0024140F" w:rsidTr="00E719DD">
        <w:tc>
          <w:tcPr>
            <w:tcW w:w="600" w:type="dxa"/>
          </w:tcPr>
          <w:p w:rsidR="008B2854" w:rsidRPr="0024140F" w:rsidRDefault="008B2854" w:rsidP="008B2854">
            <w:pPr>
              <w:jc w:val="both"/>
              <w:rPr>
                <w:rFonts w:ascii="Times New Roman" w:hAnsi="Times New Roman" w:cs="Times New Roman"/>
                <w:sz w:val="24"/>
                <w:szCs w:val="24"/>
              </w:rPr>
            </w:pPr>
            <w:r w:rsidRPr="0024140F">
              <w:rPr>
                <w:rFonts w:ascii="Times New Roman" w:hAnsi="Times New Roman" w:cs="Times New Roman"/>
                <w:sz w:val="24"/>
                <w:szCs w:val="24"/>
              </w:rPr>
              <w:t>3</w:t>
            </w:r>
          </w:p>
        </w:tc>
        <w:tc>
          <w:tcPr>
            <w:tcW w:w="4611" w:type="dxa"/>
          </w:tcPr>
          <w:p w:rsidR="008B2854" w:rsidRPr="0024140F" w:rsidRDefault="008B2854" w:rsidP="00BD61E3">
            <w:pPr>
              <w:jc w:val="both"/>
              <w:rPr>
                <w:rFonts w:ascii="Times New Roman" w:hAnsi="Times New Roman" w:cs="Times New Roman"/>
                <w:sz w:val="24"/>
                <w:szCs w:val="24"/>
              </w:rPr>
            </w:pPr>
            <w:r w:rsidRPr="0024140F">
              <w:rPr>
                <w:rFonts w:ascii="Times New Roman" w:hAnsi="Times New Roman" w:cs="Times New Roman"/>
                <w:sz w:val="24"/>
                <w:szCs w:val="24"/>
              </w:rPr>
              <w:t>Повышение доступности и качества реабилитационных услуг (развитие системы реабилитации и социальной интеграции инвалидов) в Забайкальском крае</w:t>
            </w:r>
          </w:p>
        </w:tc>
        <w:tc>
          <w:tcPr>
            <w:tcW w:w="2410" w:type="dxa"/>
            <w:vAlign w:val="center"/>
          </w:tcPr>
          <w:p w:rsidR="008B2854" w:rsidRPr="0024140F" w:rsidRDefault="0024140F" w:rsidP="00E719DD">
            <w:pPr>
              <w:jc w:val="center"/>
              <w:rPr>
                <w:rFonts w:ascii="Times New Roman" w:hAnsi="Times New Roman" w:cs="Times New Roman"/>
                <w:sz w:val="24"/>
                <w:szCs w:val="24"/>
              </w:rPr>
            </w:pPr>
            <w:r>
              <w:rPr>
                <w:rFonts w:ascii="Times New Roman" w:hAnsi="Times New Roman" w:cs="Times New Roman"/>
                <w:sz w:val="24"/>
                <w:szCs w:val="24"/>
              </w:rPr>
              <w:t>2 439,4</w:t>
            </w:r>
          </w:p>
        </w:tc>
        <w:tc>
          <w:tcPr>
            <w:tcW w:w="1701" w:type="dxa"/>
            <w:vAlign w:val="center"/>
          </w:tcPr>
          <w:p w:rsidR="008B2854" w:rsidRPr="0024140F" w:rsidRDefault="0024140F" w:rsidP="00E719DD">
            <w:pPr>
              <w:jc w:val="center"/>
              <w:rPr>
                <w:rFonts w:ascii="Times New Roman" w:hAnsi="Times New Roman" w:cs="Times New Roman"/>
                <w:sz w:val="24"/>
                <w:szCs w:val="24"/>
              </w:rPr>
            </w:pPr>
            <w:r>
              <w:rPr>
                <w:rFonts w:ascii="Times New Roman" w:hAnsi="Times New Roman" w:cs="Times New Roman"/>
                <w:sz w:val="24"/>
                <w:szCs w:val="24"/>
              </w:rPr>
              <w:t>1 658,6</w:t>
            </w:r>
          </w:p>
        </w:tc>
      </w:tr>
      <w:tr w:rsidR="008B2854" w:rsidRPr="0024140F" w:rsidTr="00E719DD">
        <w:tc>
          <w:tcPr>
            <w:tcW w:w="600" w:type="dxa"/>
          </w:tcPr>
          <w:p w:rsidR="008B2854" w:rsidRPr="0024140F" w:rsidRDefault="008B2854" w:rsidP="008B2854">
            <w:pPr>
              <w:jc w:val="both"/>
              <w:rPr>
                <w:rFonts w:ascii="Times New Roman" w:hAnsi="Times New Roman" w:cs="Times New Roman"/>
                <w:sz w:val="24"/>
                <w:szCs w:val="24"/>
              </w:rPr>
            </w:pPr>
            <w:r w:rsidRPr="0024140F">
              <w:rPr>
                <w:rFonts w:ascii="Times New Roman" w:hAnsi="Times New Roman" w:cs="Times New Roman"/>
                <w:sz w:val="24"/>
                <w:szCs w:val="24"/>
              </w:rPr>
              <w:t>4</w:t>
            </w:r>
          </w:p>
        </w:tc>
        <w:tc>
          <w:tcPr>
            <w:tcW w:w="4611" w:type="dxa"/>
          </w:tcPr>
          <w:p w:rsidR="008B2854" w:rsidRPr="0024140F" w:rsidRDefault="008B2854" w:rsidP="00BD61E3">
            <w:pPr>
              <w:jc w:val="both"/>
              <w:rPr>
                <w:rFonts w:ascii="Times New Roman" w:hAnsi="Times New Roman" w:cs="Times New Roman"/>
                <w:sz w:val="24"/>
                <w:szCs w:val="24"/>
              </w:rPr>
            </w:pPr>
            <w:r w:rsidRPr="0024140F">
              <w:rPr>
                <w:rFonts w:ascii="Times New Roman" w:hAnsi="Times New Roman" w:cs="Times New Roman"/>
                <w:sz w:val="24"/>
                <w:szCs w:val="24"/>
              </w:rPr>
              <w:t>Информационно-методическое и кадровое обеспечение системы реабилитации и социальной интеграции инвалидов в Забайкальском крае</w:t>
            </w:r>
          </w:p>
        </w:tc>
        <w:tc>
          <w:tcPr>
            <w:tcW w:w="2410" w:type="dxa"/>
            <w:vAlign w:val="center"/>
          </w:tcPr>
          <w:p w:rsidR="008B2854" w:rsidRPr="0024140F" w:rsidRDefault="008B2854" w:rsidP="00E719DD">
            <w:pPr>
              <w:jc w:val="center"/>
              <w:rPr>
                <w:rFonts w:ascii="Times New Roman" w:hAnsi="Times New Roman" w:cs="Times New Roman"/>
                <w:sz w:val="24"/>
                <w:szCs w:val="24"/>
              </w:rPr>
            </w:pPr>
            <w:r w:rsidRPr="0024140F">
              <w:rPr>
                <w:rFonts w:ascii="Times New Roman" w:hAnsi="Times New Roman" w:cs="Times New Roman"/>
                <w:sz w:val="24"/>
                <w:szCs w:val="24"/>
              </w:rPr>
              <w:t>1</w:t>
            </w:r>
            <w:r w:rsidR="0024140F">
              <w:rPr>
                <w:rFonts w:ascii="Times New Roman" w:hAnsi="Times New Roman" w:cs="Times New Roman"/>
                <w:sz w:val="24"/>
                <w:szCs w:val="24"/>
              </w:rPr>
              <w:t xml:space="preserve"> </w:t>
            </w:r>
            <w:r w:rsidRPr="0024140F">
              <w:rPr>
                <w:rFonts w:ascii="Times New Roman" w:hAnsi="Times New Roman" w:cs="Times New Roman"/>
                <w:sz w:val="24"/>
                <w:szCs w:val="24"/>
              </w:rPr>
              <w:t>078,0</w:t>
            </w:r>
          </w:p>
        </w:tc>
        <w:tc>
          <w:tcPr>
            <w:tcW w:w="1701" w:type="dxa"/>
            <w:vAlign w:val="center"/>
          </w:tcPr>
          <w:p w:rsidR="008B2854" w:rsidRPr="0024140F" w:rsidRDefault="0024140F" w:rsidP="00E719DD">
            <w:pPr>
              <w:jc w:val="center"/>
              <w:rPr>
                <w:rFonts w:ascii="Times New Roman" w:hAnsi="Times New Roman" w:cs="Times New Roman"/>
                <w:sz w:val="24"/>
                <w:szCs w:val="24"/>
              </w:rPr>
            </w:pPr>
            <w:r>
              <w:rPr>
                <w:rFonts w:ascii="Times New Roman" w:hAnsi="Times New Roman" w:cs="Times New Roman"/>
                <w:sz w:val="24"/>
                <w:szCs w:val="24"/>
              </w:rPr>
              <w:t>392,0</w:t>
            </w:r>
          </w:p>
        </w:tc>
      </w:tr>
      <w:tr w:rsidR="008B2854" w:rsidRPr="0024140F" w:rsidTr="00E719DD">
        <w:tc>
          <w:tcPr>
            <w:tcW w:w="600" w:type="dxa"/>
          </w:tcPr>
          <w:p w:rsidR="008B2854" w:rsidRPr="0024140F" w:rsidRDefault="008B2854" w:rsidP="008B2854">
            <w:pPr>
              <w:jc w:val="both"/>
              <w:rPr>
                <w:rFonts w:ascii="Times New Roman" w:hAnsi="Times New Roman" w:cs="Times New Roman"/>
                <w:sz w:val="24"/>
                <w:szCs w:val="24"/>
              </w:rPr>
            </w:pPr>
            <w:r w:rsidRPr="0024140F">
              <w:rPr>
                <w:rFonts w:ascii="Times New Roman" w:hAnsi="Times New Roman" w:cs="Times New Roman"/>
                <w:sz w:val="24"/>
                <w:szCs w:val="24"/>
              </w:rPr>
              <w:t>5</w:t>
            </w:r>
          </w:p>
        </w:tc>
        <w:tc>
          <w:tcPr>
            <w:tcW w:w="4611" w:type="dxa"/>
          </w:tcPr>
          <w:p w:rsidR="008B2854" w:rsidRPr="0024140F" w:rsidRDefault="008B2854" w:rsidP="00BD61E3">
            <w:pPr>
              <w:jc w:val="both"/>
              <w:rPr>
                <w:rFonts w:ascii="Times New Roman" w:hAnsi="Times New Roman" w:cs="Times New Roman"/>
                <w:sz w:val="24"/>
                <w:szCs w:val="24"/>
              </w:rPr>
            </w:pPr>
            <w:r w:rsidRPr="0024140F">
              <w:rPr>
                <w:rFonts w:ascii="Times New Roman" w:hAnsi="Times New Roman" w:cs="Times New Roman"/>
                <w:sz w:val="24"/>
                <w:szCs w:val="24"/>
              </w:rPr>
              <w:t xml:space="preserve">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w:t>
            </w:r>
            <w:r w:rsidR="000938E7">
              <w:rPr>
                <w:rFonts w:ascii="Times New Roman" w:hAnsi="Times New Roman" w:cs="Times New Roman"/>
                <w:sz w:val="24"/>
                <w:szCs w:val="24"/>
              </w:rPr>
              <w:t>маломобильных групп населения</w:t>
            </w:r>
            <w:r w:rsidRPr="0024140F">
              <w:rPr>
                <w:rFonts w:ascii="Times New Roman" w:hAnsi="Times New Roman" w:cs="Times New Roman"/>
                <w:sz w:val="24"/>
                <w:szCs w:val="24"/>
              </w:rPr>
              <w:t xml:space="preserve"> в Забайкальском крае</w:t>
            </w:r>
          </w:p>
        </w:tc>
        <w:tc>
          <w:tcPr>
            <w:tcW w:w="2410" w:type="dxa"/>
            <w:vAlign w:val="center"/>
          </w:tcPr>
          <w:p w:rsidR="008B2854" w:rsidRPr="0024140F" w:rsidRDefault="008B2854" w:rsidP="00E719DD">
            <w:pPr>
              <w:jc w:val="center"/>
              <w:rPr>
                <w:rFonts w:ascii="Times New Roman" w:hAnsi="Times New Roman" w:cs="Times New Roman"/>
                <w:sz w:val="24"/>
                <w:szCs w:val="24"/>
              </w:rPr>
            </w:pPr>
            <w:r w:rsidRPr="0024140F">
              <w:rPr>
                <w:rFonts w:ascii="Times New Roman" w:hAnsi="Times New Roman" w:cs="Times New Roman"/>
                <w:sz w:val="24"/>
                <w:szCs w:val="24"/>
              </w:rPr>
              <w:t>260,0</w:t>
            </w:r>
          </w:p>
        </w:tc>
        <w:tc>
          <w:tcPr>
            <w:tcW w:w="1701" w:type="dxa"/>
            <w:vAlign w:val="center"/>
          </w:tcPr>
          <w:p w:rsidR="008B2854" w:rsidRPr="0024140F" w:rsidRDefault="0024140F" w:rsidP="00E719DD">
            <w:pPr>
              <w:jc w:val="center"/>
              <w:rPr>
                <w:rFonts w:ascii="Times New Roman" w:hAnsi="Times New Roman" w:cs="Times New Roman"/>
                <w:sz w:val="24"/>
                <w:szCs w:val="24"/>
              </w:rPr>
            </w:pPr>
            <w:r>
              <w:rPr>
                <w:rFonts w:ascii="Times New Roman" w:hAnsi="Times New Roman" w:cs="Times New Roman"/>
                <w:sz w:val="24"/>
                <w:szCs w:val="24"/>
              </w:rPr>
              <w:t>78,0</w:t>
            </w:r>
          </w:p>
        </w:tc>
      </w:tr>
    </w:tbl>
    <w:p w:rsidR="008B2854" w:rsidRDefault="008B2854" w:rsidP="004203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0024140F" w:rsidRPr="004C12D2">
        <w:rPr>
          <w:rFonts w:ascii="Times New Roman" w:hAnsi="Times New Roman" w:cs="Times New Roman"/>
          <w:sz w:val="28"/>
          <w:szCs w:val="28"/>
        </w:rPr>
        <w:t>"</w:t>
      </w:r>
      <w:r w:rsidRPr="0092255F">
        <w:rPr>
          <w:rFonts w:ascii="Times New Roman" w:hAnsi="Times New Roman" w:cs="Times New Roman"/>
          <w:sz w:val="28"/>
          <w:szCs w:val="28"/>
        </w:rPr>
        <w:t xml:space="preserve">Совершенствование нормативно-правовой и организационной основы формирования доступной среды жизнедеятельности инвалидов и других </w:t>
      </w:r>
      <w:r w:rsidR="000938E7" w:rsidRPr="000938E7">
        <w:rPr>
          <w:rFonts w:ascii="Times New Roman" w:hAnsi="Times New Roman" w:cs="Times New Roman"/>
          <w:sz w:val="28"/>
          <w:szCs w:val="28"/>
        </w:rPr>
        <w:t>маломобильных групп населения</w:t>
      </w:r>
      <w:r w:rsidRPr="0092255F">
        <w:rPr>
          <w:rFonts w:ascii="Times New Roman" w:hAnsi="Times New Roman" w:cs="Times New Roman"/>
          <w:sz w:val="28"/>
          <w:szCs w:val="28"/>
        </w:rPr>
        <w:t xml:space="preserve"> в Забайкальском крае</w:t>
      </w:r>
      <w:r>
        <w:rPr>
          <w:rFonts w:ascii="Times New Roman" w:hAnsi="Times New Roman" w:cs="Times New Roman"/>
          <w:sz w:val="28"/>
          <w:szCs w:val="28"/>
        </w:rPr>
        <w:t xml:space="preserve"> предусмотрены </w:t>
      </w:r>
      <w:r w:rsidR="000938E7">
        <w:rPr>
          <w:rFonts w:ascii="Times New Roman" w:hAnsi="Times New Roman" w:cs="Times New Roman"/>
          <w:sz w:val="28"/>
          <w:szCs w:val="28"/>
        </w:rPr>
        <w:t xml:space="preserve">краевые </w:t>
      </w:r>
      <w:r>
        <w:rPr>
          <w:rFonts w:ascii="Times New Roman" w:hAnsi="Times New Roman" w:cs="Times New Roman"/>
          <w:sz w:val="28"/>
          <w:szCs w:val="28"/>
        </w:rPr>
        <w:t xml:space="preserve">средства на реализацию основного мероприятия </w:t>
      </w:r>
      <w:r w:rsidR="0024140F" w:rsidRPr="004C12D2">
        <w:rPr>
          <w:rFonts w:ascii="Times New Roman" w:hAnsi="Times New Roman" w:cs="Times New Roman"/>
          <w:sz w:val="28"/>
          <w:szCs w:val="28"/>
        </w:rPr>
        <w:t>"</w:t>
      </w:r>
      <w:r>
        <w:rPr>
          <w:rFonts w:ascii="Times New Roman" w:hAnsi="Times New Roman" w:cs="Times New Roman"/>
          <w:sz w:val="28"/>
          <w:szCs w:val="28"/>
        </w:rPr>
        <w:t>Р</w:t>
      </w:r>
      <w:r w:rsidRPr="00170051">
        <w:rPr>
          <w:rFonts w:ascii="Times New Roman" w:hAnsi="Times New Roman" w:cs="Times New Roman"/>
          <w:sz w:val="28"/>
          <w:szCs w:val="28"/>
        </w:rPr>
        <w:t>азработка, издание карты доступности объектов и услуг муниципальных районов и городских округов Забайкальского края и безбарьерной карты г. Читы с указанием доступных объектов и маршрутов движения низкопольного транспорта</w:t>
      </w:r>
      <w:r w:rsidR="0024140F" w:rsidRPr="004C12D2">
        <w:rPr>
          <w:rFonts w:ascii="Times New Roman" w:hAnsi="Times New Roman" w:cs="Times New Roman"/>
          <w:sz w:val="28"/>
          <w:szCs w:val="28"/>
        </w:rPr>
        <w:t>"</w:t>
      </w:r>
      <w:r>
        <w:rPr>
          <w:rFonts w:ascii="Times New Roman" w:hAnsi="Times New Roman" w:cs="Times New Roman"/>
          <w:sz w:val="28"/>
          <w:szCs w:val="28"/>
        </w:rPr>
        <w:t xml:space="preserve"> в сумме 87,3 тыс. руб</w:t>
      </w:r>
      <w:r w:rsidR="0024140F">
        <w:rPr>
          <w:rFonts w:ascii="Times New Roman" w:hAnsi="Times New Roman" w:cs="Times New Roman"/>
          <w:sz w:val="28"/>
          <w:szCs w:val="28"/>
        </w:rPr>
        <w:t>лей</w:t>
      </w:r>
      <w:r>
        <w:rPr>
          <w:rFonts w:ascii="Times New Roman" w:hAnsi="Times New Roman" w:cs="Times New Roman"/>
          <w:sz w:val="28"/>
          <w:szCs w:val="28"/>
        </w:rPr>
        <w:t>.</w:t>
      </w:r>
    </w:p>
    <w:p w:rsidR="000938E7" w:rsidRDefault="000938E7" w:rsidP="000938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В результате реализации мероприятий данной подпрограммы прогнозируется выполнение целевых показателей </w:t>
      </w:r>
      <w:r w:rsidRPr="003436B2">
        <w:rPr>
          <w:rFonts w:ascii="Times New Roman" w:hAnsi="Times New Roman" w:cs="Times New Roman"/>
          <w:sz w:val="28"/>
          <w:szCs w:val="28"/>
        </w:rPr>
        <w:t>"</w:t>
      </w:r>
      <w:r>
        <w:rPr>
          <w:rFonts w:ascii="Times New Roman" w:hAnsi="Times New Roman" w:cs="Times New Roman"/>
          <w:sz w:val="28"/>
          <w:szCs w:val="28"/>
        </w:rPr>
        <w:t>доля объектов социальной инфраструктуры, на которые сформированы паспорта доступности,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Забайкальском крае</w:t>
      </w:r>
      <w:r w:rsidRPr="003436B2">
        <w:rPr>
          <w:rFonts w:ascii="Times New Roman" w:hAnsi="Times New Roman" w:cs="Times New Roman"/>
          <w:sz w:val="28"/>
          <w:szCs w:val="28"/>
        </w:rPr>
        <w:t>"</w:t>
      </w:r>
      <w:r>
        <w:rPr>
          <w:rFonts w:ascii="Times New Roman" w:hAnsi="Times New Roman" w:cs="Times New Roman"/>
          <w:sz w:val="28"/>
          <w:szCs w:val="28"/>
        </w:rPr>
        <w:t xml:space="preserve"> в размере 85,0% </w:t>
      </w:r>
      <w:r w:rsidRPr="003436B2">
        <w:rPr>
          <w:rFonts w:ascii="Times New Roman" w:hAnsi="Times New Roman" w:cs="Times New Roman"/>
          <w:sz w:val="28"/>
          <w:szCs w:val="28"/>
        </w:rPr>
        <w:t>"</w:t>
      </w:r>
      <w:r>
        <w:rPr>
          <w:rFonts w:ascii="Times New Roman" w:hAnsi="Times New Roman" w:cs="Times New Roman"/>
          <w:sz w:val="28"/>
          <w:szCs w:val="28"/>
        </w:rPr>
        <w:t>Доля приоритетных объектов и услуг в приоритетных сферах жизнедеятельности инвалидов нанесенных на карту доступности Забайкальского края по результатам паспортизации, среди всех приоритетных объектов и услуг</w:t>
      </w:r>
      <w:r w:rsidRPr="003436B2">
        <w:rPr>
          <w:rFonts w:ascii="Times New Roman" w:hAnsi="Times New Roman" w:cs="Times New Roman"/>
          <w:sz w:val="28"/>
          <w:szCs w:val="28"/>
        </w:rPr>
        <w:t>"</w:t>
      </w:r>
      <w:r>
        <w:rPr>
          <w:rFonts w:ascii="Times New Roman" w:hAnsi="Times New Roman" w:cs="Times New Roman"/>
          <w:sz w:val="28"/>
          <w:szCs w:val="28"/>
        </w:rPr>
        <w:t xml:space="preserve"> в размере 85,0%. </w:t>
      </w:r>
    </w:p>
    <w:p w:rsidR="008B2854" w:rsidRDefault="008B2854" w:rsidP="004203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Pr="003436B2">
        <w:rPr>
          <w:rFonts w:ascii="Times New Roman" w:hAnsi="Times New Roman" w:cs="Times New Roman"/>
          <w:sz w:val="28"/>
          <w:szCs w:val="28"/>
        </w:rPr>
        <w:t>"</w:t>
      </w:r>
      <w:r w:rsidRPr="0092255F">
        <w:rPr>
          <w:rFonts w:ascii="Times New Roman" w:hAnsi="Times New Roman" w:cs="Times New Roman"/>
          <w:sz w:val="28"/>
          <w:szCs w:val="28"/>
        </w:rPr>
        <w:t xml:space="preserve">Повышение уровня доступности приоритетных объектов и услуг в приоритетных сферах жизнедеятельности инвалидов и других </w:t>
      </w:r>
      <w:r w:rsidR="000938E7" w:rsidRPr="000938E7">
        <w:rPr>
          <w:rFonts w:ascii="Times New Roman" w:hAnsi="Times New Roman" w:cs="Times New Roman"/>
          <w:sz w:val="28"/>
          <w:szCs w:val="28"/>
        </w:rPr>
        <w:t>маломобильных групп населения</w:t>
      </w:r>
      <w:r w:rsidRPr="0092255F">
        <w:rPr>
          <w:rFonts w:ascii="Times New Roman" w:hAnsi="Times New Roman" w:cs="Times New Roman"/>
          <w:sz w:val="28"/>
          <w:szCs w:val="28"/>
        </w:rPr>
        <w:t xml:space="preserve"> в Забайкальском крае</w:t>
      </w:r>
      <w:r w:rsidRPr="003436B2">
        <w:rPr>
          <w:rFonts w:ascii="Times New Roman" w:hAnsi="Times New Roman" w:cs="Times New Roman"/>
          <w:sz w:val="28"/>
          <w:szCs w:val="28"/>
        </w:rPr>
        <w:t>"</w:t>
      </w:r>
      <w:r>
        <w:rPr>
          <w:rFonts w:ascii="Times New Roman" w:hAnsi="Times New Roman" w:cs="Times New Roman"/>
          <w:sz w:val="28"/>
          <w:szCs w:val="28"/>
        </w:rPr>
        <w:t xml:space="preserve"> на реализацию основного мероприятия </w:t>
      </w:r>
      <w:r w:rsidR="0024140F" w:rsidRPr="004C12D2">
        <w:rPr>
          <w:rFonts w:ascii="Times New Roman" w:hAnsi="Times New Roman" w:cs="Times New Roman"/>
          <w:sz w:val="28"/>
          <w:szCs w:val="28"/>
        </w:rPr>
        <w:t>"</w:t>
      </w:r>
      <w:r w:rsidRPr="00170051">
        <w:rPr>
          <w:rFonts w:ascii="Times New Roman" w:hAnsi="Times New Roman" w:cs="Times New Roman"/>
          <w:sz w:val="28"/>
          <w:szCs w:val="28"/>
        </w:rPr>
        <w:t xml:space="preserve">Адаптация для инвалидов и других </w:t>
      </w:r>
      <w:r w:rsidR="000938E7" w:rsidRPr="000938E7">
        <w:rPr>
          <w:rFonts w:ascii="Times New Roman" w:hAnsi="Times New Roman" w:cs="Times New Roman"/>
          <w:sz w:val="28"/>
          <w:szCs w:val="28"/>
        </w:rPr>
        <w:t>маломобильных групп населения</w:t>
      </w:r>
      <w:r w:rsidRPr="00170051">
        <w:rPr>
          <w:rFonts w:ascii="Times New Roman" w:hAnsi="Times New Roman" w:cs="Times New Roman"/>
          <w:sz w:val="28"/>
          <w:szCs w:val="28"/>
        </w:rPr>
        <w:t xml:space="preserve"> объектов социальной инфраструктуры на территории Забайкальского края</w:t>
      </w:r>
      <w:r w:rsidR="0024140F" w:rsidRPr="004C12D2">
        <w:rPr>
          <w:rFonts w:ascii="Times New Roman" w:hAnsi="Times New Roman" w:cs="Times New Roman"/>
          <w:sz w:val="28"/>
          <w:szCs w:val="28"/>
        </w:rPr>
        <w:t>"</w:t>
      </w:r>
      <w:r>
        <w:rPr>
          <w:rFonts w:ascii="Times New Roman" w:hAnsi="Times New Roman" w:cs="Times New Roman"/>
          <w:sz w:val="28"/>
          <w:szCs w:val="28"/>
        </w:rPr>
        <w:t xml:space="preserve"> предусмотрены средства в сумме </w:t>
      </w:r>
      <w:r w:rsidR="00E02C39">
        <w:rPr>
          <w:rFonts w:ascii="Times New Roman" w:hAnsi="Times New Roman" w:cs="Times New Roman"/>
          <w:sz w:val="28"/>
          <w:szCs w:val="28"/>
        </w:rPr>
        <w:t>18 99</w:t>
      </w:r>
      <w:r w:rsidR="000938E7">
        <w:rPr>
          <w:rFonts w:ascii="Times New Roman" w:hAnsi="Times New Roman" w:cs="Times New Roman"/>
          <w:sz w:val="28"/>
          <w:szCs w:val="28"/>
        </w:rPr>
        <w:t>9</w:t>
      </w:r>
      <w:r w:rsidR="00E02C39">
        <w:rPr>
          <w:rFonts w:ascii="Times New Roman" w:hAnsi="Times New Roman" w:cs="Times New Roman"/>
          <w:sz w:val="28"/>
          <w:szCs w:val="28"/>
        </w:rPr>
        <w:t>,1</w:t>
      </w:r>
      <w:r>
        <w:rPr>
          <w:rFonts w:ascii="Times New Roman" w:hAnsi="Times New Roman" w:cs="Times New Roman"/>
          <w:sz w:val="28"/>
          <w:szCs w:val="28"/>
        </w:rPr>
        <w:t xml:space="preserve"> тыс. руб</w:t>
      </w:r>
      <w:r w:rsidR="00E02C39">
        <w:rPr>
          <w:rFonts w:ascii="Times New Roman" w:hAnsi="Times New Roman" w:cs="Times New Roman"/>
          <w:sz w:val="28"/>
          <w:szCs w:val="28"/>
        </w:rPr>
        <w:t>лей</w:t>
      </w:r>
      <w:r>
        <w:rPr>
          <w:rFonts w:ascii="Times New Roman" w:hAnsi="Times New Roman" w:cs="Times New Roman"/>
          <w:sz w:val="28"/>
          <w:szCs w:val="28"/>
        </w:rPr>
        <w:t xml:space="preserve"> </w:t>
      </w:r>
      <w:r w:rsidR="00E02C39">
        <w:rPr>
          <w:rFonts w:ascii="Times New Roman" w:hAnsi="Times New Roman" w:cs="Times New Roman"/>
          <w:sz w:val="28"/>
          <w:szCs w:val="28"/>
        </w:rPr>
        <w:t>за счет</w:t>
      </w:r>
      <w:r>
        <w:rPr>
          <w:rFonts w:ascii="Times New Roman" w:hAnsi="Times New Roman" w:cs="Times New Roman"/>
          <w:sz w:val="28"/>
          <w:szCs w:val="28"/>
        </w:rPr>
        <w:t xml:space="preserve"> средств краевого бюджета.</w:t>
      </w:r>
    </w:p>
    <w:p w:rsidR="008B2854" w:rsidRDefault="008B2854" w:rsidP="004203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подпрограммы будет осуществляться путем </w:t>
      </w:r>
      <w:r w:rsidRPr="00047B23">
        <w:rPr>
          <w:rFonts w:ascii="Times New Roman" w:hAnsi="Times New Roman" w:cs="Times New Roman"/>
          <w:sz w:val="28"/>
          <w:szCs w:val="28"/>
        </w:rPr>
        <w:t>предоставления субсидий</w:t>
      </w:r>
      <w:r>
        <w:rPr>
          <w:rFonts w:ascii="Times New Roman" w:hAnsi="Times New Roman" w:cs="Times New Roman"/>
          <w:sz w:val="28"/>
          <w:szCs w:val="28"/>
        </w:rPr>
        <w:t xml:space="preserve"> на иные цели, не связанные с выполнением государственного задания </w:t>
      </w:r>
      <w:r w:rsidRPr="00047B23">
        <w:rPr>
          <w:rFonts w:ascii="Times New Roman" w:hAnsi="Times New Roman" w:cs="Times New Roman"/>
          <w:sz w:val="28"/>
          <w:szCs w:val="28"/>
        </w:rPr>
        <w:t>бюджетным и автономным</w:t>
      </w:r>
      <w:r>
        <w:rPr>
          <w:rFonts w:ascii="Times New Roman" w:hAnsi="Times New Roman" w:cs="Times New Roman"/>
          <w:sz w:val="28"/>
          <w:szCs w:val="28"/>
        </w:rPr>
        <w:t xml:space="preserve"> учреждениям.</w:t>
      </w:r>
    </w:p>
    <w:p w:rsidR="000938E7" w:rsidRDefault="000938E7" w:rsidP="000938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мероприятий данной подпрограммы прогнозируется выполнение целевого показателя "доля доступных для инвалидов и других маломобильных групп населения приоритетных социальной, транспортной, инженерной инфраструктуры в общем количестве приоритетных объектов в Забайкальском крае" в размере 50,4%.</w:t>
      </w:r>
    </w:p>
    <w:p w:rsidR="008B2854" w:rsidRDefault="008B2854" w:rsidP="0042035A">
      <w:pPr>
        <w:autoSpaceDE w:val="0"/>
        <w:autoSpaceDN w:val="0"/>
        <w:adjustRightInd w:val="0"/>
        <w:spacing w:after="0" w:line="240" w:lineRule="auto"/>
        <w:ind w:firstLine="702"/>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Pr="003436B2">
        <w:rPr>
          <w:rFonts w:ascii="Times New Roman" w:hAnsi="Times New Roman" w:cs="Times New Roman"/>
          <w:sz w:val="28"/>
          <w:szCs w:val="28"/>
        </w:rPr>
        <w:t>"</w:t>
      </w:r>
      <w:r w:rsidRPr="0092255F">
        <w:rPr>
          <w:rFonts w:ascii="Times New Roman" w:hAnsi="Times New Roman" w:cs="Times New Roman"/>
          <w:sz w:val="28"/>
          <w:szCs w:val="28"/>
        </w:rPr>
        <w:t>Повышение доступности и качества реабилитационных услуг (развитие системы реабилитации и социальной интеграции инвалидов) в Забайкальском крае</w:t>
      </w:r>
      <w:r w:rsidRPr="003436B2">
        <w:rPr>
          <w:rFonts w:ascii="Times New Roman" w:hAnsi="Times New Roman" w:cs="Times New Roman"/>
          <w:sz w:val="28"/>
          <w:szCs w:val="28"/>
        </w:rPr>
        <w:t>"</w:t>
      </w:r>
      <w:r>
        <w:rPr>
          <w:rFonts w:ascii="Times New Roman" w:hAnsi="Times New Roman" w:cs="Times New Roman"/>
          <w:sz w:val="28"/>
          <w:szCs w:val="28"/>
        </w:rPr>
        <w:t xml:space="preserve"> на реализацию основного мероприятия </w:t>
      </w:r>
      <w:r w:rsidR="00E02C39" w:rsidRPr="004C12D2">
        <w:rPr>
          <w:rFonts w:ascii="Times New Roman" w:hAnsi="Times New Roman" w:cs="Times New Roman"/>
          <w:sz w:val="28"/>
          <w:szCs w:val="28"/>
        </w:rPr>
        <w:t>"</w:t>
      </w:r>
      <w:r w:rsidRPr="00153982">
        <w:rPr>
          <w:rFonts w:ascii="Times New Roman" w:hAnsi="Times New Roman" w:cs="Times New Roman"/>
          <w:sz w:val="28"/>
          <w:szCs w:val="28"/>
        </w:rPr>
        <w:t>Развитие системы реабилитации и социальной интеграции инвалидов</w:t>
      </w:r>
      <w:r w:rsidR="00E02C39" w:rsidRPr="004C12D2">
        <w:rPr>
          <w:rFonts w:ascii="Times New Roman" w:hAnsi="Times New Roman" w:cs="Times New Roman"/>
          <w:sz w:val="28"/>
          <w:szCs w:val="28"/>
        </w:rPr>
        <w:t>"</w:t>
      </w:r>
      <w:r>
        <w:rPr>
          <w:rFonts w:ascii="Times New Roman" w:hAnsi="Times New Roman" w:cs="Times New Roman"/>
          <w:sz w:val="28"/>
          <w:szCs w:val="28"/>
        </w:rPr>
        <w:t xml:space="preserve"> предусмотрены средства в сумме </w:t>
      </w:r>
      <w:r w:rsidR="00E02C39">
        <w:rPr>
          <w:rFonts w:ascii="Times New Roman" w:hAnsi="Times New Roman" w:cs="Times New Roman"/>
          <w:sz w:val="28"/>
          <w:szCs w:val="28"/>
        </w:rPr>
        <w:t>1 658,6</w:t>
      </w:r>
      <w:r>
        <w:rPr>
          <w:rFonts w:ascii="Times New Roman" w:hAnsi="Times New Roman" w:cs="Times New Roman"/>
          <w:sz w:val="28"/>
          <w:szCs w:val="28"/>
        </w:rPr>
        <w:t xml:space="preserve"> тыс. руб</w:t>
      </w:r>
      <w:r w:rsidR="00E02C39">
        <w:rPr>
          <w:rFonts w:ascii="Times New Roman" w:hAnsi="Times New Roman" w:cs="Times New Roman"/>
          <w:sz w:val="28"/>
          <w:szCs w:val="28"/>
        </w:rPr>
        <w:t>лей</w:t>
      </w:r>
      <w:r>
        <w:rPr>
          <w:rFonts w:ascii="Times New Roman" w:hAnsi="Times New Roman" w:cs="Times New Roman"/>
          <w:sz w:val="28"/>
          <w:szCs w:val="28"/>
        </w:rPr>
        <w:t xml:space="preserve"> </w:t>
      </w:r>
      <w:r w:rsidR="00E02C39">
        <w:rPr>
          <w:rFonts w:ascii="Times New Roman" w:hAnsi="Times New Roman" w:cs="Times New Roman"/>
          <w:sz w:val="28"/>
          <w:szCs w:val="28"/>
        </w:rPr>
        <w:t>за счет</w:t>
      </w:r>
      <w:r>
        <w:rPr>
          <w:rFonts w:ascii="Times New Roman" w:hAnsi="Times New Roman" w:cs="Times New Roman"/>
          <w:sz w:val="28"/>
          <w:szCs w:val="28"/>
        </w:rPr>
        <w:t xml:space="preserve"> средств краевого бюджета</w:t>
      </w:r>
      <w:r w:rsidRPr="00170051">
        <w:rPr>
          <w:rFonts w:ascii="Times New Roman" w:hAnsi="Times New Roman" w:cs="Times New Roman"/>
          <w:sz w:val="28"/>
          <w:szCs w:val="28"/>
        </w:rPr>
        <w:t>.</w:t>
      </w:r>
    </w:p>
    <w:p w:rsidR="008B2854" w:rsidRPr="00E02C39" w:rsidRDefault="008B2854" w:rsidP="0042035A">
      <w:pPr>
        <w:spacing w:after="0" w:line="240" w:lineRule="auto"/>
        <w:ind w:firstLine="708"/>
        <w:jc w:val="both"/>
        <w:rPr>
          <w:rFonts w:ascii="Times New Roman" w:hAnsi="Times New Roman" w:cs="Times New Roman"/>
          <w:sz w:val="28"/>
          <w:szCs w:val="28"/>
        </w:rPr>
      </w:pPr>
      <w:r w:rsidRPr="00E02C39">
        <w:rPr>
          <w:rFonts w:ascii="Times New Roman" w:hAnsi="Times New Roman" w:cs="Times New Roman"/>
          <w:sz w:val="28"/>
          <w:szCs w:val="28"/>
        </w:rPr>
        <w:t xml:space="preserve">В результате реализации мероприятий данной подпрограммы прогнозируется выполнение целевого показателя </w:t>
      </w:r>
      <w:r w:rsidR="00E02C39" w:rsidRPr="00E02C39">
        <w:rPr>
          <w:rFonts w:ascii="Times New Roman" w:hAnsi="Times New Roman" w:cs="Times New Roman"/>
          <w:sz w:val="28"/>
          <w:szCs w:val="28"/>
        </w:rPr>
        <w:t>"</w:t>
      </w:r>
      <w:r w:rsidRPr="00E02C39">
        <w:rPr>
          <w:rFonts w:ascii="Times New Roman" w:hAnsi="Times New Roman" w:cs="Times New Roman"/>
          <w:sz w:val="28"/>
          <w:szCs w:val="28"/>
        </w:rPr>
        <w:t>доля лиц с ограниченными возможностями здоровья и инвалидов от 6 до 18 лет, систематически занимающихся физической культурой и спортом, в общей численности этой категории населения</w:t>
      </w:r>
      <w:r w:rsidR="00E02C39" w:rsidRPr="00E02C39">
        <w:rPr>
          <w:rFonts w:ascii="Times New Roman" w:hAnsi="Times New Roman" w:cs="Times New Roman"/>
          <w:sz w:val="28"/>
          <w:szCs w:val="28"/>
        </w:rPr>
        <w:t>"</w:t>
      </w:r>
      <w:r w:rsidRPr="00E02C39">
        <w:rPr>
          <w:rFonts w:ascii="Times New Roman" w:hAnsi="Times New Roman" w:cs="Times New Roman"/>
          <w:sz w:val="28"/>
          <w:szCs w:val="28"/>
        </w:rPr>
        <w:t xml:space="preserve"> в размере 15,5%.</w:t>
      </w:r>
    </w:p>
    <w:p w:rsidR="008B2854" w:rsidRDefault="008B2854" w:rsidP="0042035A">
      <w:pPr>
        <w:autoSpaceDE w:val="0"/>
        <w:autoSpaceDN w:val="0"/>
        <w:adjustRightInd w:val="0"/>
        <w:spacing w:after="0" w:line="240" w:lineRule="auto"/>
        <w:ind w:firstLine="702"/>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Pr="003436B2">
        <w:rPr>
          <w:rFonts w:ascii="Times New Roman" w:hAnsi="Times New Roman" w:cs="Times New Roman"/>
          <w:sz w:val="28"/>
          <w:szCs w:val="28"/>
        </w:rPr>
        <w:t>"</w:t>
      </w:r>
      <w:r w:rsidRPr="0092255F">
        <w:rPr>
          <w:rFonts w:ascii="Times New Roman" w:hAnsi="Times New Roman" w:cs="Times New Roman"/>
          <w:sz w:val="28"/>
          <w:szCs w:val="28"/>
        </w:rPr>
        <w:t>Информационно-методическое и кадровое обеспечение системы реабилитации и социальной интеграции инвалидов в Забайкальском крае</w:t>
      </w:r>
      <w:r w:rsidRPr="003436B2">
        <w:rPr>
          <w:rFonts w:ascii="Times New Roman" w:hAnsi="Times New Roman" w:cs="Times New Roman"/>
          <w:sz w:val="28"/>
          <w:szCs w:val="28"/>
        </w:rPr>
        <w:t>"</w:t>
      </w:r>
      <w:r>
        <w:rPr>
          <w:rFonts w:ascii="Times New Roman" w:hAnsi="Times New Roman" w:cs="Times New Roman"/>
          <w:sz w:val="28"/>
          <w:szCs w:val="28"/>
        </w:rPr>
        <w:t xml:space="preserve"> на реализацию основного мероприятия </w:t>
      </w:r>
      <w:r w:rsidR="00E02C39" w:rsidRPr="004C12D2">
        <w:rPr>
          <w:rFonts w:ascii="Times New Roman" w:hAnsi="Times New Roman" w:cs="Times New Roman"/>
          <w:sz w:val="28"/>
          <w:szCs w:val="28"/>
        </w:rPr>
        <w:t>"</w:t>
      </w:r>
      <w:r w:rsidRPr="00A97F5B">
        <w:rPr>
          <w:rFonts w:ascii="Times New Roman" w:hAnsi="Times New Roman" w:cs="Times New Roman"/>
          <w:sz w:val="28"/>
          <w:szCs w:val="28"/>
        </w:rPr>
        <w:t xml:space="preserve">Организация семинаров по формированию безбарьерной среды для инвалидов и других </w:t>
      </w:r>
      <w:r w:rsidR="000938E7" w:rsidRPr="000938E7">
        <w:rPr>
          <w:rFonts w:ascii="Times New Roman" w:hAnsi="Times New Roman" w:cs="Times New Roman"/>
          <w:sz w:val="28"/>
          <w:szCs w:val="28"/>
        </w:rPr>
        <w:t>маломобильных групп населения</w:t>
      </w:r>
      <w:r w:rsidRPr="00A97F5B">
        <w:rPr>
          <w:rFonts w:ascii="Times New Roman" w:hAnsi="Times New Roman" w:cs="Times New Roman"/>
          <w:sz w:val="28"/>
          <w:szCs w:val="28"/>
        </w:rPr>
        <w:t xml:space="preserve"> на территории Забайкальского края</w:t>
      </w:r>
      <w:r w:rsidR="00E02C39" w:rsidRPr="004C12D2">
        <w:rPr>
          <w:rFonts w:ascii="Times New Roman" w:hAnsi="Times New Roman" w:cs="Times New Roman"/>
          <w:sz w:val="28"/>
          <w:szCs w:val="28"/>
        </w:rPr>
        <w:t>"</w:t>
      </w:r>
      <w:r>
        <w:rPr>
          <w:rFonts w:ascii="Times New Roman" w:hAnsi="Times New Roman" w:cs="Times New Roman"/>
          <w:sz w:val="28"/>
          <w:szCs w:val="28"/>
        </w:rPr>
        <w:t xml:space="preserve"> предусмотрены средства в сумме </w:t>
      </w:r>
      <w:r w:rsidR="00E02C39">
        <w:rPr>
          <w:rFonts w:ascii="Times New Roman" w:hAnsi="Times New Roman" w:cs="Times New Roman"/>
          <w:sz w:val="28"/>
          <w:szCs w:val="28"/>
        </w:rPr>
        <w:t>392,0</w:t>
      </w:r>
      <w:r>
        <w:rPr>
          <w:rFonts w:ascii="Times New Roman" w:hAnsi="Times New Roman" w:cs="Times New Roman"/>
          <w:sz w:val="28"/>
          <w:szCs w:val="28"/>
        </w:rPr>
        <w:t xml:space="preserve"> тыс. руб</w:t>
      </w:r>
      <w:r w:rsidR="00E02C39">
        <w:rPr>
          <w:rFonts w:ascii="Times New Roman" w:hAnsi="Times New Roman" w:cs="Times New Roman"/>
          <w:sz w:val="28"/>
          <w:szCs w:val="28"/>
        </w:rPr>
        <w:t>лей</w:t>
      </w:r>
      <w:r>
        <w:rPr>
          <w:rFonts w:ascii="Times New Roman" w:hAnsi="Times New Roman" w:cs="Times New Roman"/>
          <w:sz w:val="28"/>
          <w:szCs w:val="28"/>
        </w:rPr>
        <w:t xml:space="preserve"> </w:t>
      </w:r>
      <w:r w:rsidR="00E02C39">
        <w:rPr>
          <w:rFonts w:ascii="Times New Roman" w:hAnsi="Times New Roman" w:cs="Times New Roman"/>
          <w:sz w:val="28"/>
          <w:szCs w:val="28"/>
        </w:rPr>
        <w:t>за счет</w:t>
      </w:r>
      <w:r>
        <w:rPr>
          <w:rFonts w:ascii="Times New Roman" w:hAnsi="Times New Roman" w:cs="Times New Roman"/>
          <w:sz w:val="28"/>
          <w:szCs w:val="28"/>
        </w:rPr>
        <w:t xml:space="preserve"> средств краевого бюджета</w:t>
      </w:r>
      <w:r w:rsidRPr="00170051">
        <w:rPr>
          <w:rFonts w:ascii="Times New Roman" w:hAnsi="Times New Roman" w:cs="Times New Roman"/>
          <w:sz w:val="28"/>
          <w:szCs w:val="28"/>
        </w:rPr>
        <w:t>.</w:t>
      </w:r>
    </w:p>
    <w:p w:rsidR="008B2854" w:rsidRPr="005E5CF6" w:rsidRDefault="008B2854" w:rsidP="0042035A">
      <w:pPr>
        <w:spacing w:after="0" w:line="240" w:lineRule="auto"/>
        <w:ind w:firstLine="708"/>
        <w:jc w:val="both"/>
        <w:rPr>
          <w:rFonts w:ascii="Times New Roman" w:hAnsi="Times New Roman" w:cs="Times New Roman"/>
          <w:sz w:val="28"/>
          <w:szCs w:val="28"/>
        </w:rPr>
      </w:pPr>
      <w:r w:rsidRPr="005E5CF6">
        <w:rPr>
          <w:rFonts w:ascii="Times New Roman" w:hAnsi="Times New Roman" w:cs="Times New Roman"/>
          <w:sz w:val="28"/>
          <w:szCs w:val="28"/>
        </w:rPr>
        <w:t xml:space="preserve">В результате реализации мероприятий данной подпрограммы прогнозируется выполнение целевого показателя </w:t>
      </w:r>
      <w:r w:rsidR="005E5CF6" w:rsidRPr="005E5CF6">
        <w:rPr>
          <w:rFonts w:ascii="Times New Roman" w:hAnsi="Times New Roman" w:cs="Times New Roman"/>
          <w:sz w:val="28"/>
          <w:szCs w:val="28"/>
        </w:rPr>
        <w:t>"</w:t>
      </w:r>
      <w:r w:rsidRPr="005E5CF6">
        <w:rPr>
          <w:rFonts w:ascii="Times New Roman" w:hAnsi="Times New Roman" w:cs="Times New Roman"/>
          <w:sz w:val="28"/>
          <w:szCs w:val="28"/>
        </w:rPr>
        <w:t xml:space="preserve">Доля специалистов, </w:t>
      </w:r>
      <w:r w:rsidRPr="005E5CF6">
        <w:rPr>
          <w:rFonts w:ascii="Times New Roman" w:hAnsi="Times New Roman" w:cs="Times New Roman"/>
          <w:sz w:val="28"/>
          <w:szCs w:val="28"/>
        </w:rPr>
        <w:lastRenderedPageBreak/>
        <w:t>прошедших обучение и повышение квалификации по вопросам реабилитации и с</w:t>
      </w:r>
      <w:r w:rsidR="005E5CF6">
        <w:rPr>
          <w:rFonts w:ascii="Times New Roman" w:hAnsi="Times New Roman" w:cs="Times New Roman"/>
          <w:sz w:val="28"/>
          <w:szCs w:val="28"/>
        </w:rPr>
        <w:t>оциальной интеграции инвалидов</w:t>
      </w:r>
      <w:r w:rsidRPr="005E5CF6">
        <w:rPr>
          <w:rFonts w:ascii="Times New Roman" w:hAnsi="Times New Roman" w:cs="Times New Roman"/>
          <w:sz w:val="28"/>
          <w:szCs w:val="28"/>
        </w:rPr>
        <w:t>, среди всех</w:t>
      </w:r>
      <w:r w:rsidR="005E5CF6">
        <w:rPr>
          <w:rFonts w:ascii="Times New Roman" w:hAnsi="Times New Roman" w:cs="Times New Roman"/>
          <w:sz w:val="28"/>
          <w:szCs w:val="28"/>
        </w:rPr>
        <w:t xml:space="preserve"> </w:t>
      </w:r>
      <w:r w:rsidRPr="005E5CF6">
        <w:rPr>
          <w:rFonts w:ascii="Times New Roman" w:hAnsi="Times New Roman" w:cs="Times New Roman"/>
          <w:sz w:val="28"/>
          <w:szCs w:val="28"/>
        </w:rPr>
        <w:t>специалистов, занятых в этой сфере в Забайкальском крае</w:t>
      </w:r>
      <w:r w:rsidR="005E5CF6" w:rsidRPr="005E5CF6">
        <w:rPr>
          <w:rFonts w:ascii="Times New Roman" w:hAnsi="Times New Roman" w:cs="Times New Roman"/>
          <w:sz w:val="28"/>
          <w:szCs w:val="28"/>
        </w:rPr>
        <w:t>"</w:t>
      </w:r>
      <w:r w:rsidRPr="005E5CF6">
        <w:rPr>
          <w:rFonts w:ascii="Times New Roman" w:hAnsi="Times New Roman" w:cs="Times New Roman"/>
          <w:sz w:val="28"/>
          <w:szCs w:val="28"/>
        </w:rPr>
        <w:t xml:space="preserve"> в размере 53,0% .</w:t>
      </w:r>
    </w:p>
    <w:p w:rsidR="008B2854" w:rsidRDefault="008B2854" w:rsidP="0042035A">
      <w:pPr>
        <w:autoSpaceDE w:val="0"/>
        <w:autoSpaceDN w:val="0"/>
        <w:adjustRightInd w:val="0"/>
        <w:spacing w:after="0" w:line="240" w:lineRule="auto"/>
        <w:ind w:firstLine="702"/>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Pr="003436B2">
        <w:rPr>
          <w:rFonts w:ascii="Times New Roman" w:hAnsi="Times New Roman" w:cs="Times New Roman"/>
          <w:sz w:val="28"/>
          <w:szCs w:val="28"/>
        </w:rPr>
        <w:t>"</w:t>
      </w:r>
      <w:r w:rsidRPr="000851CD">
        <w:rPr>
          <w:rFonts w:ascii="Times New Roman" w:hAnsi="Times New Roman" w:cs="Times New Roman"/>
          <w:sz w:val="28"/>
          <w:szCs w:val="28"/>
        </w:rPr>
        <w:t xml:space="preserve">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w:t>
      </w:r>
      <w:r w:rsidR="000938E7" w:rsidRPr="000938E7">
        <w:rPr>
          <w:rFonts w:ascii="Times New Roman" w:hAnsi="Times New Roman" w:cs="Times New Roman"/>
          <w:sz w:val="28"/>
          <w:szCs w:val="28"/>
        </w:rPr>
        <w:t>маломобильных групп населения</w:t>
      </w:r>
      <w:r w:rsidRPr="000851CD">
        <w:rPr>
          <w:rFonts w:ascii="Times New Roman" w:hAnsi="Times New Roman" w:cs="Times New Roman"/>
          <w:sz w:val="28"/>
          <w:szCs w:val="28"/>
        </w:rPr>
        <w:t xml:space="preserve"> в Забайкальском крае</w:t>
      </w:r>
      <w:r w:rsidRPr="003436B2">
        <w:rPr>
          <w:rFonts w:ascii="Times New Roman" w:hAnsi="Times New Roman" w:cs="Times New Roman"/>
          <w:sz w:val="28"/>
          <w:szCs w:val="28"/>
        </w:rPr>
        <w:t>"</w:t>
      </w:r>
      <w:r>
        <w:rPr>
          <w:rFonts w:ascii="Times New Roman" w:hAnsi="Times New Roman" w:cs="Times New Roman"/>
          <w:sz w:val="28"/>
          <w:szCs w:val="28"/>
        </w:rPr>
        <w:t xml:space="preserve"> на реализацию основного мероприятия </w:t>
      </w:r>
      <w:r w:rsidR="005E5CF6" w:rsidRPr="004C12D2">
        <w:rPr>
          <w:rFonts w:ascii="Times New Roman" w:hAnsi="Times New Roman" w:cs="Times New Roman"/>
          <w:sz w:val="28"/>
          <w:szCs w:val="28"/>
        </w:rPr>
        <w:t>"</w:t>
      </w:r>
      <w:r w:rsidRPr="000851CD">
        <w:rPr>
          <w:rFonts w:ascii="Times New Roman" w:hAnsi="Times New Roman" w:cs="Times New Roman"/>
          <w:sz w:val="28"/>
          <w:szCs w:val="28"/>
        </w:rPr>
        <w:t>Размещение на региональных телевизионных каналах и каналах радиовещания рекламно-информационных материалов государственной программы Российской Фед</w:t>
      </w:r>
      <w:r>
        <w:rPr>
          <w:rFonts w:ascii="Times New Roman" w:hAnsi="Times New Roman" w:cs="Times New Roman"/>
          <w:sz w:val="28"/>
          <w:szCs w:val="28"/>
        </w:rPr>
        <w:t>ерации "Доступная среда" на 2011</w:t>
      </w:r>
      <w:r w:rsidR="005E5CF6" w:rsidRPr="00E16178">
        <w:rPr>
          <w:rFonts w:ascii="Times New Roman" w:hAnsi="Times New Roman" w:cs="Times New Roman"/>
          <w:sz w:val="28"/>
          <w:szCs w:val="28"/>
        </w:rPr>
        <w:t>–</w:t>
      </w:r>
      <w:r w:rsidRPr="000851CD">
        <w:rPr>
          <w:rFonts w:ascii="Times New Roman" w:hAnsi="Times New Roman" w:cs="Times New Roman"/>
          <w:sz w:val="28"/>
          <w:szCs w:val="28"/>
        </w:rPr>
        <w:t>20</w:t>
      </w:r>
      <w:r>
        <w:rPr>
          <w:rFonts w:ascii="Times New Roman" w:hAnsi="Times New Roman" w:cs="Times New Roman"/>
          <w:sz w:val="28"/>
          <w:szCs w:val="28"/>
        </w:rPr>
        <w:t>20</w:t>
      </w:r>
      <w:r w:rsidRPr="000851CD">
        <w:rPr>
          <w:rFonts w:ascii="Times New Roman" w:hAnsi="Times New Roman" w:cs="Times New Roman"/>
          <w:sz w:val="28"/>
          <w:szCs w:val="28"/>
        </w:rPr>
        <w:t xml:space="preserve"> годы; размещение наружных баннеров, направленных на формирование толерантного отношения к людям с ограниченными возможностями и их проблемам, на территории Забайкальского края</w:t>
      </w:r>
      <w:r w:rsidR="005E5CF6">
        <w:rPr>
          <w:rFonts w:ascii="Times New Roman" w:hAnsi="Times New Roman" w:cs="Times New Roman"/>
          <w:sz w:val="28"/>
          <w:szCs w:val="28"/>
        </w:rPr>
        <w:t xml:space="preserve">" </w:t>
      </w:r>
      <w:r>
        <w:rPr>
          <w:rFonts w:ascii="Times New Roman" w:hAnsi="Times New Roman" w:cs="Times New Roman"/>
          <w:sz w:val="28"/>
          <w:szCs w:val="28"/>
        </w:rPr>
        <w:t xml:space="preserve">предусмотрены средства в сумме </w:t>
      </w:r>
      <w:r w:rsidR="005E5CF6">
        <w:rPr>
          <w:rFonts w:ascii="Times New Roman" w:hAnsi="Times New Roman" w:cs="Times New Roman"/>
          <w:sz w:val="28"/>
          <w:szCs w:val="28"/>
        </w:rPr>
        <w:t>78,0</w:t>
      </w:r>
      <w:r>
        <w:rPr>
          <w:rFonts w:ascii="Times New Roman" w:hAnsi="Times New Roman" w:cs="Times New Roman"/>
          <w:sz w:val="28"/>
          <w:szCs w:val="28"/>
        </w:rPr>
        <w:t xml:space="preserve"> тыс. руб</w:t>
      </w:r>
      <w:r w:rsidR="005E5CF6">
        <w:rPr>
          <w:rFonts w:ascii="Times New Roman" w:hAnsi="Times New Roman" w:cs="Times New Roman"/>
          <w:sz w:val="28"/>
          <w:szCs w:val="28"/>
        </w:rPr>
        <w:t>лей</w:t>
      </w:r>
      <w:r>
        <w:rPr>
          <w:rFonts w:ascii="Times New Roman" w:hAnsi="Times New Roman" w:cs="Times New Roman"/>
          <w:sz w:val="28"/>
          <w:szCs w:val="28"/>
        </w:rPr>
        <w:t xml:space="preserve"> </w:t>
      </w:r>
      <w:r w:rsidR="005E5CF6">
        <w:rPr>
          <w:rFonts w:ascii="Times New Roman" w:hAnsi="Times New Roman" w:cs="Times New Roman"/>
          <w:sz w:val="28"/>
          <w:szCs w:val="28"/>
        </w:rPr>
        <w:t>за счет</w:t>
      </w:r>
      <w:r>
        <w:rPr>
          <w:rFonts w:ascii="Times New Roman" w:hAnsi="Times New Roman" w:cs="Times New Roman"/>
          <w:sz w:val="28"/>
          <w:szCs w:val="28"/>
        </w:rPr>
        <w:t xml:space="preserve"> средств краевого бюджета</w:t>
      </w:r>
      <w:r w:rsidRPr="00170051">
        <w:rPr>
          <w:rFonts w:ascii="Times New Roman" w:hAnsi="Times New Roman" w:cs="Times New Roman"/>
          <w:sz w:val="28"/>
          <w:szCs w:val="28"/>
        </w:rPr>
        <w:t>.</w:t>
      </w:r>
    </w:p>
    <w:p w:rsidR="008B2854" w:rsidRPr="005E5CF6" w:rsidRDefault="008B2854" w:rsidP="0042035A">
      <w:pPr>
        <w:spacing w:after="0" w:line="240" w:lineRule="auto"/>
        <w:ind w:firstLine="708"/>
        <w:jc w:val="both"/>
        <w:rPr>
          <w:rFonts w:ascii="Times New Roman" w:hAnsi="Times New Roman" w:cs="Times New Roman"/>
          <w:sz w:val="28"/>
          <w:szCs w:val="28"/>
        </w:rPr>
      </w:pPr>
      <w:r w:rsidRPr="005E5CF6">
        <w:rPr>
          <w:rFonts w:ascii="Times New Roman" w:hAnsi="Times New Roman" w:cs="Times New Roman"/>
          <w:sz w:val="28"/>
          <w:szCs w:val="28"/>
        </w:rPr>
        <w:t xml:space="preserve">В результате реализации мероприятий данной подпрограммы прогнозируется выполнение целевого показателя </w:t>
      </w:r>
      <w:r w:rsidR="005E5CF6">
        <w:rPr>
          <w:rFonts w:ascii="Times New Roman" w:hAnsi="Times New Roman" w:cs="Times New Roman"/>
          <w:sz w:val="28"/>
          <w:szCs w:val="28"/>
        </w:rPr>
        <w:t>"</w:t>
      </w:r>
      <w:r w:rsidRPr="005E5CF6">
        <w:rPr>
          <w:rFonts w:ascii="Times New Roman" w:hAnsi="Times New Roman" w:cs="Times New Roman"/>
          <w:sz w:val="28"/>
          <w:szCs w:val="28"/>
        </w:rPr>
        <w:t>Доля инвалидов, положительно оценивающих отношение населения к проблемам инвалидов, в общем количестве опрошенных инвалидов в Забайкальском крае</w:t>
      </w:r>
      <w:r w:rsidR="005E5CF6">
        <w:rPr>
          <w:rFonts w:ascii="Times New Roman" w:hAnsi="Times New Roman" w:cs="Times New Roman"/>
          <w:sz w:val="28"/>
          <w:szCs w:val="28"/>
        </w:rPr>
        <w:t>" в размере 50,2%</w:t>
      </w:r>
      <w:r w:rsidR="000938E7">
        <w:rPr>
          <w:rFonts w:ascii="Times New Roman" w:hAnsi="Times New Roman" w:cs="Times New Roman"/>
          <w:sz w:val="28"/>
          <w:szCs w:val="28"/>
        </w:rPr>
        <w:t>.</w:t>
      </w:r>
    </w:p>
    <w:p w:rsidR="008B2854" w:rsidRPr="00170051" w:rsidRDefault="008B2854" w:rsidP="0042035A">
      <w:pPr>
        <w:autoSpaceDE w:val="0"/>
        <w:autoSpaceDN w:val="0"/>
        <w:adjustRightInd w:val="0"/>
        <w:spacing w:after="0" w:line="240" w:lineRule="auto"/>
        <w:ind w:firstLine="709"/>
        <w:jc w:val="both"/>
        <w:rPr>
          <w:rFonts w:ascii="Times New Roman" w:hAnsi="Times New Roman" w:cs="Times New Roman"/>
          <w:sz w:val="28"/>
          <w:szCs w:val="28"/>
        </w:rPr>
      </w:pPr>
      <w:r w:rsidRPr="00170051">
        <w:rPr>
          <w:rFonts w:ascii="Times New Roman" w:hAnsi="Times New Roman" w:cs="Times New Roman"/>
          <w:sz w:val="28"/>
          <w:szCs w:val="28"/>
        </w:rPr>
        <w:t>В конечном итоге реализация мероприятий, предусмотренных программой, позволит:</w:t>
      </w:r>
    </w:p>
    <w:p w:rsidR="008B2854" w:rsidRPr="00170051" w:rsidRDefault="008B2854" w:rsidP="0042035A">
      <w:pPr>
        <w:autoSpaceDE w:val="0"/>
        <w:autoSpaceDN w:val="0"/>
        <w:adjustRightInd w:val="0"/>
        <w:spacing w:after="0" w:line="240" w:lineRule="auto"/>
        <w:ind w:firstLine="709"/>
        <w:jc w:val="both"/>
        <w:rPr>
          <w:rFonts w:ascii="Times New Roman" w:hAnsi="Times New Roman" w:cs="Times New Roman"/>
          <w:sz w:val="28"/>
          <w:szCs w:val="28"/>
        </w:rPr>
      </w:pPr>
      <w:r w:rsidRPr="00170051">
        <w:rPr>
          <w:rFonts w:ascii="Times New Roman" w:hAnsi="Times New Roman" w:cs="Times New Roman"/>
          <w:sz w:val="28"/>
          <w:szCs w:val="28"/>
        </w:rPr>
        <w:t>повысить качество и доступность социальных услуг для инвалидов на территории Забайкальского края;</w:t>
      </w:r>
    </w:p>
    <w:p w:rsidR="008B2854" w:rsidRPr="00170051" w:rsidRDefault="008B2854" w:rsidP="0042035A">
      <w:pPr>
        <w:autoSpaceDE w:val="0"/>
        <w:autoSpaceDN w:val="0"/>
        <w:adjustRightInd w:val="0"/>
        <w:spacing w:after="0" w:line="240" w:lineRule="auto"/>
        <w:ind w:firstLine="709"/>
        <w:jc w:val="both"/>
        <w:rPr>
          <w:rFonts w:ascii="Times New Roman" w:hAnsi="Times New Roman" w:cs="Times New Roman"/>
          <w:sz w:val="28"/>
          <w:szCs w:val="28"/>
        </w:rPr>
      </w:pPr>
      <w:r w:rsidRPr="00170051">
        <w:rPr>
          <w:rFonts w:ascii="Times New Roman" w:hAnsi="Times New Roman" w:cs="Times New Roman"/>
          <w:sz w:val="28"/>
          <w:szCs w:val="28"/>
        </w:rPr>
        <w:t>повысить информированность общества о проблемах инвалидов и инвалидности;</w:t>
      </w:r>
    </w:p>
    <w:p w:rsidR="008B2854" w:rsidRPr="00170051" w:rsidRDefault="008B2854" w:rsidP="0042035A">
      <w:pPr>
        <w:autoSpaceDE w:val="0"/>
        <w:autoSpaceDN w:val="0"/>
        <w:adjustRightInd w:val="0"/>
        <w:spacing w:after="0" w:line="240" w:lineRule="auto"/>
        <w:ind w:firstLine="709"/>
        <w:jc w:val="both"/>
        <w:rPr>
          <w:rFonts w:ascii="Times New Roman" w:hAnsi="Times New Roman" w:cs="Times New Roman"/>
          <w:sz w:val="28"/>
          <w:szCs w:val="28"/>
        </w:rPr>
      </w:pPr>
      <w:r w:rsidRPr="00170051">
        <w:rPr>
          <w:rFonts w:ascii="Times New Roman" w:hAnsi="Times New Roman" w:cs="Times New Roman"/>
          <w:sz w:val="28"/>
          <w:szCs w:val="28"/>
        </w:rPr>
        <w:t>расширить спектр услуг для инвалидов, предоставляемых учреждениями социального обслуживания;</w:t>
      </w:r>
    </w:p>
    <w:p w:rsidR="008B2854" w:rsidRPr="00170051" w:rsidRDefault="008B2854" w:rsidP="0042035A">
      <w:pPr>
        <w:autoSpaceDE w:val="0"/>
        <w:autoSpaceDN w:val="0"/>
        <w:adjustRightInd w:val="0"/>
        <w:spacing w:after="0" w:line="240" w:lineRule="auto"/>
        <w:ind w:firstLine="709"/>
        <w:jc w:val="both"/>
        <w:rPr>
          <w:rFonts w:ascii="Times New Roman" w:hAnsi="Times New Roman" w:cs="Times New Roman"/>
          <w:sz w:val="28"/>
          <w:szCs w:val="28"/>
        </w:rPr>
      </w:pPr>
      <w:r w:rsidRPr="00170051">
        <w:rPr>
          <w:rFonts w:ascii="Times New Roman" w:hAnsi="Times New Roman" w:cs="Times New Roman"/>
          <w:sz w:val="28"/>
          <w:szCs w:val="28"/>
        </w:rPr>
        <w:t>увеличить степень социальной адаптации и успешной интеграции лиц с ограниченными возможностями в общество.</w:t>
      </w:r>
    </w:p>
    <w:p w:rsidR="008B2854" w:rsidRPr="00170051" w:rsidRDefault="008B2854" w:rsidP="008B2854">
      <w:pPr>
        <w:spacing w:after="0"/>
        <w:ind w:firstLine="708"/>
        <w:jc w:val="both"/>
        <w:rPr>
          <w:rFonts w:ascii="Times New Roman" w:hAnsi="Times New Roman" w:cs="Times New Roman"/>
          <w:sz w:val="28"/>
          <w:szCs w:val="28"/>
        </w:rPr>
      </w:pPr>
    </w:p>
    <w:p w:rsidR="0042035A" w:rsidRDefault="0042035A" w:rsidP="0042035A">
      <w:pPr>
        <w:pStyle w:val="ConsPlusTitle"/>
        <w:ind w:firstLine="709"/>
        <w:jc w:val="center"/>
        <w:rPr>
          <w:rFonts w:ascii="Times New Roman" w:hAnsi="Times New Roman" w:cs="Times New Roman"/>
          <w:sz w:val="28"/>
          <w:szCs w:val="28"/>
        </w:rPr>
      </w:pPr>
      <w:r w:rsidRPr="0042035A">
        <w:rPr>
          <w:rFonts w:ascii="Times New Roman" w:hAnsi="Times New Roman" w:cs="Times New Roman"/>
          <w:sz w:val="28"/>
          <w:szCs w:val="28"/>
        </w:rPr>
        <w:t>Государственная программа Забайкальского края "Государственная программа по оказанию содействия добровольному переселению в Забайкальский край соотечественников, проживающих за рубежом, на 2013–2020 годы"</w:t>
      </w:r>
    </w:p>
    <w:p w:rsidR="008B2854" w:rsidRPr="0042035A" w:rsidRDefault="0042035A" w:rsidP="0042035A">
      <w:pPr>
        <w:pStyle w:val="ConsPlusTitle"/>
        <w:ind w:firstLine="709"/>
        <w:jc w:val="both"/>
        <w:rPr>
          <w:rFonts w:ascii="Times New Roman" w:hAnsi="Times New Roman" w:cs="Times New Roman"/>
          <w:b w:val="0"/>
          <w:sz w:val="28"/>
          <w:szCs w:val="28"/>
        </w:rPr>
      </w:pPr>
      <w:r w:rsidRPr="0042035A">
        <w:rPr>
          <w:rFonts w:ascii="Times New Roman" w:hAnsi="Times New Roman" w:cs="Times New Roman"/>
          <w:b w:val="0"/>
          <w:sz w:val="28"/>
          <w:szCs w:val="28"/>
        </w:rPr>
        <w:t xml:space="preserve">Государственная программа Забайкальского края "Государственная программа по оказанию содействия добровольному переселению в Забайкальский край соотечественников, проживающих за рубежом, на </w:t>
      </w:r>
      <w:r w:rsidR="00F96E8D" w:rsidRPr="009620FB">
        <w:rPr>
          <w:b w:val="0"/>
          <w:bCs w:val="0"/>
        </w:rPr>
        <w:br/>
      </w:r>
      <w:r w:rsidRPr="0042035A">
        <w:rPr>
          <w:rFonts w:ascii="Times New Roman" w:hAnsi="Times New Roman" w:cs="Times New Roman"/>
          <w:b w:val="0"/>
          <w:sz w:val="28"/>
          <w:szCs w:val="28"/>
        </w:rPr>
        <w:t>2013–2020 годы"</w:t>
      </w:r>
      <w:r w:rsidR="002D77D2" w:rsidRPr="002D77D2">
        <w:rPr>
          <w:rFonts w:ascii="Times New Roman" w:hAnsi="Times New Roman" w:cs="Times New Roman"/>
          <w:b w:val="0"/>
          <w:sz w:val="28"/>
          <w:szCs w:val="28"/>
        </w:rPr>
        <w:t xml:space="preserve"> </w:t>
      </w:r>
      <w:r w:rsidR="008B2854" w:rsidRPr="002D77D2">
        <w:rPr>
          <w:rFonts w:ascii="Times New Roman" w:hAnsi="Times New Roman" w:cs="Times New Roman"/>
          <w:b w:val="0"/>
          <w:sz w:val="28"/>
          <w:szCs w:val="28"/>
        </w:rPr>
        <w:t>(далее – Государственная программа) утверждена постановлением Правительства Забайкальского края от 03 сентября 2013 года №</w:t>
      </w:r>
      <w:r w:rsidR="008B2854" w:rsidRPr="002D77D2">
        <w:rPr>
          <w:rFonts w:ascii="Times New Roman" w:hAnsi="Times New Roman" w:cs="Times New Roman"/>
          <w:sz w:val="28"/>
          <w:szCs w:val="28"/>
        </w:rPr>
        <w:t xml:space="preserve"> </w:t>
      </w:r>
      <w:r>
        <w:rPr>
          <w:rFonts w:ascii="Times New Roman" w:hAnsi="Times New Roman" w:cs="Times New Roman"/>
          <w:b w:val="0"/>
          <w:sz w:val="28"/>
          <w:szCs w:val="28"/>
        </w:rPr>
        <w:t>375.</w:t>
      </w:r>
    </w:p>
    <w:p w:rsidR="008B2854" w:rsidRPr="00723165" w:rsidRDefault="008B2854" w:rsidP="00723165">
      <w:pPr>
        <w:spacing w:after="0" w:line="240" w:lineRule="auto"/>
        <w:ind w:firstLine="709"/>
        <w:jc w:val="both"/>
        <w:rPr>
          <w:rFonts w:ascii="Times New Roman" w:hAnsi="Times New Roman" w:cs="Times New Roman"/>
          <w:sz w:val="28"/>
          <w:szCs w:val="28"/>
        </w:rPr>
      </w:pPr>
      <w:r w:rsidRPr="00723165">
        <w:rPr>
          <w:rFonts w:ascii="Times New Roman" w:hAnsi="Times New Roman" w:cs="Times New Roman"/>
          <w:sz w:val="28"/>
          <w:szCs w:val="28"/>
        </w:rPr>
        <w:t>Ц</w:t>
      </w:r>
      <w:r w:rsidR="00723165" w:rsidRPr="00723165">
        <w:rPr>
          <w:rFonts w:ascii="Times New Roman" w:hAnsi="Times New Roman" w:cs="Times New Roman"/>
          <w:sz w:val="28"/>
          <w:szCs w:val="28"/>
        </w:rPr>
        <w:t>ель государственной программы – с</w:t>
      </w:r>
      <w:r w:rsidRPr="00723165">
        <w:rPr>
          <w:rFonts w:ascii="Times New Roman" w:hAnsi="Times New Roman" w:cs="Times New Roman"/>
          <w:sz w:val="28"/>
          <w:szCs w:val="28"/>
        </w:rPr>
        <w:t xml:space="preserve">оздание условий и содействие добровольному переселению соотечественников, проживающих за рубежом, </w:t>
      </w:r>
      <w:r w:rsidRPr="00723165">
        <w:rPr>
          <w:rFonts w:ascii="Times New Roman" w:hAnsi="Times New Roman" w:cs="Times New Roman"/>
          <w:sz w:val="28"/>
          <w:szCs w:val="28"/>
        </w:rPr>
        <w:lastRenderedPageBreak/>
        <w:t>для социально-экономического и демографического развития Забайкальского края.</w:t>
      </w:r>
    </w:p>
    <w:p w:rsidR="008B2854" w:rsidRPr="00723165" w:rsidRDefault="008B2854" w:rsidP="008B2854">
      <w:pPr>
        <w:pStyle w:val="ConsPlusNormal"/>
        <w:ind w:firstLine="709"/>
        <w:jc w:val="both"/>
        <w:rPr>
          <w:rFonts w:ascii="Times New Roman" w:hAnsi="Times New Roman" w:cs="Times New Roman"/>
          <w:sz w:val="28"/>
          <w:szCs w:val="28"/>
        </w:rPr>
      </w:pPr>
      <w:r w:rsidRPr="00723165">
        <w:rPr>
          <w:rFonts w:ascii="Times New Roman" w:hAnsi="Times New Roman" w:cs="Times New Roman"/>
          <w:sz w:val="28"/>
          <w:szCs w:val="28"/>
        </w:rPr>
        <w:t xml:space="preserve">Задачи Государственной программы: </w:t>
      </w:r>
    </w:p>
    <w:p w:rsidR="008B2854" w:rsidRPr="00723165" w:rsidRDefault="00723165" w:rsidP="008B2854">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723165">
        <w:rPr>
          <w:rFonts w:ascii="Times New Roman" w:hAnsi="Times New Roman" w:cs="Times New Roman"/>
          <w:sz w:val="28"/>
          <w:szCs w:val="28"/>
        </w:rPr>
        <w:t>окращение дефицита трудовых ресурсов, увеличение миграционного притока населения, развитие малого и среднего бизнеса, увеличение численности молодежи, в том числе получающей образование в профессиональных образовательных организациях и образовательных ор</w:t>
      </w:r>
      <w:r>
        <w:rPr>
          <w:rFonts w:ascii="Times New Roman" w:hAnsi="Times New Roman" w:cs="Times New Roman"/>
          <w:sz w:val="28"/>
          <w:szCs w:val="28"/>
        </w:rPr>
        <w:t>ганизациях высшего образования;</w:t>
      </w:r>
    </w:p>
    <w:p w:rsidR="008B2854" w:rsidRPr="00723165" w:rsidRDefault="00723165" w:rsidP="00723165">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723165">
        <w:rPr>
          <w:rFonts w:ascii="Times New Roman" w:hAnsi="Times New Roman" w:cs="Times New Roman"/>
          <w:sz w:val="28"/>
          <w:szCs w:val="28"/>
        </w:rPr>
        <w:t>оздание условий для адаптации и интеграции участников Государственной программы и членов их семей в принимающее общество, оказание дополнительных мер социальной поддержки, предоставление государственных и муниципальных услуг, сод</w:t>
      </w:r>
      <w:r>
        <w:rPr>
          <w:rFonts w:ascii="Times New Roman" w:hAnsi="Times New Roman" w:cs="Times New Roman"/>
          <w:sz w:val="28"/>
          <w:szCs w:val="28"/>
        </w:rPr>
        <w:t>ействие в жилищном обустройстве;</w:t>
      </w:r>
      <w:r w:rsidRPr="00723165">
        <w:rPr>
          <w:rFonts w:ascii="Times New Roman" w:hAnsi="Times New Roman" w:cs="Times New Roman"/>
          <w:sz w:val="28"/>
          <w:szCs w:val="28"/>
        </w:rPr>
        <w:t xml:space="preserve"> </w:t>
      </w:r>
    </w:p>
    <w:p w:rsidR="008B2854" w:rsidRPr="00723165" w:rsidRDefault="008B2854" w:rsidP="008B2854">
      <w:pPr>
        <w:spacing w:after="0" w:line="240" w:lineRule="auto"/>
        <w:ind w:firstLine="709"/>
        <w:jc w:val="both"/>
        <w:rPr>
          <w:rFonts w:ascii="Times New Roman" w:hAnsi="Times New Roman" w:cs="Times New Roman"/>
          <w:sz w:val="28"/>
          <w:szCs w:val="28"/>
        </w:rPr>
      </w:pPr>
      <w:r w:rsidRPr="00723165">
        <w:rPr>
          <w:rFonts w:ascii="Times New Roman" w:hAnsi="Times New Roman" w:cs="Times New Roman"/>
          <w:sz w:val="28"/>
          <w:szCs w:val="28"/>
        </w:rPr>
        <w:t xml:space="preserve">Уполномоченный орган исполнительной власти Забайкальского края, ответственный за реализацию </w:t>
      </w:r>
      <w:r w:rsidR="00723165">
        <w:rPr>
          <w:rFonts w:ascii="Times New Roman" w:hAnsi="Times New Roman" w:cs="Times New Roman"/>
          <w:sz w:val="28"/>
          <w:szCs w:val="28"/>
        </w:rPr>
        <w:t>г</w:t>
      </w:r>
      <w:r w:rsidRPr="00723165">
        <w:rPr>
          <w:rFonts w:ascii="Times New Roman" w:hAnsi="Times New Roman" w:cs="Times New Roman"/>
          <w:sz w:val="28"/>
          <w:szCs w:val="28"/>
        </w:rPr>
        <w:t>осударственной программы: Министерство экономического развития Забайкальского края.</w:t>
      </w:r>
    </w:p>
    <w:p w:rsidR="008B2854" w:rsidRPr="00E719DD" w:rsidRDefault="008B2854" w:rsidP="008B2854">
      <w:pPr>
        <w:pStyle w:val="ConsPlusNormal"/>
        <w:ind w:firstLine="709"/>
        <w:jc w:val="both"/>
        <w:rPr>
          <w:rFonts w:ascii="Times New Roman" w:hAnsi="Times New Roman" w:cs="Times New Roman"/>
          <w:sz w:val="28"/>
          <w:szCs w:val="28"/>
        </w:rPr>
      </w:pPr>
      <w:r w:rsidRPr="00E719DD">
        <w:rPr>
          <w:rFonts w:ascii="Times New Roman" w:hAnsi="Times New Roman" w:cs="Times New Roman"/>
          <w:sz w:val="28"/>
          <w:szCs w:val="28"/>
        </w:rPr>
        <w:t xml:space="preserve">Исполнители основных мероприятий Программы: </w:t>
      </w:r>
    </w:p>
    <w:p w:rsidR="008B2854" w:rsidRPr="00723165" w:rsidRDefault="008B2854" w:rsidP="008B2854">
      <w:pPr>
        <w:pStyle w:val="ConsPlusNormal"/>
        <w:ind w:firstLine="709"/>
        <w:jc w:val="both"/>
        <w:rPr>
          <w:rFonts w:ascii="Times New Roman" w:hAnsi="Times New Roman" w:cs="Times New Roman"/>
          <w:sz w:val="28"/>
          <w:szCs w:val="28"/>
        </w:rPr>
      </w:pPr>
      <w:r w:rsidRPr="00E719DD">
        <w:rPr>
          <w:rFonts w:ascii="Times New Roman" w:hAnsi="Times New Roman" w:cs="Times New Roman"/>
          <w:sz w:val="28"/>
          <w:szCs w:val="28"/>
        </w:rPr>
        <w:t>Министерство экономического развития Забайкальского края; Министерство сельского хозяйства и продовольствия Забайкальского края; Министерство здравоохранения Забайкальского края; Министерство образования, науки и молодежной политики Забайкальского края; Министерство территориального развития Забайкальского края; Управление Федеральной миграционной службы по Забайкальскому краю; Государственная служба занятости населения Забайкальского края; администрации муниципальных районов и городских округов (представители уполномоченного органа).</w:t>
      </w:r>
    </w:p>
    <w:p w:rsidR="008B2854" w:rsidRPr="004E6004" w:rsidRDefault="008B2854" w:rsidP="008B2854">
      <w:pPr>
        <w:pStyle w:val="ConsPlusNormal"/>
        <w:ind w:firstLine="709"/>
        <w:jc w:val="both"/>
        <w:rPr>
          <w:sz w:val="24"/>
          <w:szCs w:val="24"/>
        </w:rPr>
      </w:pPr>
    </w:p>
    <w:p w:rsidR="008B2854" w:rsidRPr="00723165" w:rsidRDefault="008B2854" w:rsidP="008B2854">
      <w:pPr>
        <w:spacing w:after="0" w:line="240" w:lineRule="auto"/>
        <w:ind w:firstLine="709"/>
        <w:jc w:val="center"/>
        <w:rPr>
          <w:rFonts w:ascii="Times New Roman" w:hAnsi="Times New Roman" w:cs="Times New Roman"/>
          <w:b/>
          <w:sz w:val="28"/>
          <w:szCs w:val="28"/>
        </w:rPr>
      </w:pPr>
      <w:r w:rsidRPr="00723165">
        <w:rPr>
          <w:rFonts w:ascii="Times New Roman" w:hAnsi="Times New Roman" w:cs="Times New Roman"/>
          <w:b/>
          <w:sz w:val="28"/>
          <w:szCs w:val="28"/>
        </w:rPr>
        <w:t xml:space="preserve">Объем бюджетных ассигнований по ответственному исполнителю и соисполнителям </w:t>
      </w:r>
      <w:r w:rsidR="00723165">
        <w:rPr>
          <w:rFonts w:ascii="Times New Roman" w:hAnsi="Times New Roman" w:cs="Times New Roman"/>
          <w:b/>
          <w:sz w:val="28"/>
          <w:szCs w:val="28"/>
        </w:rPr>
        <w:t>г</w:t>
      </w:r>
      <w:r w:rsidRPr="00723165">
        <w:rPr>
          <w:rFonts w:ascii="Times New Roman" w:hAnsi="Times New Roman" w:cs="Times New Roman"/>
          <w:b/>
          <w:sz w:val="28"/>
          <w:szCs w:val="28"/>
        </w:rPr>
        <w:t>осударственной программы</w:t>
      </w:r>
    </w:p>
    <w:p w:rsidR="008B2854" w:rsidRPr="00723165" w:rsidRDefault="008B2854" w:rsidP="008B2854">
      <w:pPr>
        <w:spacing w:after="0" w:line="240" w:lineRule="auto"/>
        <w:ind w:firstLine="709"/>
        <w:jc w:val="right"/>
        <w:rPr>
          <w:rFonts w:ascii="Times New Roman" w:hAnsi="Times New Roman" w:cs="Times New Roman"/>
          <w:sz w:val="24"/>
          <w:szCs w:val="24"/>
        </w:rPr>
      </w:pPr>
      <w:r w:rsidRPr="00723165">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600"/>
        <w:gridCol w:w="3715"/>
        <w:gridCol w:w="1663"/>
        <w:gridCol w:w="1987"/>
        <w:gridCol w:w="1605"/>
      </w:tblGrid>
      <w:tr w:rsidR="008B2854" w:rsidRPr="00723165" w:rsidTr="008B2854">
        <w:tc>
          <w:tcPr>
            <w:tcW w:w="600"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 п/п</w:t>
            </w:r>
          </w:p>
        </w:tc>
        <w:tc>
          <w:tcPr>
            <w:tcW w:w="3716" w:type="dxa"/>
            <w:vAlign w:val="center"/>
          </w:tcPr>
          <w:p w:rsidR="008B2854" w:rsidRPr="00723165" w:rsidRDefault="008B2854" w:rsidP="00723165">
            <w:pPr>
              <w:jc w:val="center"/>
              <w:rPr>
                <w:rFonts w:ascii="Times New Roman" w:hAnsi="Times New Roman" w:cs="Times New Roman"/>
                <w:sz w:val="24"/>
                <w:szCs w:val="24"/>
              </w:rPr>
            </w:pPr>
            <w:r w:rsidRPr="00723165">
              <w:rPr>
                <w:rFonts w:ascii="Times New Roman" w:hAnsi="Times New Roman" w:cs="Times New Roman"/>
                <w:sz w:val="24"/>
                <w:szCs w:val="24"/>
              </w:rPr>
              <w:t xml:space="preserve">Наименование ответственного исполнителя, соисполнителя </w:t>
            </w:r>
            <w:r w:rsidR="00723165">
              <w:rPr>
                <w:rFonts w:ascii="Times New Roman" w:hAnsi="Times New Roman" w:cs="Times New Roman"/>
                <w:sz w:val="24"/>
                <w:szCs w:val="24"/>
              </w:rPr>
              <w:t>г</w:t>
            </w:r>
            <w:r w:rsidRPr="00723165">
              <w:rPr>
                <w:rFonts w:ascii="Times New Roman" w:hAnsi="Times New Roman" w:cs="Times New Roman"/>
                <w:sz w:val="24"/>
                <w:szCs w:val="24"/>
              </w:rPr>
              <w:t>осударственной программы</w:t>
            </w:r>
          </w:p>
        </w:tc>
        <w:tc>
          <w:tcPr>
            <w:tcW w:w="1663"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Оценка ожидаемого исполнения 2015 года</w:t>
            </w:r>
          </w:p>
        </w:tc>
        <w:tc>
          <w:tcPr>
            <w:tcW w:w="1987" w:type="dxa"/>
            <w:vAlign w:val="center"/>
          </w:tcPr>
          <w:p w:rsidR="008B2854" w:rsidRPr="00723165" w:rsidRDefault="008B2854" w:rsidP="00723165">
            <w:pPr>
              <w:jc w:val="center"/>
              <w:rPr>
                <w:rFonts w:ascii="Times New Roman" w:hAnsi="Times New Roman" w:cs="Times New Roman"/>
                <w:sz w:val="24"/>
                <w:szCs w:val="24"/>
              </w:rPr>
            </w:pPr>
            <w:r w:rsidRPr="00723165">
              <w:rPr>
                <w:rFonts w:ascii="Times New Roman" w:hAnsi="Times New Roman" w:cs="Times New Roman"/>
                <w:sz w:val="24"/>
                <w:szCs w:val="24"/>
              </w:rPr>
              <w:t xml:space="preserve">Предусмотрено в паспорте </w:t>
            </w:r>
            <w:r w:rsidR="00723165">
              <w:rPr>
                <w:rFonts w:ascii="Times New Roman" w:hAnsi="Times New Roman" w:cs="Times New Roman"/>
                <w:sz w:val="24"/>
                <w:szCs w:val="24"/>
              </w:rPr>
              <w:t>г</w:t>
            </w:r>
            <w:r w:rsidRPr="00723165">
              <w:rPr>
                <w:rFonts w:ascii="Times New Roman" w:hAnsi="Times New Roman" w:cs="Times New Roman"/>
                <w:sz w:val="24"/>
                <w:szCs w:val="24"/>
              </w:rPr>
              <w:t>осударственной программы на 2016 год</w:t>
            </w:r>
          </w:p>
        </w:tc>
        <w:tc>
          <w:tcPr>
            <w:tcW w:w="1605"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2016 год (проект закона)</w:t>
            </w:r>
          </w:p>
        </w:tc>
      </w:tr>
      <w:tr w:rsidR="008B2854" w:rsidRPr="00723165" w:rsidTr="008B2854">
        <w:tc>
          <w:tcPr>
            <w:tcW w:w="600" w:type="dxa"/>
          </w:tcPr>
          <w:p w:rsidR="008B2854" w:rsidRPr="00723165" w:rsidRDefault="008B2854" w:rsidP="008B2854">
            <w:pPr>
              <w:jc w:val="both"/>
              <w:rPr>
                <w:rFonts w:ascii="Times New Roman" w:hAnsi="Times New Roman" w:cs="Times New Roman"/>
                <w:b/>
                <w:sz w:val="24"/>
                <w:szCs w:val="24"/>
              </w:rPr>
            </w:pPr>
          </w:p>
        </w:tc>
        <w:tc>
          <w:tcPr>
            <w:tcW w:w="3716" w:type="dxa"/>
          </w:tcPr>
          <w:p w:rsidR="008B2854" w:rsidRPr="00723165" w:rsidRDefault="008B2854" w:rsidP="00723165">
            <w:pPr>
              <w:jc w:val="both"/>
              <w:rPr>
                <w:rFonts w:ascii="Times New Roman" w:hAnsi="Times New Roman" w:cs="Times New Roman"/>
                <w:b/>
                <w:sz w:val="24"/>
                <w:szCs w:val="24"/>
              </w:rPr>
            </w:pPr>
            <w:r w:rsidRPr="00723165">
              <w:rPr>
                <w:rFonts w:ascii="Times New Roman" w:hAnsi="Times New Roman" w:cs="Times New Roman"/>
                <w:b/>
                <w:sz w:val="24"/>
                <w:szCs w:val="24"/>
              </w:rPr>
              <w:t xml:space="preserve">Всего по </w:t>
            </w:r>
            <w:r w:rsidR="00723165">
              <w:rPr>
                <w:rFonts w:ascii="Times New Roman" w:hAnsi="Times New Roman" w:cs="Times New Roman"/>
                <w:b/>
                <w:sz w:val="24"/>
                <w:szCs w:val="24"/>
              </w:rPr>
              <w:t>г</w:t>
            </w:r>
            <w:r w:rsidRPr="00723165">
              <w:rPr>
                <w:rFonts w:ascii="Times New Roman" w:hAnsi="Times New Roman" w:cs="Times New Roman"/>
                <w:b/>
                <w:sz w:val="24"/>
                <w:szCs w:val="24"/>
              </w:rPr>
              <w:t>осударственной программе</w:t>
            </w:r>
          </w:p>
        </w:tc>
        <w:tc>
          <w:tcPr>
            <w:tcW w:w="1663" w:type="dxa"/>
            <w:vAlign w:val="center"/>
          </w:tcPr>
          <w:p w:rsidR="008B2854" w:rsidRPr="00BD61E3" w:rsidRDefault="008B2854" w:rsidP="008B2854">
            <w:pPr>
              <w:jc w:val="center"/>
              <w:rPr>
                <w:rFonts w:ascii="Times New Roman" w:hAnsi="Times New Roman" w:cs="Times New Roman"/>
                <w:b/>
                <w:sz w:val="24"/>
                <w:szCs w:val="24"/>
              </w:rPr>
            </w:pPr>
            <w:r w:rsidRPr="00BD61E3">
              <w:rPr>
                <w:rFonts w:ascii="Times New Roman" w:hAnsi="Times New Roman" w:cs="Times New Roman"/>
                <w:b/>
                <w:sz w:val="24"/>
                <w:szCs w:val="24"/>
              </w:rPr>
              <w:t>1</w:t>
            </w:r>
            <w:r w:rsidR="00723165" w:rsidRPr="00BD61E3">
              <w:rPr>
                <w:rFonts w:ascii="Times New Roman" w:hAnsi="Times New Roman" w:cs="Times New Roman"/>
                <w:b/>
                <w:sz w:val="24"/>
                <w:szCs w:val="24"/>
              </w:rPr>
              <w:t xml:space="preserve"> </w:t>
            </w:r>
            <w:r w:rsidRPr="00BD61E3">
              <w:rPr>
                <w:rFonts w:ascii="Times New Roman" w:hAnsi="Times New Roman" w:cs="Times New Roman"/>
                <w:b/>
                <w:sz w:val="24"/>
                <w:szCs w:val="24"/>
              </w:rPr>
              <w:t>486,1</w:t>
            </w:r>
          </w:p>
        </w:tc>
        <w:tc>
          <w:tcPr>
            <w:tcW w:w="1987" w:type="dxa"/>
            <w:vAlign w:val="center"/>
          </w:tcPr>
          <w:p w:rsidR="008B2854" w:rsidRPr="00BD61E3" w:rsidRDefault="008B2854" w:rsidP="008B2854">
            <w:pPr>
              <w:jc w:val="center"/>
              <w:rPr>
                <w:rFonts w:ascii="Times New Roman" w:hAnsi="Times New Roman" w:cs="Times New Roman"/>
                <w:b/>
                <w:sz w:val="24"/>
                <w:szCs w:val="24"/>
              </w:rPr>
            </w:pPr>
            <w:r w:rsidRPr="00BD61E3">
              <w:rPr>
                <w:rFonts w:ascii="Times New Roman" w:hAnsi="Times New Roman" w:cs="Times New Roman"/>
                <w:b/>
                <w:sz w:val="24"/>
                <w:szCs w:val="24"/>
              </w:rPr>
              <w:t>158</w:t>
            </w:r>
            <w:r w:rsidR="00723165" w:rsidRPr="00BD61E3">
              <w:rPr>
                <w:rFonts w:ascii="Times New Roman" w:hAnsi="Times New Roman" w:cs="Times New Roman"/>
                <w:b/>
                <w:sz w:val="24"/>
                <w:szCs w:val="24"/>
              </w:rPr>
              <w:t xml:space="preserve"> </w:t>
            </w:r>
            <w:r w:rsidRPr="00BD61E3">
              <w:rPr>
                <w:rFonts w:ascii="Times New Roman" w:hAnsi="Times New Roman" w:cs="Times New Roman"/>
                <w:b/>
                <w:sz w:val="24"/>
                <w:szCs w:val="24"/>
              </w:rPr>
              <w:t>866,1</w:t>
            </w:r>
          </w:p>
        </w:tc>
        <w:tc>
          <w:tcPr>
            <w:tcW w:w="1605" w:type="dxa"/>
            <w:vAlign w:val="center"/>
          </w:tcPr>
          <w:p w:rsidR="008B2854" w:rsidRPr="00BD61E3" w:rsidRDefault="008B2854" w:rsidP="008B2854">
            <w:pPr>
              <w:jc w:val="center"/>
              <w:rPr>
                <w:rFonts w:ascii="Times New Roman" w:hAnsi="Times New Roman" w:cs="Times New Roman"/>
                <w:b/>
                <w:sz w:val="24"/>
                <w:szCs w:val="24"/>
              </w:rPr>
            </w:pPr>
            <w:r w:rsidRPr="00BD61E3">
              <w:rPr>
                <w:rFonts w:ascii="Times New Roman" w:hAnsi="Times New Roman" w:cs="Times New Roman"/>
                <w:b/>
                <w:sz w:val="24"/>
                <w:szCs w:val="24"/>
              </w:rPr>
              <w:t>5</w:t>
            </w:r>
            <w:r w:rsidR="00723165" w:rsidRPr="00BD61E3">
              <w:rPr>
                <w:rFonts w:ascii="Times New Roman" w:hAnsi="Times New Roman" w:cs="Times New Roman"/>
                <w:b/>
                <w:sz w:val="24"/>
                <w:szCs w:val="24"/>
              </w:rPr>
              <w:t xml:space="preserve"> </w:t>
            </w:r>
            <w:r w:rsidRPr="00BD61E3">
              <w:rPr>
                <w:rFonts w:ascii="Times New Roman" w:hAnsi="Times New Roman" w:cs="Times New Roman"/>
                <w:b/>
                <w:sz w:val="24"/>
                <w:szCs w:val="24"/>
              </w:rPr>
              <w:t>216,1</w:t>
            </w:r>
          </w:p>
        </w:tc>
      </w:tr>
      <w:tr w:rsidR="008B2854" w:rsidRPr="00723165" w:rsidTr="008B2854">
        <w:tc>
          <w:tcPr>
            <w:tcW w:w="600" w:type="dxa"/>
          </w:tcPr>
          <w:p w:rsidR="008B2854" w:rsidRPr="00723165" w:rsidRDefault="008B2854" w:rsidP="008B2854">
            <w:pPr>
              <w:jc w:val="both"/>
              <w:rPr>
                <w:rFonts w:ascii="Times New Roman" w:hAnsi="Times New Roman" w:cs="Times New Roman"/>
                <w:sz w:val="24"/>
                <w:szCs w:val="24"/>
              </w:rPr>
            </w:pPr>
          </w:p>
        </w:tc>
        <w:tc>
          <w:tcPr>
            <w:tcW w:w="3716" w:type="dxa"/>
          </w:tcPr>
          <w:p w:rsidR="008B2854" w:rsidRPr="00723165" w:rsidRDefault="008B2854" w:rsidP="008B2854">
            <w:pPr>
              <w:jc w:val="both"/>
              <w:rPr>
                <w:rFonts w:ascii="Times New Roman" w:hAnsi="Times New Roman" w:cs="Times New Roman"/>
                <w:sz w:val="24"/>
                <w:szCs w:val="24"/>
              </w:rPr>
            </w:pPr>
            <w:r w:rsidRPr="00723165">
              <w:rPr>
                <w:rFonts w:ascii="Times New Roman" w:hAnsi="Times New Roman" w:cs="Times New Roman"/>
                <w:sz w:val="24"/>
                <w:szCs w:val="24"/>
              </w:rPr>
              <w:t>в том числе:</w:t>
            </w:r>
          </w:p>
        </w:tc>
        <w:tc>
          <w:tcPr>
            <w:tcW w:w="1663" w:type="dxa"/>
            <w:vAlign w:val="center"/>
          </w:tcPr>
          <w:p w:rsidR="008B2854" w:rsidRPr="00723165" w:rsidRDefault="008B2854" w:rsidP="008B2854">
            <w:pPr>
              <w:jc w:val="center"/>
              <w:rPr>
                <w:rFonts w:ascii="Times New Roman" w:hAnsi="Times New Roman" w:cs="Times New Roman"/>
                <w:sz w:val="24"/>
                <w:szCs w:val="24"/>
              </w:rPr>
            </w:pPr>
          </w:p>
        </w:tc>
        <w:tc>
          <w:tcPr>
            <w:tcW w:w="1987" w:type="dxa"/>
            <w:vAlign w:val="center"/>
          </w:tcPr>
          <w:p w:rsidR="008B2854" w:rsidRPr="00723165" w:rsidRDefault="008B2854" w:rsidP="008B2854">
            <w:pPr>
              <w:jc w:val="center"/>
              <w:rPr>
                <w:rFonts w:ascii="Times New Roman" w:hAnsi="Times New Roman" w:cs="Times New Roman"/>
                <w:sz w:val="24"/>
                <w:szCs w:val="24"/>
              </w:rPr>
            </w:pPr>
          </w:p>
        </w:tc>
        <w:tc>
          <w:tcPr>
            <w:tcW w:w="1605" w:type="dxa"/>
            <w:vAlign w:val="center"/>
          </w:tcPr>
          <w:p w:rsidR="008B2854" w:rsidRPr="00723165" w:rsidRDefault="008B2854" w:rsidP="008B2854">
            <w:pPr>
              <w:jc w:val="center"/>
              <w:rPr>
                <w:rFonts w:ascii="Times New Roman" w:hAnsi="Times New Roman" w:cs="Times New Roman"/>
                <w:sz w:val="24"/>
                <w:szCs w:val="24"/>
              </w:rPr>
            </w:pPr>
          </w:p>
        </w:tc>
      </w:tr>
      <w:tr w:rsidR="008B2854" w:rsidRPr="00723165" w:rsidTr="008B2854">
        <w:tc>
          <w:tcPr>
            <w:tcW w:w="600" w:type="dxa"/>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1</w:t>
            </w:r>
          </w:p>
        </w:tc>
        <w:tc>
          <w:tcPr>
            <w:tcW w:w="3716" w:type="dxa"/>
          </w:tcPr>
          <w:p w:rsidR="008B2854" w:rsidRPr="00723165" w:rsidRDefault="008B2854" w:rsidP="008B2854">
            <w:pPr>
              <w:jc w:val="both"/>
              <w:rPr>
                <w:rFonts w:ascii="Times New Roman" w:hAnsi="Times New Roman" w:cs="Times New Roman"/>
                <w:sz w:val="24"/>
                <w:szCs w:val="24"/>
              </w:rPr>
            </w:pPr>
            <w:r w:rsidRPr="00723165">
              <w:rPr>
                <w:rFonts w:ascii="Times New Roman" w:hAnsi="Times New Roman" w:cs="Times New Roman"/>
                <w:sz w:val="24"/>
                <w:szCs w:val="24"/>
              </w:rPr>
              <w:t>Министерство экономического развития Забайкальского края</w:t>
            </w:r>
          </w:p>
        </w:tc>
        <w:tc>
          <w:tcPr>
            <w:tcW w:w="1663"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1</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486,1</w:t>
            </w:r>
          </w:p>
        </w:tc>
        <w:tc>
          <w:tcPr>
            <w:tcW w:w="1987"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5</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216,1</w:t>
            </w:r>
          </w:p>
        </w:tc>
        <w:tc>
          <w:tcPr>
            <w:tcW w:w="1605"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5</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216,1</w:t>
            </w:r>
          </w:p>
        </w:tc>
      </w:tr>
      <w:tr w:rsidR="008B2854" w:rsidRPr="00723165" w:rsidTr="008B2854">
        <w:tc>
          <w:tcPr>
            <w:tcW w:w="600" w:type="dxa"/>
          </w:tcPr>
          <w:p w:rsidR="008B2854" w:rsidRPr="00723165" w:rsidRDefault="008B2854" w:rsidP="008B2854">
            <w:pPr>
              <w:jc w:val="center"/>
              <w:rPr>
                <w:rFonts w:ascii="Times New Roman" w:hAnsi="Times New Roman" w:cs="Times New Roman"/>
                <w:sz w:val="24"/>
                <w:szCs w:val="24"/>
              </w:rPr>
            </w:pPr>
          </w:p>
        </w:tc>
        <w:tc>
          <w:tcPr>
            <w:tcW w:w="3716" w:type="dxa"/>
          </w:tcPr>
          <w:p w:rsidR="008B2854" w:rsidRPr="00723165" w:rsidRDefault="008B2854" w:rsidP="008B2854">
            <w:pPr>
              <w:jc w:val="both"/>
              <w:rPr>
                <w:rFonts w:ascii="Times New Roman" w:hAnsi="Times New Roman" w:cs="Times New Roman"/>
                <w:sz w:val="24"/>
                <w:szCs w:val="24"/>
              </w:rPr>
            </w:pPr>
            <w:r w:rsidRPr="00723165">
              <w:rPr>
                <w:rFonts w:ascii="Times New Roman" w:hAnsi="Times New Roman" w:cs="Times New Roman"/>
                <w:sz w:val="24"/>
                <w:szCs w:val="24"/>
              </w:rPr>
              <w:t>в том числе:</w:t>
            </w:r>
          </w:p>
        </w:tc>
        <w:tc>
          <w:tcPr>
            <w:tcW w:w="1663" w:type="dxa"/>
            <w:vAlign w:val="center"/>
          </w:tcPr>
          <w:p w:rsidR="008B2854" w:rsidRPr="00723165" w:rsidRDefault="008B2854" w:rsidP="008B2854">
            <w:pPr>
              <w:jc w:val="center"/>
              <w:rPr>
                <w:rFonts w:ascii="Times New Roman" w:hAnsi="Times New Roman" w:cs="Times New Roman"/>
                <w:sz w:val="24"/>
                <w:szCs w:val="24"/>
              </w:rPr>
            </w:pPr>
          </w:p>
        </w:tc>
        <w:tc>
          <w:tcPr>
            <w:tcW w:w="1987" w:type="dxa"/>
            <w:vAlign w:val="center"/>
          </w:tcPr>
          <w:p w:rsidR="008B2854" w:rsidRPr="00723165" w:rsidRDefault="008B2854" w:rsidP="008B2854">
            <w:pPr>
              <w:jc w:val="center"/>
              <w:rPr>
                <w:rFonts w:ascii="Times New Roman" w:hAnsi="Times New Roman" w:cs="Times New Roman"/>
                <w:sz w:val="24"/>
                <w:szCs w:val="24"/>
              </w:rPr>
            </w:pPr>
          </w:p>
        </w:tc>
        <w:tc>
          <w:tcPr>
            <w:tcW w:w="1605" w:type="dxa"/>
            <w:vAlign w:val="center"/>
          </w:tcPr>
          <w:p w:rsidR="008B2854" w:rsidRPr="00723165" w:rsidRDefault="008B2854" w:rsidP="008B2854">
            <w:pPr>
              <w:jc w:val="center"/>
              <w:rPr>
                <w:rFonts w:ascii="Times New Roman" w:hAnsi="Times New Roman" w:cs="Times New Roman"/>
                <w:sz w:val="24"/>
                <w:szCs w:val="24"/>
              </w:rPr>
            </w:pPr>
          </w:p>
        </w:tc>
      </w:tr>
      <w:tr w:rsidR="008B2854" w:rsidRPr="00723165" w:rsidTr="008B2854">
        <w:tc>
          <w:tcPr>
            <w:tcW w:w="600" w:type="dxa"/>
          </w:tcPr>
          <w:p w:rsidR="008B2854" w:rsidRPr="00723165" w:rsidRDefault="008B2854" w:rsidP="008B2854">
            <w:pPr>
              <w:jc w:val="center"/>
              <w:rPr>
                <w:rFonts w:ascii="Times New Roman" w:hAnsi="Times New Roman" w:cs="Times New Roman"/>
                <w:sz w:val="24"/>
                <w:szCs w:val="24"/>
              </w:rPr>
            </w:pPr>
          </w:p>
        </w:tc>
        <w:tc>
          <w:tcPr>
            <w:tcW w:w="3716" w:type="dxa"/>
          </w:tcPr>
          <w:p w:rsidR="008B2854" w:rsidRPr="00723165" w:rsidRDefault="008B2854" w:rsidP="008B2854">
            <w:pPr>
              <w:jc w:val="both"/>
              <w:rPr>
                <w:rFonts w:ascii="Times New Roman" w:hAnsi="Times New Roman" w:cs="Times New Roman"/>
                <w:sz w:val="24"/>
                <w:szCs w:val="24"/>
              </w:rPr>
            </w:pPr>
            <w:r w:rsidRPr="00723165">
              <w:rPr>
                <w:rFonts w:ascii="Times New Roman" w:hAnsi="Times New Roman" w:cs="Times New Roman"/>
                <w:sz w:val="24"/>
                <w:szCs w:val="24"/>
              </w:rPr>
              <w:t>краевой бюджет</w:t>
            </w:r>
          </w:p>
        </w:tc>
        <w:tc>
          <w:tcPr>
            <w:tcW w:w="1663"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65,0</w:t>
            </w:r>
          </w:p>
        </w:tc>
        <w:tc>
          <w:tcPr>
            <w:tcW w:w="1987"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5</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216,1</w:t>
            </w:r>
          </w:p>
        </w:tc>
        <w:tc>
          <w:tcPr>
            <w:tcW w:w="1605"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5</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216,1</w:t>
            </w:r>
          </w:p>
        </w:tc>
      </w:tr>
      <w:tr w:rsidR="008B2854" w:rsidRPr="00723165" w:rsidTr="008B2854">
        <w:tc>
          <w:tcPr>
            <w:tcW w:w="600" w:type="dxa"/>
          </w:tcPr>
          <w:p w:rsidR="008B2854" w:rsidRPr="00723165" w:rsidRDefault="008B2854" w:rsidP="008B2854">
            <w:pPr>
              <w:jc w:val="center"/>
              <w:rPr>
                <w:rFonts w:ascii="Times New Roman" w:hAnsi="Times New Roman" w:cs="Times New Roman"/>
                <w:sz w:val="24"/>
                <w:szCs w:val="24"/>
              </w:rPr>
            </w:pPr>
          </w:p>
        </w:tc>
        <w:tc>
          <w:tcPr>
            <w:tcW w:w="3716" w:type="dxa"/>
          </w:tcPr>
          <w:p w:rsidR="008B2854" w:rsidRPr="00723165" w:rsidRDefault="008B2854" w:rsidP="008B2854">
            <w:pPr>
              <w:jc w:val="both"/>
              <w:rPr>
                <w:rFonts w:ascii="Times New Roman" w:hAnsi="Times New Roman" w:cs="Times New Roman"/>
                <w:sz w:val="24"/>
                <w:szCs w:val="24"/>
              </w:rPr>
            </w:pPr>
            <w:r w:rsidRPr="00723165">
              <w:rPr>
                <w:rFonts w:ascii="Times New Roman" w:hAnsi="Times New Roman" w:cs="Times New Roman"/>
                <w:sz w:val="24"/>
                <w:szCs w:val="24"/>
              </w:rPr>
              <w:t>федеральный бюджет</w:t>
            </w:r>
          </w:p>
        </w:tc>
        <w:tc>
          <w:tcPr>
            <w:tcW w:w="1663"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1</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421,1</w:t>
            </w:r>
          </w:p>
        </w:tc>
        <w:tc>
          <w:tcPr>
            <w:tcW w:w="1987"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122</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920,0</w:t>
            </w:r>
          </w:p>
        </w:tc>
        <w:tc>
          <w:tcPr>
            <w:tcW w:w="1605"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w:t>
            </w:r>
          </w:p>
        </w:tc>
      </w:tr>
      <w:tr w:rsidR="008B2854" w:rsidRPr="00723165" w:rsidTr="008B2854">
        <w:tc>
          <w:tcPr>
            <w:tcW w:w="600" w:type="dxa"/>
          </w:tcPr>
          <w:p w:rsidR="008B2854" w:rsidRPr="00723165" w:rsidRDefault="008B2854" w:rsidP="008B2854">
            <w:pPr>
              <w:jc w:val="center"/>
              <w:rPr>
                <w:rFonts w:ascii="Times New Roman" w:hAnsi="Times New Roman" w:cs="Times New Roman"/>
                <w:sz w:val="24"/>
                <w:szCs w:val="24"/>
              </w:rPr>
            </w:pPr>
          </w:p>
        </w:tc>
        <w:tc>
          <w:tcPr>
            <w:tcW w:w="3716" w:type="dxa"/>
          </w:tcPr>
          <w:p w:rsidR="008B2854" w:rsidRPr="00723165" w:rsidRDefault="008B2854" w:rsidP="008B2854">
            <w:pPr>
              <w:jc w:val="both"/>
              <w:rPr>
                <w:rFonts w:ascii="Times New Roman" w:hAnsi="Times New Roman" w:cs="Times New Roman"/>
                <w:sz w:val="24"/>
                <w:szCs w:val="24"/>
              </w:rPr>
            </w:pPr>
            <w:r w:rsidRPr="00723165">
              <w:rPr>
                <w:rFonts w:ascii="Times New Roman" w:hAnsi="Times New Roman" w:cs="Times New Roman"/>
                <w:sz w:val="24"/>
                <w:szCs w:val="24"/>
              </w:rPr>
              <w:t>внебюджетные источники</w:t>
            </w:r>
          </w:p>
        </w:tc>
        <w:tc>
          <w:tcPr>
            <w:tcW w:w="1663"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w:t>
            </w:r>
          </w:p>
        </w:tc>
        <w:tc>
          <w:tcPr>
            <w:tcW w:w="1987"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30</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730,0</w:t>
            </w:r>
          </w:p>
        </w:tc>
        <w:tc>
          <w:tcPr>
            <w:tcW w:w="1605"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w:t>
            </w:r>
          </w:p>
        </w:tc>
      </w:tr>
    </w:tbl>
    <w:p w:rsidR="008B2854" w:rsidRPr="00723165" w:rsidRDefault="008B2854" w:rsidP="008B2854">
      <w:pPr>
        <w:spacing w:after="0" w:line="240" w:lineRule="auto"/>
        <w:ind w:firstLine="709"/>
        <w:jc w:val="both"/>
        <w:rPr>
          <w:rFonts w:ascii="Times New Roman" w:hAnsi="Times New Roman" w:cs="Times New Roman"/>
          <w:sz w:val="28"/>
          <w:szCs w:val="28"/>
        </w:rPr>
      </w:pPr>
      <w:r w:rsidRPr="00723165">
        <w:rPr>
          <w:rFonts w:ascii="Times New Roman" w:hAnsi="Times New Roman" w:cs="Times New Roman"/>
          <w:sz w:val="28"/>
          <w:szCs w:val="28"/>
        </w:rPr>
        <w:t>В состав Государственной программы входят 2 подпрограммы.</w:t>
      </w:r>
    </w:p>
    <w:p w:rsidR="008B2854" w:rsidRDefault="008B2854" w:rsidP="008B2854">
      <w:pPr>
        <w:spacing w:after="0" w:line="240" w:lineRule="auto"/>
        <w:ind w:firstLine="709"/>
        <w:jc w:val="right"/>
        <w:rPr>
          <w:rFonts w:ascii="Times New Roman" w:hAnsi="Times New Roman" w:cs="Times New Roman"/>
          <w:sz w:val="24"/>
          <w:szCs w:val="24"/>
        </w:rPr>
      </w:pPr>
    </w:p>
    <w:p w:rsidR="00CB5299" w:rsidRPr="004E6004" w:rsidRDefault="00CB5299" w:rsidP="008B2854">
      <w:pPr>
        <w:spacing w:after="0" w:line="240" w:lineRule="auto"/>
        <w:ind w:firstLine="709"/>
        <w:jc w:val="right"/>
        <w:rPr>
          <w:rFonts w:ascii="Times New Roman" w:hAnsi="Times New Roman" w:cs="Times New Roman"/>
          <w:sz w:val="24"/>
          <w:szCs w:val="24"/>
        </w:rPr>
      </w:pPr>
    </w:p>
    <w:p w:rsidR="008B2854" w:rsidRPr="00723165" w:rsidRDefault="008B2854" w:rsidP="008B2854">
      <w:pPr>
        <w:spacing w:after="0" w:line="240" w:lineRule="auto"/>
        <w:jc w:val="center"/>
        <w:rPr>
          <w:rFonts w:ascii="Times New Roman" w:hAnsi="Times New Roman" w:cs="Times New Roman"/>
          <w:b/>
          <w:sz w:val="28"/>
          <w:szCs w:val="28"/>
        </w:rPr>
      </w:pPr>
      <w:r w:rsidRPr="00723165">
        <w:rPr>
          <w:rFonts w:ascii="Times New Roman" w:hAnsi="Times New Roman" w:cs="Times New Roman"/>
          <w:b/>
          <w:sz w:val="28"/>
          <w:szCs w:val="28"/>
        </w:rPr>
        <w:lastRenderedPageBreak/>
        <w:t xml:space="preserve">Структура расходов </w:t>
      </w:r>
      <w:r w:rsidR="00723165">
        <w:rPr>
          <w:rFonts w:ascii="Times New Roman" w:hAnsi="Times New Roman" w:cs="Times New Roman"/>
          <w:b/>
          <w:sz w:val="28"/>
          <w:szCs w:val="28"/>
        </w:rPr>
        <w:t>г</w:t>
      </w:r>
      <w:r w:rsidRPr="00723165">
        <w:rPr>
          <w:rFonts w:ascii="Times New Roman" w:hAnsi="Times New Roman" w:cs="Times New Roman"/>
          <w:b/>
          <w:sz w:val="28"/>
          <w:szCs w:val="28"/>
        </w:rPr>
        <w:t xml:space="preserve">осударственной программы </w:t>
      </w:r>
    </w:p>
    <w:p w:rsidR="008B2854" w:rsidRPr="00723165" w:rsidRDefault="008B2854" w:rsidP="008B2854">
      <w:pPr>
        <w:spacing w:after="0"/>
        <w:ind w:left="7080" w:firstLine="708"/>
        <w:jc w:val="center"/>
        <w:rPr>
          <w:rFonts w:ascii="Times New Roman" w:hAnsi="Times New Roman" w:cs="Times New Roman"/>
          <w:sz w:val="24"/>
          <w:szCs w:val="24"/>
        </w:rPr>
      </w:pPr>
      <w:r w:rsidRPr="00723165">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600"/>
        <w:gridCol w:w="3723"/>
        <w:gridCol w:w="1586"/>
        <w:gridCol w:w="1987"/>
        <w:gridCol w:w="1674"/>
      </w:tblGrid>
      <w:tr w:rsidR="008B2854" w:rsidRPr="00723165" w:rsidTr="008B2854">
        <w:tc>
          <w:tcPr>
            <w:tcW w:w="600"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 п/п</w:t>
            </w:r>
          </w:p>
        </w:tc>
        <w:tc>
          <w:tcPr>
            <w:tcW w:w="3724" w:type="dxa"/>
            <w:vAlign w:val="center"/>
          </w:tcPr>
          <w:p w:rsidR="008B2854" w:rsidRPr="00723165" w:rsidRDefault="008B2854" w:rsidP="00723165">
            <w:pPr>
              <w:jc w:val="center"/>
              <w:rPr>
                <w:rFonts w:ascii="Times New Roman" w:hAnsi="Times New Roman" w:cs="Times New Roman"/>
                <w:sz w:val="24"/>
                <w:szCs w:val="24"/>
              </w:rPr>
            </w:pPr>
            <w:r w:rsidRPr="00723165">
              <w:rPr>
                <w:rFonts w:ascii="Times New Roman" w:hAnsi="Times New Roman" w:cs="Times New Roman"/>
                <w:sz w:val="24"/>
                <w:szCs w:val="24"/>
              </w:rPr>
              <w:t xml:space="preserve">Наименование подпрограммы </w:t>
            </w:r>
            <w:r w:rsidR="00723165" w:rsidRPr="00723165">
              <w:rPr>
                <w:rFonts w:ascii="Times New Roman" w:hAnsi="Times New Roman" w:cs="Times New Roman"/>
                <w:sz w:val="24"/>
                <w:szCs w:val="24"/>
              </w:rPr>
              <w:t>г</w:t>
            </w:r>
            <w:r w:rsidRPr="00723165">
              <w:rPr>
                <w:rFonts w:ascii="Times New Roman" w:hAnsi="Times New Roman" w:cs="Times New Roman"/>
                <w:sz w:val="24"/>
                <w:szCs w:val="24"/>
              </w:rPr>
              <w:t>осударственной программы</w:t>
            </w:r>
          </w:p>
        </w:tc>
        <w:tc>
          <w:tcPr>
            <w:tcW w:w="1586"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Оценка ожидаемого исполнения 2015 года</w:t>
            </w:r>
          </w:p>
        </w:tc>
        <w:tc>
          <w:tcPr>
            <w:tcW w:w="1987" w:type="dxa"/>
            <w:vAlign w:val="center"/>
          </w:tcPr>
          <w:p w:rsidR="008B2854" w:rsidRPr="00723165" w:rsidRDefault="008B2854" w:rsidP="00723165">
            <w:pPr>
              <w:jc w:val="center"/>
              <w:rPr>
                <w:rFonts w:ascii="Times New Roman" w:hAnsi="Times New Roman" w:cs="Times New Roman"/>
                <w:sz w:val="24"/>
                <w:szCs w:val="24"/>
              </w:rPr>
            </w:pPr>
            <w:r w:rsidRPr="00723165">
              <w:rPr>
                <w:rFonts w:ascii="Times New Roman" w:hAnsi="Times New Roman" w:cs="Times New Roman"/>
                <w:sz w:val="24"/>
                <w:szCs w:val="24"/>
              </w:rPr>
              <w:t xml:space="preserve">Предусмотрено в паспорте </w:t>
            </w:r>
            <w:r w:rsidR="00723165" w:rsidRPr="00723165">
              <w:rPr>
                <w:rFonts w:ascii="Times New Roman" w:hAnsi="Times New Roman" w:cs="Times New Roman"/>
                <w:sz w:val="24"/>
                <w:szCs w:val="24"/>
              </w:rPr>
              <w:t>г</w:t>
            </w:r>
            <w:r w:rsidRPr="00723165">
              <w:rPr>
                <w:rFonts w:ascii="Times New Roman" w:hAnsi="Times New Roman" w:cs="Times New Roman"/>
                <w:sz w:val="24"/>
                <w:szCs w:val="24"/>
              </w:rPr>
              <w:t>осударственной программы на 2016 год</w:t>
            </w:r>
          </w:p>
        </w:tc>
        <w:tc>
          <w:tcPr>
            <w:tcW w:w="1674" w:type="dxa"/>
            <w:vAlign w:val="center"/>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2016 год (проект закона)</w:t>
            </w:r>
          </w:p>
        </w:tc>
      </w:tr>
      <w:tr w:rsidR="008B2854" w:rsidRPr="00723165" w:rsidTr="008B2854">
        <w:tc>
          <w:tcPr>
            <w:tcW w:w="600" w:type="dxa"/>
          </w:tcPr>
          <w:p w:rsidR="008B2854" w:rsidRPr="00723165" w:rsidRDefault="008B2854" w:rsidP="008B2854">
            <w:pPr>
              <w:jc w:val="both"/>
              <w:rPr>
                <w:rFonts w:ascii="Times New Roman" w:hAnsi="Times New Roman" w:cs="Times New Roman"/>
                <w:sz w:val="24"/>
                <w:szCs w:val="24"/>
              </w:rPr>
            </w:pPr>
          </w:p>
        </w:tc>
        <w:tc>
          <w:tcPr>
            <w:tcW w:w="3724" w:type="dxa"/>
          </w:tcPr>
          <w:p w:rsidR="008B2854" w:rsidRPr="00723165" w:rsidRDefault="008B2854" w:rsidP="008B2854">
            <w:pPr>
              <w:jc w:val="both"/>
              <w:rPr>
                <w:rFonts w:ascii="Times New Roman" w:hAnsi="Times New Roman" w:cs="Times New Roman"/>
                <w:b/>
                <w:sz w:val="24"/>
                <w:szCs w:val="24"/>
              </w:rPr>
            </w:pPr>
            <w:r w:rsidRPr="00723165">
              <w:rPr>
                <w:rFonts w:ascii="Times New Roman" w:hAnsi="Times New Roman" w:cs="Times New Roman"/>
                <w:b/>
                <w:sz w:val="24"/>
                <w:szCs w:val="24"/>
              </w:rPr>
              <w:t>Всего по Государственной программе</w:t>
            </w:r>
          </w:p>
        </w:tc>
        <w:tc>
          <w:tcPr>
            <w:tcW w:w="1586" w:type="dxa"/>
          </w:tcPr>
          <w:p w:rsidR="008B2854" w:rsidRPr="00BD61E3" w:rsidRDefault="008B2854" w:rsidP="008B2854">
            <w:pPr>
              <w:jc w:val="center"/>
              <w:rPr>
                <w:rFonts w:ascii="Times New Roman" w:hAnsi="Times New Roman" w:cs="Times New Roman"/>
                <w:b/>
                <w:sz w:val="24"/>
                <w:szCs w:val="24"/>
              </w:rPr>
            </w:pPr>
            <w:r w:rsidRPr="00BD61E3">
              <w:rPr>
                <w:rFonts w:ascii="Times New Roman" w:hAnsi="Times New Roman" w:cs="Times New Roman"/>
                <w:b/>
                <w:sz w:val="24"/>
                <w:szCs w:val="24"/>
              </w:rPr>
              <w:t>1</w:t>
            </w:r>
            <w:r w:rsidR="00723165" w:rsidRPr="00BD61E3">
              <w:rPr>
                <w:rFonts w:ascii="Times New Roman" w:hAnsi="Times New Roman" w:cs="Times New Roman"/>
                <w:b/>
                <w:sz w:val="24"/>
                <w:szCs w:val="24"/>
              </w:rPr>
              <w:t xml:space="preserve"> </w:t>
            </w:r>
            <w:r w:rsidRPr="00BD61E3">
              <w:rPr>
                <w:rFonts w:ascii="Times New Roman" w:hAnsi="Times New Roman" w:cs="Times New Roman"/>
                <w:b/>
                <w:sz w:val="24"/>
                <w:szCs w:val="24"/>
              </w:rPr>
              <w:t>486,1</w:t>
            </w:r>
          </w:p>
        </w:tc>
        <w:tc>
          <w:tcPr>
            <w:tcW w:w="1987" w:type="dxa"/>
          </w:tcPr>
          <w:p w:rsidR="008B2854" w:rsidRPr="00BD61E3" w:rsidRDefault="008B2854" w:rsidP="008B2854">
            <w:pPr>
              <w:jc w:val="center"/>
              <w:rPr>
                <w:rFonts w:ascii="Times New Roman" w:hAnsi="Times New Roman" w:cs="Times New Roman"/>
                <w:b/>
                <w:sz w:val="24"/>
                <w:szCs w:val="24"/>
              </w:rPr>
            </w:pPr>
            <w:r w:rsidRPr="00BD61E3">
              <w:rPr>
                <w:rFonts w:ascii="Times New Roman" w:hAnsi="Times New Roman" w:cs="Times New Roman"/>
                <w:b/>
                <w:sz w:val="24"/>
                <w:szCs w:val="24"/>
              </w:rPr>
              <w:t>158</w:t>
            </w:r>
            <w:r w:rsidR="00723165" w:rsidRPr="00BD61E3">
              <w:rPr>
                <w:rFonts w:ascii="Times New Roman" w:hAnsi="Times New Roman" w:cs="Times New Roman"/>
                <w:b/>
                <w:sz w:val="24"/>
                <w:szCs w:val="24"/>
              </w:rPr>
              <w:t xml:space="preserve"> </w:t>
            </w:r>
            <w:r w:rsidRPr="00BD61E3">
              <w:rPr>
                <w:rFonts w:ascii="Times New Roman" w:hAnsi="Times New Roman" w:cs="Times New Roman"/>
                <w:b/>
                <w:sz w:val="24"/>
                <w:szCs w:val="24"/>
              </w:rPr>
              <w:t>866,1</w:t>
            </w:r>
          </w:p>
        </w:tc>
        <w:tc>
          <w:tcPr>
            <w:tcW w:w="1674" w:type="dxa"/>
          </w:tcPr>
          <w:p w:rsidR="008B2854" w:rsidRPr="00BD61E3" w:rsidRDefault="008B2854" w:rsidP="008B2854">
            <w:pPr>
              <w:jc w:val="center"/>
              <w:rPr>
                <w:rFonts w:ascii="Times New Roman" w:hAnsi="Times New Roman" w:cs="Times New Roman"/>
                <w:b/>
                <w:sz w:val="24"/>
                <w:szCs w:val="24"/>
              </w:rPr>
            </w:pPr>
            <w:r w:rsidRPr="00BD61E3">
              <w:rPr>
                <w:rFonts w:ascii="Times New Roman" w:hAnsi="Times New Roman" w:cs="Times New Roman"/>
                <w:b/>
                <w:sz w:val="24"/>
                <w:szCs w:val="24"/>
              </w:rPr>
              <w:t>5</w:t>
            </w:r>
            <w:r w:rsidR="00723165" w:rsidRPr="00BD61E3">
              <w:rPr>
                <w:rFonts w:ascii="Times New Roman" w:hAnsi="Times New Roman" w:cs="Times New Roman"/>
                <w:b/>
                <w:sz w:val="24"/>
                <w:szCs w:val="24"/>
              </w:rPr>
              <w:t xml:space="preserve"> </w:t>
            </w:r>
            <w:r w:rsidRPr="00BD61E3">
              <w:rPr>
                <w:rFonts w:ascii="Times New Roman" w:hAnsi="Times New Roman" w:cs="Times New Roman"/>
                <w:b/>
                <w:sz w:val="24"/>
                <w:szCs w:val="24"/>
              </w:rPr>
              <w:t>216,1</w:t>
            </w:r>
          </w:p>
        </w:tc>
      </w:tr>
      <w:tr w:rsidR="008B2854" w:rsidRPr="00723165" w:rsidTr="008B2854">
        <w:tc>
          <w:tcPr>
            <w:tcW w:w="600" w:type="dxa"/>
          </w:tcPr>
          <w:p w:rsidR="008B2854" w:rsidRPr="00723165" w:rsidRDefault="008B2854" w:rsidP="008B2854">
            <w:pPr>
              <w:jc w:val="both"/>
              <w:rPr>
                <w:rFonts w:ascii="Times New Roman" w:hAnsi="Times New Roman" w:cs="Times New Roman"/>
                <w:sz w:val="24"/>
                <w:szCs w:val="24"/>
              </w:rPr>
            </w:pPr>
          </w:p>
        </w:tc>
        <w:tc>
          <w:tcPr>
            <w:tcW w:w="3724" w:type="dxa"/>
          </w:tcPr>
          <w:p w:rsidR="008B2854" w:rsidRPr="00723165" w:rsidRDefault="008B2854" w:rsidP="008B2854">
            <w:pPr>
              <w:jc w:val="both"/>
              <w:rPr>
                <w:rFonts w:ascii="Times New Roman" w:hAnsi="Times New Roman" w:cs="Times New Roman"/>
                <w:sz w:val="24"/>
                <w:szCs w:val="24"/>
              </w:rPr>
            </w:pPr>
            <w:r w:rsidRPr="00723165">
              <w:rPr>
                <w:rFonts w:ascii="Times New Roman" w:hAnsi="Times New Roman" w:cs="Times New Roman"/>
                <w:sz w:val="24"/>
                <w:szCs w:val="24"/>
              </w:rPr>
              <w:t>в том числе:</w:t>
            </w:r>
          </w:p>
        </w:tc>
        <w:tc>
          <w:tcPr>
            <w:tcW w:w="1586" w:type="dxa"/>
          </w:tcPr>
          <w:p w:rsidR="008B2854" w:rsidRPr="00723165" w:rsidRDefault="008B2854" w:rsidP="008B2854">
            <w:pPr>
              <w:jc w:val="center"/>
              <w:rPr>
                <w:rFonts w:ascii="Times New Roman" w:hAnsi="Times New Roman" w:cs="Times New Roman"/>
                <w:sz w:val="24"/>
                <w:szCs w:val="24"/>
              </w:rPr>
            </w:pPr>
          </w:p>
        </w:tc>
        <w:tc>
          <w:tcPr>
            <w:tcW w:w="1987" w:type="dxa"/>
          </w:tcPr>
          <w:p w:rsidR="008B2854" w:rsidRPr="00723165" w:rsidRDefault="008B2854" w:rsidP="008B2854">
            <w:pPr>
              <w:jc w:val="center"/>
              <w:rPr>
                <w:rFonts w:ascii="Times New Roman" w:hAnsi="Times New Roman" w:cs="Times New Roman"/>
                <w:sz w:val="24"/>
                <w:szCs w:val="24"/>
              </w:rPr>
            </w:pPr>
          </w:p>
        </w:tc>
        <w:tc>
          <w:tcPr>
            <w:tcW w:w="1674" w:type="dxa"/>
          </w:tcPr>
          <w:p w:rsidR="008B2854" w:rsidRPr="00723165" w:rsidRDefault="008B2854" w:rsidP="008B2854">
            <w:pPr>
              <w:jc w:val="center"/>
              <w:rPr>
                <w:rFonts w:ascii="Times New Roman" w:hAnsi="Times New Roman" w:cs="Times New Roman"/>
                <w:sz w:val="24"/>
                <w:szCs w:val="24"/>
              </w:rPr>
            </w:pPr>
          </w:p>
        </w:tc>
      </w:tr>
      <w:tr w:rsidR="008B2854" w:rsidRPr="00723165" w:rsidTr="008B2854">
        <w:tc>
          <w:tcPr>
            <w:tcW w:w="600" w:type="dxa"/>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1</w:t>
            </w:r>
          </w:p>
        </w:tc>
        <w:tc>
          <w:tcPr>
            <w:tcW w:w="3724" w:type="dxa"/>
          </w:tcPr>
          <w:p w:rsidR="008B2854" w:rsidRPr="00723165" w:rsidRDefault="008B2854" w:rsidP="00DB4B8D">
            <w:pPr>
              <w:jc w:val="both"/>
              <w:rPr>
                <w:rFonts w:ascii="Times New Roman" w:hAnsi="Times New Roman" w:cs="Times New Roman"/>
                <w:sz w:val="24"/>
                <w:szCs w:val="24"/>
              </w:rPr>
            </w:pPr>
            <w:r w:rsidRPr="00723165">
              <w:rPr>
                <w:rFonts w:ascii="Times New Roman" w:hAnsi="Times New Roman" w:cs="Times New Roman"/>
                <w:sz w:val="24"/>
                <w:szCs w:val="24"/>
              </w:rPr>
              <w:t>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Забайкальский край для постоянного проживания, быстрому их включению в трудовые и социальные связи края</w:t>
            </w:r>
          </w:p>
        </w:tc>
        <w:tc>
          <w:tcPr>
            <w:tcW w:w="1586" w:type="dxa"/>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w:t>
            </w:r>
          </w:p>
        </w:tc>
        <w:tc>
          <w:tcPr>
            <w:tcW w:w="1987" w:type="dxa"/>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4</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005,6</w:t>
            </w:r>
          </w:p>
        </w:tc>
        <w:tc>
          <w:tcPr>
            <w:tcW w:w="1674" w:type="dxa"/>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4</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005,6</w:t>
            </w:r>
          </w:p>
        </w:tc>
      </w:tr>
      <w:tr w:rsidR="008B2854" w:rsidRPr="00723165" w:rsidTr="008B2854">
        <w:tc>
          <w:tcPr>
            <w:tcW w:w="600" w:type="dxa"/>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2</w:t>
            </w:r>
          </w:p>
        </w:tc>
        <w:tc>
          <w:tcPr>
            <w:tcW w:w="3724" w:type="dxa"/>
          </w:tcPr>
          <w:p w:rsidR="008B2854" w:rsidRPr="00723165" w:rsidRDefault="008B2854" w:rsidP="00DB4B8D">
            <w:pPr>
              <w:jc w:val="both"/>
              <w:rPr>
                <w:rFonts w:ascii="Times New Roman" w:hAnsi="Times New Roman" w:cs="Times New Roman"/>
                <w:sz w:val="24"/>
                <w:szCs w:val="24"/>
              </w:rPr>
            </w:pPr>
            <w:r w:rsidRPr="00723165">
              <w:rPr>
                <w:rFonts w:ascii="Times New Roman" w:hAnsi="Times New Roman" w:cs="Times New Roman"/>
                <w:sz w:val="24"/>
                <w:szCs w:val="24"/>
              </w:rPr>
              <w:t>Дополнительные гарантии и меры социальной поддержки, содействие в жилищном обустройстве</w:t>
            </w:r>
          </w:p>
        </w:tc>
        <w:tc>
          <w:tcPr>
            <w:tcW w:w="1586" w:type="dxa"/>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1</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486,1</w:t>
            </w:r>
          </w:p>
        </w:tc>
        <w:tc>
          <w:tcPr>
            <w:tcW w:w="1987" w:type="dxa"/>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154</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860,5</w:t>
            </w:r>
          </w:p>
        </w:tc>
        <w:tc>
          <w:tcPr>
            <w:tcW w:w="1674" w:type="dxa"/>
          </w:tcPr>
          <w:p w:rsidR="008B2854" w:rsidRPr="00723165" w:rsidRDefault="008B2854" w:rsidP="008B2854">
            <w:pPr>
              <w:jc w:val="center"/>
              <w:rPr>
                <w:rFonts w:ascii="Times New Roman" w:hAnsi="Times New Roman" w:cs="Times New Roman"/>
                <w:sz w:val="24"/>
                <w:szCs w:val="24"/>
              </w:rPr>
            </w:pPr>
            <w:r w:rsidRPr="00723165">
              <w:rPr>
                <w:rFonts w:ascii="Times New Roman" w:hAnsi="Times New Roman" w:cs="Times New Roman"/>
                <w:sz w:val="24"/>
                <w:szCs w:val="24"/>
              </w:rPr>
              <w:t>1</w:t>
            </w:r>
            <w:r w:rsidR="00723165">
              <w:rPr>
                <w:rFonts w:ascii="Times New Roman" w:hAnsi="Times New Roman" w:cs="Times New Roman"/>
                <w:sz w:val="24"/>
                <w:szCs w:val="24"/>
              </w:rPr>
              <w:t xml:space="preserve"> </w:t>
            </w:r>
            <w:r w:rsidRPr="00723165">
              <w:rPr>
                <w:rFonts w:ascii="Times New Roman" w:hAnsi="Times New Roman" w:cs="Times New Roman"/>
                <w:sz w:val="24"/>
                <w:szCs w:val="24"/>
              </w:rPr>
              <w:t>210,5</w:t>
            </w:r>
          </w:p>
        </w:tc>
      </w:tr>
    </w:tbl>
    <w:p w:rsidR="008B2854" w:rsidRPr="00723165" w:rsidRDefault="008B2854" w:rsidP="003C1EFF">
      <w:pPr>
        <w:pStyle w:val="a4"/>
        <w:tabs>
          <w:tab w:val="left" w:pos="1134"/>
        </w:tabs>
        <w:spacing w:after="0" w:line="240" w:lineRule="auto"/>
        <w:ind w:left="0" w:firstLine="709"/>
        <w:jc w:val="both"/>
        <w:rPr>
          <w:rFonts w:ascii="Times New Roman" w:hAnsi="Times New Roman" w:cs="Times New Roman"/>
          <w:sz w:val="28"/>
          <w:szCs w:val="28"/>
        </w:rPr>
      </w:pPr>
      <w:r w:rsidRPr="00723165">
        <w:rPr>
          <w:rFonts w:ascii="Times New Roman" w:hAnsi="Times New Roman" w:cs="Times New Roman"/>
          <w:sz w:val="28"/>
          <w:szCs w:val="28"/>
        </w:rPr>
        <w:t xml:space="preserve">В составе расходов подпрограммы </w:t>
      </w:r>
      <w:r w:rsidR="00787133">
        <w:rPr>
          <w:rFonts w:ascii="Times New Roman" w:hAnsi="Times New Roman" w:cs="Times New Roman"/>
          <w:sz w:val="28"/>
          <w:szCs w:val="28"/>
        </w:rPr>
        <w:t>"</w:t>
      </w:r>
      <w:r w:rsidRPr="00723165">
        <w:rPr>
          <w:rFonts w:ascii="Times New Roman" w:hAnsi="Times New Roman" w:cs="Times New Roman"/>
          <w:sz w:val="28"/>
          <w:szCs w:val="28"/>
        </w:rPr>
        <w:t>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Забайкальский край для постоянного проживания, быстрому их включению в трудовые и социальные связи края</w:t>
      </w:r>
      <w:r w:rsidR="00787133">
        <w:rPr>
          <w:rFonts w:ascii="Times New Roman" w:hAnsi="Times New Roman" w:cs="Times New Roman"/>
          <w:sz w:val="28"/>
          <w:szCs w:val="28"/>
        </w:rPr>
        <w:t>"</w:t>
      </w:r>
      <w:r w:rsidRPr="00723165">
        <w:rPr>
          <w:rFonts w:ascii="Times New Roman" w:hAnsi="Times New Roman" w:cs="Times New Roman"/>
          <w:sz w:val="28"/>
          <w:szCs w:val="28"/>
        </w:rPr>
        <w:t xml:space="preserve"> предусмотрены средства на:</w:t>
      </w:r>
    </w:p>
    <w:p w:rsidR="008B2854" w:rsidRPr="00723165" w:rsidRDefault="00787133" w:rsidP="003C1E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8B2854" w:rsidRPr="00723165">
        <w:rPr>
          <w:rFonts w:ascii="Times New Roman" w:hAnsi="Times New Roman" w:cs="Times New Roman"/>
          <w:sz w:val="28"/>
          <w:szCs w:val="28"/>
        </w:rPr>
        <w:t>редоставление информационных, консультационных, в том чи</w:t>
      </w:r>
      <w:r>
        <w:rPr>
          <w:rFonts w:ascii="Times New Roman" w:hAnsi="Times New Roman" w:cs="Times New Roman"/>
          <w:sz w:val="28"/>
          <w:szCs w:val="28"/>
        </w:rPr>
        <w:t>сле юридических, и других услуг в сумме 80,0 тыс. рублей</w:t>
      </w:r>
      <w:r w:rsidR="008B2854" w:rsidRPr="00723165">
        <w:rPr>
          <w:rFonts w:ascii="Times New Roman" w:hAnsi="Times New Roman" w:cs="Times New Roman"/>
          <w:sz w:val="28"/>
          <w:szCs w:val="28"/>
        </w:rPr>
        <w:t xml:space="preserve">; </w:t>
      </w:r>
    </w:p>
    <w:p w:rsidR="008B2854" w:rsidRPr="00723165" w:rsidRDefault="00787133" w:rsidP="003C1E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8B2854" w:rsidRPr="00723165">
        <w:rPr>
          <w:rFonts w:ascii="Times New Roman" w:hAnsi="Times New Roman" w:cs="Times New Roman"/>
          <w:sz w:val="28"/>
          <w:szCs w:val="28"/>
        </w:rPr>
        <w:t>нформационное обеспечение реализации Программы в сумме 2</w:t>
      </w:r>
      <w:r>
        <w:rPr>
          <w:rFonts w:ascii="Times New Roman" w:hAnsi="Times New Roman" w:cs="Times New Roman"/>
          <w:sz w:val="28"/>
          <w:szCs w:val="28"/>
        </w:rPr>
        <w:t xml:space="preserve"> </w:t>
      </w:r>
      <w:r w:rsidR="008B2854" w:rsidRPr="00723165">
        <w:rPr>
          <w:rFonts w:ascii="Times New Roman" w:hAnsi="Times New Roman" w:cs="Times New Roman"/>
          <w:sz w:val="28"/>
          <w:szCs w:val="28"/>
        </w:rPr>
        <w:t>720</w:t>
      </w:r>
      <w:r>
        <w:rPr>
          <w:rFonts w:ascii="Times New Roman" w:hAnsi="Times New Roman" w:cs="Times New Roman"/>
          <w:sz w:val="28"/>
          <w:szCs w:val="28"/>
        </w:rPr>
        <w:t>,0 тыс. рублей</w:t>
      </w:r>
      <w:r w:rsidR="008B2854" w:rsidRPr="00723165">
        <w:rPr>
          <w:rFonts w:ascii="Times New Roman" w:hAnsi="Times New Roman" w:cs="Times New Roman"/>
          <w:sz w:val="28"/>
          <w:szCs w:val="28"/>
        </w:rPr>
        <w:t xml:space="preserve">, </w:t>
      </w:r>
      <w:r>
        <w:rPr>
          <w:rFonts w:ascii="Times New Roman" w:hAnsi="Times New Roman" w:cs="Times New Roman"/>
          <w:sz w:val="28"/>
          <w:szCs w:val="28"/>
        </w:rPr>
        <w:t>из них на</w:t>
      </w:r>
      <w:r w:rsidR="008B2854" w:rsidRPr="00723165">
        <w:rPr>
          <w:rFonts w:ascii="Times New Roman" w:hAnsi="Times New Roman" w:cs="Times New Roman"/>
          <w:sz w:val="28"/>
          <w:szCs w:val="28"/>
        </w:rPr>
        <w:t>:</w:t>
      </w:r>
    </w:p>
    <w:p w:rsidR="008B2854" w:rsidRPr="00723165" w:rsidRDefault="00787133" w:rsidP="003C1EFF">
      <w:pPr>
        <w:pStyle w:val="a4"/>
        <w:tabs>
          <w:tab w:val="left" w:pos="1134"/>
        </w:tabs>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о</w:t>
      </w:r>
      <w:r w:rsidR="008B2854" w:rsidRPr="00723165">
        <w:rPr>
          <w:rFonts w:ascii="Times New Roman" w:hAnsi="Times New Roman" w:cs="Times New Roman"/>
          <w:sz w:val="28"/>
          <w:szCs w:val="28"/>
        </w:rPr>
        <w:t>существление информационного сопровождения реализации Программы с использованием средств массовой информации, а также средств массовой информации государств проживания соотечественников (в том числе путём размещения рекламы) в</w:t>
      </w:r>
      <w:r>
        <w:rPr>
          <w:rFonts w:ascii="Times New Roman" w:hAnsi="Times New Roman" w:cs="Times New Roman"/>
          <w:sz w:val="28"/>
          <w:szCs w:val="28"/>
        </w:rPr>
        <w:t xml:space="preserve"> сумме 300,0 тыс. рублей</w:t>
      </w:r>
      <w:r w:rsidR="008B2854" w:rsidRPr="00723165">
        <w:rPr>
          <w:rFonts w:ascii="Times New Roman" w:hAnsi="Times New Roman" w:cs="Times New Roman"/>
          <w:sz w:val="28"/>
          <w:szCs w:val="28"/>
        </w:rPr>
        <w:t>;</w:t>
      </w:r>
    </w:p>
    <w:p w:rsidR="008B2854" w:rsidRPr="00723165" w:rsidRDefault="00787133" w:rsidP="003C1EFF">
      <w:pPr>
        <w:pStyle w:val="a4"/>
        <w:tabs>
          <w:tab w:val="left" w:pos="1134"/>
        </w:tabs>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с</w:t>
      </w:r>
      <w:r w:rsidR="008B2854" w:rsidRPr="00723165">
        <w:rPr>
          <w:rFonts w:ascii="Times New Roman" w:hAnsi="Times New Roman" w:cs="Times New Roman"/>
          <w:sz w:val="28"/>
          <w:szCs w:val="28"/>
        </w:rPr>
        <w:t>оздание и выпуск видеофильмов, видеороликов о Забайкальском крае и распространение их среди организаций соотечественников, проживающих за рубежом в сумме 600,0 тыс. руб</w:t>
      </w:r>
      <w:r>
        <w:rPr>
          <w:rFonts w:ascii="Times New Roman" w:hAnsi="Times New Roman" w:cs="Times New Roman"/>
          <w:sz w:val="28"/>
          <w:szCs w:val="28"/>
        </w:rPr>
        <w:t>лей</w:t>
      </w:r>
      <w:r w:rsidR="008B2854" w:rsidRPr="00723165">
        <w:rPr>
          <w:rFonts w:ascii="Times New Roman" w:hAnsi="Times New Roman" w:cs="Times New Roman"/>
          <w:sz w:val="28"/>
          <w:szCs w:val="28"/>
        </w:rPr>
        <w:t>;</w:t>
      </w:r>
    </w:p>
    <w:p w:rsidR="008B2854" w:rsidRPr="00723165" w:rsidRDefault="00787133" w:rsidP="003C1EFF">
      <w:pPr>
        <w:pStyle w:val="a4"/>
        <w:tabs>
          <w:tab w:val="left" w:pos="1134"/>
        </w:tabs>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о</w:t>
      </w:r>
      <w:r w:rsidR="008B2854" w:rsidRPr="00723165">
        <w:rPr>
          <w:rFonts w:ascii="Times New Roman" w:hAnsi="Times New Roman" w:cs="Times New Roman"/>
          <w:sz w:val="28"/>
          <w:szCs w:val="28"/>
        </w:rPr>
        <w:t>рганизация издания и распространения буклетов и брошюр с информацией об условиях и процедурах переселения в Забайкальский край в сумме 200,0 тыс. руб</w:t>
      </w:r>
      <w:r>
        <w:rPr>
          <w:rFonts w:ascii="Times New Roman" w:hAnsi="Times New Roman" w:cs="Times New Roman"/>
          <w:sz w:val="28"/>
          <w:szCs w:val="28"/>
        </w:rPr>
        <w:t>лей</w:t>
      </w:r>
      <w:r w:rsidR="008B2854" w:rsidRPr="00723165">
        <w:rPr>
          <w:rFonts w:ascii="Times New Roman" w:hAnsi="Times New Roman" w:cs="Times New Roman"/>
          <w:sz w:val="28"/>
          <w:szCs w:val="28"/>
        </w:rPr>
        <w:t>;</w:t>
      </w:r>
    </w:p>
    <w:p w:rsidR="008B2854" w:rsidRPr="00787133" w:rsidRDefault="00787133" w:rsidP="003C1EFF">
      <w:pPr>
        <w:tabs>
          <w:tab w:val="left" w:pos="1134"/>
        </w:tabs>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в</w:t>
      </w:r>
      <w:r w:rsidR="008B2854" w:rsidRPr="00787133">
        <w:rPr>
          <w:rFonts w:ascii="Times New Roman" w:hAnsi="Times New Roman" w:cs="Times New Roman"/>
          <w:sz w:val="28"/>
          <w:szCs w:val="28"/>
        </w:rPr>
        <w:t>заимодействие с организациями соотечественников, проживающих за рубежом, по вопросам реализации Программы в сумме 100,0 тыс. руб</w:t>
      </w:r>
      <w:r>
        <w:rPr>
          <w:rFonts w:ascii="Times New Roman" w:hAnsi="Times New Roman" w:cs="Times New Roman"/>
          <w:sz w:val="28"/>
          <w:szCs w:val="28"/>
        </w:rPr>
        <w:t>лей</w:t>
      </w:r>
      <w:r w:rsidR="008B2854" w:rsidRPr="00787133">
        <w:rPr>
          <w:rFonts w:ascii="Times New Roman" w:hAnsi="Times New Roman" w:cs="Times New Roman"/>
          <w:sz w:val="28"/>
          <w:szCs w:val="28"/>
        </w:rPr>
        <w:t>;</w:t>
      </w:r>
    </w:p>
    <w:p w:rsidR="008B2854" w:rsidRPr="00787133" w:rsidRDefault="00787133" w:rsidP="003C1EFF">
      <w:pPr>
        <w:tabs>
          <w:tab w:val="left" w:pos="1134"/>
        </w:tabs>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lastRenderedPageBreak/>
        <w:t>п</w:t>
      </w:r>
      <w:r w:rsidR="008B2854" w:rsidRPr="00787133">
        <w:rPr>
          <w:rFonts w:ascii="Times New Roman" w:hAnsi="Times New Roman" w:cs="Times New Roman"/>
          <w:sz w:val="28"/>
          <w:szCs w:val="28"/>
        </w:rPr>
        <w:t>роведение презентаций Программы за рубежом в сумме 1</w:t>
      </w:r>
      <w:r>
        <w:rPr>
          <w:rFonts w:ascii="Times New Roman" w:hAnsi="Times New Roman" w:cs="Times New Roman"/>
          <w:sz w:val="28"/>
          <w:szCs w:val="28"/>
        </w:rPr>
        <w:t xml:space="preserve"> </w:t>
      </w:r>
      <w:r w:rsidR="008B2854" w:rsidRPr="00787133">
        <w:rPr>
          <w:rFonts w:ascii="Times New Roman" w:hAnsi="Times New Roman" w:cs="Times New Roman"/>
          <w:sz w:val="28"/>
          <w:szCs w:val="28"/>
        </w:rPr>
        <w:t xml:space="preserve">520,0 </w:t>
      </w:r>
      <w:r w:rsidRPr="00E16178">
        <w:rPr>
          <w:rFonts w:ascii="Times New Roman" w:hAnsi="Times New Roman" w:cs="Times New Roman"/>
          <w:sz w:val="28"/>
          <w:szCs w:val="28"/>
        </w:rPr>
        <w:br/>
      </w:r>
      <w:r w:rsidR="008B2854" w:rsidRPr="00787133">
        <w:rPr>
          <w:rFonts w:ascii="Times New Roman" w:hAnsi="Times New Roman" w:cs="Times New Roman"/>
          <w:sz w:val="28"/>
          <w:szCs w:val="28"/>
        </w:rPr>
        <w:t>тыс. руб</w:t>
      </w:r>
      <w:r>
        <w:rPr>
          <w:rFonts w:ascii="Times New Roman" w:hAnsi="Times New Roman" w:cs="Times New Roman"/>
          <w:sz w:val="28"/>
          <w:szCs w:val="28"/>
        </w:rPr>
        <w:t>лей</w:t>
      </w:r>
      <w:r w:rsidR="008B2854" w:rsidRPr="00787133">
        <w:rPr>
          <w:rFonts w:ascii="Times New Roman" w:hAnsi="Times New Roman" w:cs="Times New Roman"/>
          <w:sz w:val="28"/>
          <w:szCs w:val="28"/>
        </w:rPr>
        <w:t>.</w:t>
      </w:r>
    </w:p>
    <w:p w:rsidR="008B2854" w:rsidRPr="00723165" w:rsidRDefault="00787133" w:rsidP="003C1E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8B2854" w:rsidRPr="00723165">
        <w:rPr>
          <w:rFonts w:ascii="Times New Roman" w:hAnsi="Times New Roman" w:cs="Times New Roman"/>
          <w:sz w:val="28"/>
          <w:szCs w:val="28"/>
        </w:rPr>
        <w:t xml:space="preserve">ониторинг и размещение в информационно-телекоммуникационной сети "Интернет", в том числе на портале автоматизированной информационной системы "Соотечественники", информации об уровне обеспеченности трудовыми ресурсами отдельных территорий, возможности трудоустройства и получения профессионального образования, оказания социальной поддержки, временного и постоянного жилищного обустройства участников </w:t>
      </w:r>
      <w:r>
        <w:rPr>
          <w:rFonts w:ascii="Times New Roman" w:hAnsi="Times New Roman" w:cs="Times New Roman"/>
          <w:sz w:val="28"/>
          <w:szCs w:val="28"/>
        </w:rPr>
        <w:t>г</w:t>
      </w:r>
      <w:r w:rsidR="008B2854" w:rsidRPr="00723165">
        <w:rPr>
          <w:rFonts w:ascii="Times New Roman" w:hAnsi="Times New Roman" w:cs="Times New Roman"/>
          <w:sz w:val="28"/>
          <w:szCs w:val="28"/>
        </w:rPr>
        <w:t xml:space="preserve">осударственной программы </w:t>
      </w:r>
      <w:r w:rsidR="00CF4A24">
        <w:rPr>
          <w:rFonts w:ascii="Times New Roman" w:hAnsi="Times New Roman" w:cs="Times New Roman"/>
          <w:sz w:val="28"/>
          <w:szCs w:val="28"/>
        </w:rPr>
        <w:t>в сумме 108,1 тыс. рублей</w:t>
      </w:r>
      <w:r w:rsidR="008B2854" w:rsidRPr="00723165">
        <w:rPr>
          <w:rFonts w:ascii="Times New Roman" w:hAnsi="Times New Roman" w:cs="Times New Roman"/>
          <w:sz w:val="28"/>
          <w:szCs w:val="28"/>
        </w:rPr>
        <w:t xml:space="preserve">, </w:t>
      </w:r>
      <w:r w:rsidR="00CF4A24">
        <w:rPr>
          <w:rFonts w:ascii="Times New Roman" w:hAnsi="Times New Roman" w:cs="Times New Roman"/>
          <w:sz w:val="28"/>
          <w:szCs w:val="28"/>
        </w:rPr>
        <w:t>из них на</w:t>
      </w:r>
      <w:r w:rsidR="008B2854" w:rsidRPr="00723165">
        <w:rPr>
          <w:rFonts w:ascii="Times New Roman" w:hAnsi="Times New Roman" w:cs="Times New Roman"/>
          <w:sz w:val="28"/>
          <w:szCs w:val="28"/>
        </w:rPr>
        <w:t>:</w:t>
      </w:r>
    </w:p>
    <w:p w:rsidR="008B2854" w:rsidRPr="00CF4A24" w:rsidRDefault="00CF4A24" w:rsidP="003C1EFF">
      <w:pPr>
        <w:tabs>
          <w:tab w:val="left" w:pos="1134"/>
        </w:tabs>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ф</w:t>
      </w:r>
      <w:r w:rsidR="008B2854" w:rsidRPr="00CF4A24">
        <w:rPr>
          <w:rFonts w:ascii="Times New Roman" w:hAnsi="Times New Roman" w:cs="Times New Roman"/>
          <w:sz w:val="28"/>
          <w:szCs w:val="28"/>
        </w:rPr>
        <w:t xml:space="preserve">ормирование и распространение официального информационного пакета о Программе, в том числе путём наполнения и обновления на информационных порталах автоматизированной системы </w:t>
      </w:r>
      <w:r w:rsidRPr="00723165">
        <w:rPr>
          <w:rFonts w:ascii="Times New Roman" w:hAnsi="Times New Roman" w:cs="Times New Roman"/>
          <w:sz w:val="28"/>
          <w:szCs w:val="28"/>
        </w:rPr>
        <w:t>"</w:t>
      </w:r>
      <w:r w:rsidR="008B2854" w:rsidRPr="00CF4A24">
        <w:rPr>
          <w:rFonts w:ascii="Times New Roman" w:hAnsi="Times New Roman" w:cs="Times New Roman"/>
          <w:sz w:val="28"/>
          <w:szCs w:val="28"/>
        </w:rPr>
        <w:t>Соотечественники</w:t>
      </w:r>
      <w:r w:rsidRPr="00723165">
        <w:rPr>
          <w:rFonts w:ascii="Times New Roman" w:hAnsi="Times New Roman" w:cs="Times New Roman"/>
          <w:sz w:val="28"/>
          <w:szCs w:val="28"/>
        </w:rPr>
        <w:t>"</w:t>
      </w:r>
      <w:r w:rsidR="008B2854" w:rsidRPr="00CF4A24">
        <w:rPr>
          <w:rFonts w:ascii="Times New Roman" w:hAnsi="Times New Roman" w:cs="Times New Roman"/>
          <w:sz w:val="28"/>
          <w:szCs w:val="28"/>
        </w:rPr>
        <w:t xml:space="preserve"> и ФМС России</w:t>
      </w:r>
      <w:r w:rsidR="00327C62" w:rsidRPr="00723165">
        <w:rPr>
          <w:rFonts w:ascii="Times New Roman" w:hAnsi="Times New Roman" w:cs="Times New Roman"/>
          <w:sz w:val="28"/>
          <w:szCs w:val="28"/>
        </w:rPr>
        <w:t>"</w:t>
      </w:r>
      <w:r w:rsidR="008B2854" w:rsidRPr="00CF4A24">
        <w:rPr>
          <w:rFonts w:ascii="Times New Roman" w:hAnsi="Times New Roman" w:cs="Times New Roman"/>
          <w:sz w:val="28"/>
          <w:szCs w:val="28"/>
        </w:rPr>
        <w:t xml:space="preserve"> в сумме 100,0 тыс. руб</w:t>
      </w:r>
      <w:r>
        <w:rPr>
          <w:rFonts w:ascii="Times New Roman" w:hAnsi="Times New Roman" w:cs="Times New Roman"/>
          <w:sz w:val="28"/>
          <w:szCs w:val="28"/>
        </w:rPr>
        <w:t>лей</w:t>
      </w:r>
      <w:r w:rsidR="008B2854" w:rsidRPr="00CF4A24">
        <w:rPr>
          <w:rFonts w:ascii="Times New Roman" w:hAnsi="Times New Roman" w:cs="Times New Roman"/>
          <w:sz w:val="28"/>
          <w:szCs w:val="28"/>
        </w:rPr>
        <w:t>;</w:t>
      </w:r>
    </w:p>
    <w:p w:rsidR="008B2854" w:rsidRPr="00CF4A24" w:rsidRDefault="00CF4A24" w:rsidP="003C1EFF">
      <w:pPr>
        <w:tabs>
          <w:tab w:val="left" w:pos="1134"/>
        </w:tabs>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п</w:t>
      </w:r>
      <w:r w:rsidR="008B2854" w:rsidRPr="00CF4A24">
        <w:rPr>
          <w:rFonts w:ascii="Times New Roman" w:hAnsi="Times New Roman" w:cs="Times New Roman"/>
          <w:sz w:val="28"/>
          <w:szCs w:val="28"/>
        </w:rPr>
        <w:t xml:space="preserve">роведение мониторинга реализации Программы в сумме 8,1 </w:t>
      </w:r>
      <w:r w:rsidRPr="00E16178">
        <w:rPr>
          <w:rFonts w:ascii="Times New Roman" w:hAnsi="Times New Roman" w:cs="Times New Roman"/>
          <w:sz w:val="28"/>
          <w:szCs w:val="28"/>
        </w:rPr>
        <w:br/>
      </w:r>
      <w:r w:rsidR="008B2854" w:rsidRPr="00CF4A24">
        <w:rPr>
          <w:rFonts w:ascii="Times New Roman" w:hAnsi="Times New Roman" w:cs="Times New Roman"/>
          <w:sz w:val="28"/>
          <w:szCs w:val="28"/>
        </w:rPr>
        <w:t>тыс. руб</w:t>
      </w:r>
      <w:r>
        <w:rPr>
          <w:rFonts w:ascii="Times New Roman" w:hAnsi="Times New Roman" w:cs="Times New Roman"/>
          <w:sz w:val="28"/>
          <w:szCs w:val="28"/>
        </w:rPr>
        <w:t>лей</w:t>
      </w:r>
      <w:r w:rsidR="008B2854" w:rsidRPr="00CF4A24">
        <w:rPr>
          <w:rFonts w:ascii="Times New Roman" w:hAnsi="Times New Roman" w:cs="Times New Roman"/>
          <w:sz w:val="28"/>
          <w:szCs w:val="28"/>
        </w:rPr>
        <w:t>.</w:t>
      </w:r>
    </w:p>
    <w:p w:rsidR="008B2854" w:rsidRPr="00723165" w:rsidRDefault="00CF4A24" w:rsidP="003C1E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8B2854" w:rsidRPr="00723165">
        <w:rPr>
          <w:rFonts w:ascii="Times New Roman" w:hAnsi="Times New Roman" w:cs="Times New Roman"/>
          <w:sz w:val="28"/>
          <w:szCs w:val="28"/>
        </w:rPr>
        <w:t>одействие трудоустройству и занятости в сумме 1</w:t>
      </w:r>
      <w:r>
        <w:rPr>
          <w:rFonts w:ascii="Times New Roman" w:hAnsi="Times New Roman" w:cs="Times New Roman"/>
          <w:sz w:val="28"/>
          <w:szCs w:val="28"/>
        </w:rPr>
        <w:t xml:space="preserve"> </w:t>
      </w:r>
      <w:r w:rsidR="008B2854" w:rsidRPr="00723165">
        <w:rPr>
          <w:rFonts w:ascii="Times New Roman" w:hAnsi="Times New Roman" w:cs="Times New Roman"/>
          <w:sz w:val="28"/>
          <w:szCs w:val="28"/>
        </w:rPr>
        <w:t>097,5 тыс. руб</w:t>
      </w:r>
      <w:r>
        <w:rPr>
          <w:rFonts w:ascii="Times New Roman" w:hAnsi="Times New Roman" w:cs="Times New Roman"/>
          <w:sz w:val="28"/>
          <w:szCs w:val="28"/>
        </w:rPr>
        <w:t>лей</w:t>
      </w:r>
      <w:r w:rsidR="008B2854" w:rsidRPr="00723165">
        <w:rPr>
          <w:rFonts w:ascii="Times New Roman" w:hAnsi="Times New Roman" w:cs="Times New Roman"/>
          <w:sz w:val="28"/>
          <w:szCs w:val="28"/>
        </w:rPr>
        <w:t xml:space="preserve">, </w:t>
      </w:r>
      <w:r>
        <w:rPr>
          <w:rFonts w:ascii="Times New Roman" w:hAnsi="Times New Roman" w:cs="Times New Roman"/>
          <w:sz w:val="28"/>
          <w:szCs w:val="28"/>
        </w:rPr>
        <w:t>из них на</w:t>
      </w:r>
      <w:r w:rsidR="008B2854" w:rsidRPr="00723165">
        <w:rPr>
          <w:rFonts w:ascii="Times New Roman" w:hAnsi="Times New Roman" w:cs="Times New Roman"/>
          <w:sz w:val="28"/>
          <w:szCs w:val="28"/>
        </w:rPr>
        <w:t>:</w:t>
      </w:r>
    </w:p>
    <w:p w:rsidR="008B2854" w:rsidRPr="00723165" w:rsidRDefault="00CF4A24" w:rsidP="003C1EFF">
      <w:pPr>
        <w:pStyle w:val="a4"/>
        <w:tabs>
          <w:tab w:val="left" w:pos="1134"/>
        </w:tabs>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с</w:t>
      </w:r>
      <w:r w:rsidR="008B2854" w:rsidRPr="00723165">
        <w:rPr>
          <w:rFonts w:ascii="Times New Roman" w:hAnsi="Times New Roman" w:cs="Times New Roman"/>
          <w:sz w:val="28"/>
          <w:szCs w:val="28"/>
        </w:rPr>
        <w:t>одействие дополнительному обучению и переобучению (повышению квалификации) в сумме 197,5 тыс. руб</w:t>
      </w:r>
      <w:r>
        <w:rPr>
          <w:rFonts w:ascii="Times New Roman" w:hAnsi="Times New Roman" w:cs="Times New Roman"/>
          <w:sz w:val="28"/>
          <w:szCs w:val="28"/>
        </w:rPr>
        <w:t>лей</w:t>
      </w:r>
      <w:r w:rsidR="008B2854" w:rsidRPr="00723165">
        <w:rPr>
          <w:rFonts w:ascii="Times New Roman" w:hAnsi="Times New Roman" w:cs="Times New Roman"/>
          <w:sz w:val="28"/>
          <w:szCs w:val="28"/>
        </w:rPr>
        <w:t>;</w:t>
      </w:r>
    </w:p>
    <w:p w:rsidR="008B2854" w:rsidRPr="00CF4A24" w:rsidRDefault="00CF4A24" w:rsidP="003C1EFF">
      <w:pPr>
        <w:tabs>
          <w:tab w:val="left" w:pos="1134"/>
        </w:tabs>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о</w:t>
      </w:r>
      <w:r w:rsidR="008B2854" w:rsidRPr="00CF4A24">
        <w:rPr>
          <w:rFonts w:ascii="Times New Roman" w:hAnsi="Times New Roman" w:cs="Times New Roman"/>
          <w:sz w:val="28"/>
          <w:szCs w:val="28"/>
        </w:rPr>
        <w:t>казание поддержки участникам Государственной программы в осуществлении малого и среднего предпринимательства, включая создание крестьянских (фермерских) хозяйств в сумме 900,0 тыс. руб</w:t>
      </w:r>
      <w:r>
        <w:rPr>
          <w:rFonts w:ascii="Times New Roman" w:hAnsi="Times New Roman" w:cs="Times New Roman"/>
          <w:sz w:val="28"/>
          <w:szCs w:val="28"/>
        </w:rPr>
        <w:t>лей</w:t>
      </w:r>
      <w:r w:rsidR="008B2854" w:rsidRPr="00CF4A24">
        <w:rPr>
          <w:rFonts w:ascii="Times New Roman" w:hAnsi="Times New Roman" w:cs="Times New Roman"/>
          <w:sz w:val="28"/>
          <w:szCs w:val="28"/>
        </w:rPr>
        <w:t>.</w:t>
      </w:r>
    </w:p>
    <w:p w:rsidR="008B2854" w:rsidRPr="00723165" w:rsidRDefault="008B2854" w:rsidP="003C1EFF">
      <w:pPr>
        <w:pStyle w:val="ConsPlusNormal"/>
        <w:ind w:firstLine="709"/>
        <w:jc w:val="both"/>
        <w:rPr>
          <w:rFonts w:ascii="Times New Roman" w:hAnsi="Times New Roman" w:cs="Times New Roman"/>
          <w:sz w:val="28"/>
          <w:szCs w:val="28"/>
        </w:rPr>
      </w:pPr>
      <w:r w:rsidRPr="00723165">
        <w:rPr>
          <w:rFonts w:ascii="Times New Roman" w:hAnsi="Times New Roman" w:cs="Times New Roman"/>
          <w:sz w:val="28"/>
          <w:szCs w:val="28"/>
        </w:rPr>
        <w:t>Реализация мероприятий подпрограммы будет осуществляться путем софинансирования расходов бюджета Забайкальского края за счет государственной поддержки федерального бюджета в виде субсидий из федерального бюджета в соответствии с соглашениями, заключаемыми между Федеральной миграционной службой и Правительством Забайкальского края.</w:t>
      </w:r>
    </w:p>
    <w:p w:rsidR="008B2854" w:rsidRPr="00723165" w:rsidRDefault="008B2854" w:rsidP="003C1EFF">
      <w:pPr>
        <w:spacing w:after="0" w:line="240" w:lineRule="auto"/>
        <w:ind w:firstLine="709"/>
        <w:jc w:val="both"/>
        <w:rPr>
          <w:rFonts w:ascii="Times New Roman" w:hAnsi="Times New Roman" w:cs="Times New Roman"/>
          <w:sz w:val="28"/>
          <w:szCs w:val="28"/>
        </w:rPr>
      </w:pPr>
      <w:r w:rsidRPr="00723165">
        <w:rPr>
          <w:rFonts w:ascii="Times New Roman" w:hAnsi="Times New Roman" w:cs="Times New Roman"/>
          <w:sz w:val="28"/>
          <w:szCs w:val="28"/>
        </w:rPr>
        <w:t>В результате реализации мероприятий данной подпрограммы прогнозируется выполнение целевых показателей, предусмотренных в Государственной программе:</w:t>
      </w:r>
    </w:p>
    <w:p w:rsidR="008B2854" w:rsidRPr="00723165" w:rsidRDefault="008B2854" w:rsidP="003C1EFF">
      <w:pPr>
        <w:pStyle w:val="a4"/>
        <w:tabs>
          <w:tab w:val="left" w:pos="993"/>
        </w:tabs>
        <w:spacing w:after="0" w:line="240" w:lineRule="auto"/>
        <w:ind w:left="0" w:firstLine="709"/>
        <w:jc w:val="both"/>
        <w:rPr>
          <w:rFonts w:ascii="Times New Roman" w:hAnsi="Times New Roman" w:cs="Times New Roman"/>
          <w:sz w:val="28"/>
          <w:szCs w:val="28"/>
        </w:rPr>
      </w:pPr>
      <w:r w:rsidRPr="00723165">
        <w:rPr>
          <w:rFonts w:ascii="Times New Roman" w:hAnsi="Times New Roman" w:cs="Times New Roman"/>
          <w:sz w:val="28"/>
          <w:szCs w:val="28"/>
        </w:rPr>
        <w:t>доля рассмотренных уполномоченным органом анкет соотечественников – 100</w:t>
      </w:r>
      <w:r w:rsidR="00CF4A24">
        <w:rPr>
          <w:rFonts w:ascii="Times New Roman" w:hAnsi="Times New Roman" w:cs="Times New Roman"/>
          <w:sz w:val="28"/>
          <w:szCs w:val="28"/>
        </w:rPr>
        <w:t>,0</w:t>
      </w:r>
      <w:r w:rsidRPr="00723165">
        <w:rPr>
          <w:rFonts w:ascii="Times New Roman" w:hAnsi="Times New Roman" w:cs="Times New Roman"/>
          <w:sz w:val="28"/>
          <w:szCs w:val="28"/>
        </w:rPr>
        <w:t>%, что соответствует уровню 2015 года;</w:t>
      </w:r>
    </w:p>
    <w:p w:rsidR="008B2854" w:rsidRPr="00723165" w:rsidRDefault="008B2854" w:rsidP="003C1EFF">
      <w:pPr>
        <w:pStyle w:val="a4"/>
        <w:tabs>
          <w:tab w:val="left" w:pos="993"/>
        </w:tabs>
        <w:spacing w:after="0" w:line="240" w:lineRule="auto"/>
        <w:ind w:left="0" w:firstLine="709"/>
        <w:jc w:val="both"/>
        <w:rPr>
          <w:rFonts w:ascii="Times New Roman" w:hAnsi="Times New Roman" w:cs="Times New Roman"/>
          <w:sz w:val="28"/>
          <w:szCs w:val="28"/>
        </w:rPr>
      </w:pPr>
      <w:r w:rsidRPr="00723165">
        <w:rPr>
          <w:rFonts w:ascii="Times New Roman" w:hAnsi="Times New Roman" w:cs="Times New Roman"/>
          <w:sz w:val="28"/>
          <w:szCs w:val="28"/>
        </w:rPr>
        <w:t>количество проведенных презентаций Госпрограммы в странах проживания соотечественников – 1, что соответствует уровню выполнения показателя 2015 года;</w:t>
      </w:r>
    </w:p>
    <w:p w:rsidR="008B2854" w:rsidRPr="00723165" w:rsidRDefault="008B2854" w:rsidP="003C1EFF">
      <w:pPr>
        <w:pStyle w:val="a4"/>
        <w:tabs>
          <w:tab w:val="left" w:pos="993"/>
        </w:tabs>
        <w:spacing w:after="0" w:line="240" w:lineRule="auto"/>
        <w:ind w:left="0" w:firstLine="709"/>
        <w:jc w:val="both"/>
        <w:rPr>
          <w:rFonts w:ascii="Times New Roman" w:hAnsi="Times New Roman" w:cs="Times New Roman"/>
          <w:sz w:val="28"/>
          <w:szCs w:val="28"/>
        </w:rPr>
      </w:pPr>
      <w:r w:rsidRPr="00723165">
        <w:rPr>
          <w:rFonts w:ascii="Times New Roman" w:hAnsi="Times New Roman" w:cs="Times New Roman"/>
          <w:sz w:val="28"/>
          <w:szCs w:val="28"/>
        </w:rPr>
        <w:t>количество трудоустроенных участников Государственной программы – 56 чел., что обеспечит выполнение показателя на уровне 2015 года.</w:t>
      </w:r>
    </w:p>
    <w:p w:rsidR="008B2854" w:rsidRPr="00CF4A24" w:rsidRDefault="008B2854" w:rsidP="003C1EFF">
      <w:pPr>
        <w:tabs>
          <w:tab w:val="left" w:pos="1134"/>
        </w:tabs>
        <w:spacing w:after="0" w:line="240" w:lineRule="auto"/>
        <w:ind w:firstLine="709"/>
        <w:jc w:val="both"/>
        <w:rPr>
          <w:rFonts w:ascii="Times New Roman" w:hAnsi="Times New Roman" w:cs="Times New Roman"/>
          <w:sz w:val="28"/>
          <w:szCs w:val="28"/>
        </w:rPr>
      </w:pPr>
      <w:r w:rsidRPr="00CF4A24">
        <w:rPr>
          <w:rFonts w:ascii="Times New Roman" w:hAnsi="Times New Roman" w:cs="Times New Roman"/>
          <w:sz w:val="28"/>
          <w:szCs w:val="28"/>
        </w:rPr>
        <w:t xml:space="preserve">В составе расходов подпрограммы </w:t>
      </w:r>
      <w:r w:rsidR="00CF4A24" w:rsidRPr="00723165">
        <w:rPr>
          <w:rFonts w:ascii="Times New Roman" w:hAnsi="Times New Roman" w:cs="Times New Roman"/>
          <w:sz w:val="28"/>
          <w:szCs w:val="28"/>
        </w:rPr>
        <w:t>"</w:t>
      </w:r>
      <w:r w:rsidRPr="00CF4A24">
        <w:rPr>
          <w:rFonts w:ascii="Times New Roman" w:hAnsi="Times New Roman" w:cs="Times New Roman"/>
          <w:sz w:val="28"/>
          <w:szCs w:val="28"/>
        </w:rPr>
        <w:t>Дополнительные гарантии и меры социальной поддержки, содействие в жилищном обустройстве</w:t>
      </w:r>
      <w:r w:rsidR="00CF4A24" w:rsidRPr="00723165">
        <w:rPr>
          <w:rFonts w:ascii="Times New Roman" w:hAnsi="Times New Roman" w:cs="Times New Roman"/>
          <w:sz w:val="28"/>
          <w:szCs w:val="28"/>
        </w:rPr>
        <w:t>"</w:t>
      </w:r>
      <w:r w:rsidRPr="00CF4A24">
        <w:rPr>
          <w:rFonts w:ascii="Times New Roman" w:hAnsi="Times New Roman" w:cs="Times New Roman"/>
          <w:sz w:val="28"/>
          <w:szCs w:val="28"/>
        </w:rPr>
        <w:t xml:space="preserve"> предусмотрены средства на:</w:t>
      </w:r>
    </w:p>
    <w:p w:rsidR="008B2854" w:rsidRPr="00723165" w:rsidRDefault="008B2854" w:rsidP="003C1EFF">
      <w:pPr>
        <w:pStyle w:val="a4"/>
        <w:tabs>
          <w:tab w:val="left" w:pos="1134"/>
        </w:tabs>
        <w:spacing w:after="0" w:line="240" w:lineRule="auto"/>
        <w:ind w:left="0" w:firstLine="709"/>
        <w:jc w:val="both"/>
        <w:rPr>
          <w:rFonts w:ascii="Times New Roman" w:hAnsi="Times New Roman" w:cs="Times New Roman"/>
          <w:sz w:val="28"/>
          <w:szCs w:val="28"/>
        </w:rPr>
      </w:pPr>
      <w:r w:rsidRPr="00723165">
        <w:rPr>
          <w:rFonts w:ascii="Times New Roman" w:hAnsi="Times New Roman" w:cs="Times New Roman"/>
          <w:sz w:val="28"/>
          <w:szCs w:val="28"/>
        </w:rPr>
        <w:t>Дополнительные гаран</w:t>
      </w:r>
      <w:r w:rsidR="00CF4A24">
        <w:rPr>
          <w:rFonts w:ascii="Times New Roman" w:hAnsi="Times New Roman" w:cs="Times New Roman"/>
          <w:sz w:val="28"/>
          <w:szCs w:val="28"/>
        </w:rPr>
        <w:t>тии и меры социальной поддержки</w:t>
      </w:r>
      <w:r w:rsidRPr="00723165">
        <w:rPr>
          <w:rFonts w:ascii="Times New Roman" w:hAnsi="Times New Roman" w:cs="Times New Roman"/>
          <w:sz w:val="28"/>
          <w:szCs w:val="28"/>
        </w:rPr>
        <w:t xml:space="preserve"> в сумме </w:t>
      </w:r>
      <w:r w:rsidR="00CA22E9" w:rsidRPr="00E16178">
        <w:rPr>
          <w:rFonts w:ascii="Times New Roman" w:hAnsi="Times New Roman" w:cs="Times New Roman"/>
          <w:sz w:val="28"/>
          <w:szCs w:val="28"/>
        </w:rPr>
        <w:br/>
      </w:r>
      <w:r w:rsidRPr="00723165">
        <w:rPr>
          <w:rFonts w:ascii="Times New Roman" w:hAnsi="Times New Roman" w:cs="Times New Roman"/>
          <w:sz w:val="28"/>
          <w:szCs w:val="28"/>
        </w:rPr>
        <w:t>1</w:t>
      </w:r>
      <w:r w:rsidR="00CF4A24">
        <w:rPr>
          <w:rFonts w:ascii="Times New Roman" w:hAnsi="Times New Roman" w:cs="Times New Roman"/>
          <w:sz w:val="28"/>
          <w:szCs w:val="28"/>
        </w:rPr>
        <w:t xml:space="preserve"> 210,5 тыс. рублей</w:t>
      </w:r>
      <w:r w:rsidRPr="00723165">
        <w:rPr>
          <w:rFonts w:ascii="Times New Roman" w:hAnsi="Times New Roman" w:cs="Times New Roman"/>
          <w:sz w:val="28"/>
          <w:szCs w:val="28"/>
        </w:rPr>
        <w:t>;</w:t>
      </w:r>
    </w:p>
    <w:p w:rsidR="008B2854" w:rsidRPr="00723165" w:rsidRDefault="008B2854" w:rsidP="003C1EFF">
      <w:pPr>
        <w:pStyle w:val="ConsPlusNormal"/>
        <w:ind w:firstLine="709"/>
        <w:jc w:val="both"/>
        <w:rPr>
          <w:rFonts w:ascii="Times New Roman" w:hAnsi="Times New Roman" w:cs="Times New Roman"/>
          <w:sz w:val="28"/>
          <w:szCs w:val="28"/>
        </w:rPr>
      </w:pPr>
      <w:r w:rsidRPr="00723165">
        <w:rPr>
          <w:rFonts w:ascii="Times New Roman" w:hAnsi="Times New Roman" w:cs="Times New Roman"/>
          <w:sz w:val="28"/>
          <w:szCs w:val="28"/>
        </w:rPr>
        <w:lastRenderedPageBreak/>
        <w:t>Реализация мероприятий подпрограммы будет осуществляться путем софинансирования расходов бюджета Забайкальского края за счет государственной поддержки федерального бюджета в виде субсидий из федерального бюджета на оказание дополнительных гарантий и дополнительных мер социальной поддержки переселившимся соотечественникам в соответствии с соглашениями, заключаемыми между Федеральной миграционной службой и Правительством Забайкальского края.</w:t>
      </w:r>
    </w:p>
    <w:p w:rsidR="008B2854" w:rsidRPr="00723165" w:rsidRDefault="008B2854" w:rsidP="003C1EFF">
      <w:pPr>
        <w:tabs>
          <w:tab w:val="left" w:pos="1134"/>
        </w:tabs>
        <w:spacing w:after="0" w:line="240" w:lineRule="auto"/>
        <w:ind w:firstLine="709"/>
        <w:jc w:val="both"/>
        <w:rPr>
          <w:rFonts w:ascii="Times New Roman" w:hAnsi="Times New Roman" w:cs="Times New Roman"/>
          <w:sz w:val="28"/>
          <w:szCs w:val="28"/>
        </w:rPr>
      </w:pPr>
      <w:r w:rsidRPr="00723165">
        <w:rPr>
          <w:rFonts w:ascii="Times New Roman" w:hAnsi="Times New Roman" w:cs="Times New Roman"/>
          <w:sz w:val="28"/>
          <w:szCs w:val="28"/>
        </w:rPr>
        <w:t>В результате реализации мероприятий данной подпрограммы прогнозируется выполнение целевых показателей, предусмотренных в Государственной программе, и соответствующих уровню 2015 года:</w:t>
      </w:r>
    </w:p>
    <w:p w:rsidR="008B2854" w:rsidRPr="00723165" w:rsidRDefault="008B2854" w:rsidP="003C1EFF">
      <w:pPr>
        <w:pStyle w:val="a4"/>
        <w:tabs>
          <w:tab w:val="left" w:pos="1134"/>
        </w:tabs>
        <w:spacing w:after="0" w:line="240" w:lineRule="auto"/>
        <w:ind w:left="0" w:firstLine="709"/>
        <w:jc w:val="both"/>
        <w:rPr>
          <w:rFonts w:ascii="Times New Roman" w:hAnsi="Times New Roman" w:cs="Times New Roman"/>
          <w:sz w:val="28"/>
          <w:szCs w:val="28"/>
        </w:rPr>
      </w:pPr>
      <w:r w:rsidRPr="00723165">
        <w:rPr>
          <w:rFonts w:ascii="Times New Roman" w:hAnsi="Times New Roman" w:cs="Times New Roman"/>
          <w:sz w:val="28"/>
          <w:szCs w:val="28"/>
        </w:rPr>
        <w:t>доля расходов бюджета Забайкальского края на реализацию предусмотренных Программой мероприятий, связанных с предоставлением дополнительных гарантий и дополнительных мер социальной поддержки участникам Государственной программы и членам их семей, в том числе помощи в жилищном обустройстве, в общем размере расходов бюджета Забайкальского края на реализацию предусмотренных Программой мероприятий – 100</w:t>
      </w:r>
      <w:r w:rsidR="00CA22E9">
        <w:rPr>
          <w:rFonts w:ascii="Times New Roman" w:hAnsi="Times New Roman" w:cs="Times New Roman"/>
          <w:sz w:val="28"/>
          <w:szCs w:val="28"/>
        </w:rPr>
        <w:t>,0</w:t>
      </w:r>
      <w:r w:rsidRPr="00723165">
        <w:rPr>
          <w:rFonts w:ascii="Times New Roman" w:hAnsi="Times New Roman" w:cs="Times New Roman"/>
          <w:sz w:val="28"/>
          <w:szCs w:val="28"/>
        </w:rPr>
        <w:t>%;</w:t>
      </w:r>
    </w:p>
    <w:p w:rsidR="008B2854" w:rsidRPr="00723165" w:rsidRDefault="008B2854" w:rsidP="003C1EFF">
      <w:pPr>
        <w:pStyle w:val="a4"/>
        <w:tabs>
          <w:tab w:val="left" w:pos="1134"/>
        </w:tabs>
        <w:spacing w:after="0" w:line="240" w:lineRule="auto"/>
        <w:ind w:left="0" w:firstLine="709"/>
        <w:jc w:val="both"/>
        <w:rPr>
          <w:rFonts w:ascii="Times New Roman" w:hAnsi="Times New Roman" w:cs="Times New Roman"/>
          <w:sz w:val="28"/>
          <w:szCs w:val="28"/>
        </w:rPr>
      </w:pPr>
      <w:r w:rsidRPr="00723165">
        <w:rPr>
          <w:rFonts w:ascii="Times New Roman" w:hAnsi="Times New Roman" w:cs="Times New Roman"/>
          <w:sz w:val="28"/>
          <w:szCs w:val="28"/>
        </w:rPr>
        <w:t>доля участников Государственной программы и членов их семей, получивших гарантированное медицинское обслуживание в период адаптации, от общего числа участников Государственной программы и членов их семей – 100</w:t>
      </w:r>
      <w:r w:rsidR="00CA22E9">
        <w:rPr>
          <w:rFonts w:ascii="Times New Roman" w:hAnsi="Times New Roman" w:cs="Times New Roman"/>
          <w:sz w:val="28"/>
          <w:szCs w:val="28"/>
        </w:rPr>
        <w:t>,0</w:t>
      </w:r>
      <w:r w:rsidRPr="00723165">
        <w:rPr>
          <w:rFonts w:ascii="Times New Roman" w:hAnsi="Times New Roman" w:cs="Times New Roman"/>
          <w:sz w:val="28"/>
          <w:szCs w:val="28"/>
        </w:rPr>
        <w:t>%;</w:t>
      </w:r>
    </w:p>
    <w:p w:rsidR="008B2854" w:rsidRPr="00723165" w:rsidRDefault="008B2854" w:rsidP="003C1EFF">
      <w:pPr>
        <w:pStyle w:val="a4"/>
        <w:tabs>
          <w:tab w:val="left" w:pos="1134"/>
        </w:tabs>
        <w:spacing w:after="0" w:line="240" w:lineRule="auto"/>
        <w:ind w:left="0" w:firstLine="709"/>
        <w:jc w:val="both"/>
        <w:rPr>
          <w:rFonts w:ascii="Times New Roman" w:hAnsi="Times New Roman" w:cs="Times New Roman"/>
          <w:sz w:val="28"/>
          <w:szCs w:val="28"/>
        </w:rPr>
      </w:pPr>
      <w:r w:rsidRPr="00723165">
        <w:rPr>
          <w:rFonts w:ascii="Times New Roman" w:hAnsi="Times New Roman" w:cs="Times New Roman"/>
          <w:sz w:val="28"/>
          <w:szCs w:val="28"/>
        </w:rPr>
        <w:t>доля участников Государственной программы, получивших единовременную финансовую помощь на обустройство, в том числе жилищное, в период адаптации на территории вселения – 100</w:t>
      </w:r>
      <w:r w:rsidR="00CA22E9">
        <w:rPr>
          <w:rFonts w:ascii="Times New Roman" w:hAnsi="Times New Roman" w:cs="Times New Roman"/>
          <w:sz w:val="28"/>
          <w:szCs w:val="28"/>
        </w:rPr>
        <w:t>,0</w:t>
      </w:r>
      <w:r w:rsidRPr="00723165">
        <w:rPr>
          <w:rFonts w:ascii="Times New Roman" w:hAnsi="Times New Roman" w:cs="Times New Roman"/>
          <w:sz w:val="28"/>
          <w:szCs w:val="28"/>
        </w:rPr>
        <w:t>%.</w:t>
      </w:r>
    </w:p>
    <w:p w:rsidR="008B2854" w:rsidRDefault="008B2854" w:rsidP="003C1EFF">
      <w:pPr>
        <w:spacing w:after="0" w:line="240" w:lineRule="auto"/>
        <w:ind w:firstLine="708"/>
        <w:jc w:val="both"/>
        <w:rPr>
          <w:rFonts w:ascii="Times New Roman" w:hAnsi="Times New Roman"/>
          <w:sz w:val="28"/>
          <w:szCs w:val="28"/>
        </w:rPr>
      </w:pPr>
    </w:p>
    <w:p w:rsidR="008B2854" w:rsidRPr="001B4FB1" w:rsidRDefault="008B2854" w:rsidP="00F96E8D">
      <w:pPr>
        <w:spacing w:after="0" w:line="240" w:lineRule="auto"/>
        <w:jc w:val="center"/>
        <w:rPr>
          <w:rFonts w:ascii="Times New Roman" w:hAnsi="Times New Roman" w:cs="Times New Roman"/>
          <w:b/>
          <w:sz w:val="28"/>
          <w:szCs w:val="28"/>
        </w:rPr>
      </w:pPr>
      <w:r w:rsidRPr="006F2DD1">
        <w:rPr>
          <w:rFonts w:ascii="Times New Roman" w:hAnsi="Times New Roman" w:cs="Times New Roman"/>
          <w:b/>
          <w:sz w:val="28"/>
          <w:szCs w:val="28"/>
        </w:rPr>
        <w:t xml:space="preserve">Государственная программа Забайкальского края </w:t>
      </w:r>
    </w:p>
    <w:p w:rsidR="008B2854" w:rsidRDefault="008B2854" w:rsidP="00F96E8D">
      <w:pPr>
        <w:spacing w:after="0" w:line="240" w:lineRule="auto"/>
        <w:jc w:val="center"/>
        <w:rPr>
          <w:rFonts w:ascii="Times New Roman" w:hAnsi="Times New Roman" w:cs="Times New Roman"/>
          <w:sz w:val="28"/>
          <w:szCs w:val="28"/>
        </w:rPr>
      </w:pPr>
      <w:r w:rsidRPr="00432866">
        <w:rPr>
          <w:rFonts w:ascii="Times New Roman" w:hAnsi="Times New Roman" w:cs="Times New Roman"/>
          <w:b/>
          <w:sz w:val="28"/>
          <w:szCs w:val="28"/>
        </w:rPr>
        <w:t>"Развитие жилищно-коммунального хозяйства Забайкальского края</w:t>
      </w:r>
      <w:r w:rsidRPr="006F2DD1">
        <w:rPr>
          <w:rFonts w:ascii="Times New Roman" w:hAnsi="Times New Roman" w:cs="Times New Roman"/>
          <w:b/>
          <w:sz w:val="28"/>
          <w:szCs w:val="28"/>
        </w:rPr>
        <w:t>"</w:t>
      </w:r>
      <w:r w:rsidR="00432866">
        <w:rPr>
          <w:rFonts w:ascii="Times New Roman" w:hAnsi="Times New Roman" w:cs="Times New Roman"/>
          <w:b/>
          <w:sz w:val="28"/>
          <w:szCs w:val="28"/>
        </w:rPr>
        <w:t xml:space="preserve"> (проект)</w:t>
      </w:r>
      <w:r>
        <w:rPr>
          <w:rFonts w:ascii="Times New Roman" w:hAnsi="Times New Roman" w:cs="Times New Roman"/>
          <w:b/>
          <w:sz w:val="28"/>
          <w:szCs w:val="28"/>
        </w:rPr>
        <w:t xml:space="preserve"> </w:t>
      </w:r>
    </w:p>
    <w:p w:rsidR="008B2854" w:rsidRPr="001B4FB1" w:rsidRDefault="008B2854" w:rsidP="003C1EF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Цел</w:t>
      </w:r>
      <w:r w:rsidR="00432866">
        <w:rPr>
          <w:rFonts w:ascii="Times New Roman" w:hAnsi="Times New Roman" w:cs="Times New Roman"/>
          <w:sz w:val="28"/>
          <w:szCs w:val="28"/>
        </w:rPr>
        <w:t>ь</w:t>
      </w:r>
      <w:r>
        <w:rPr>
          <w:rFonts w:ascii="Times New Roman" w:hAnsi="Times New Roman" w:cs="Times New Roman"/>
          <w:sz w:val="28"/>
          <w:szCs w:val="28"/>
        </w:rPr>
        <w:t xml:space="preserve"> государственной программы</w:t>
      </w:r>
      <w:r w:rsidR="00432866">
        <w:rPr>
          <w:rFonts w:ascii="Times New Roman" w:hAnsi="Times New Roman" w:cs="Times New Roman"/>
          <w:sz w:val="28"/>
          <w:szCs w:val="28"/>
        </w:rPr>
        <w:t xml:space="preserve"> </w:t>
      </w:r>
      <w:r w:rsidR="00432866" w:rsidRPr="00723165">
        <w:rPr>
          <w:rFonts w:ascii="Times New Roman" w:hAnsi="Times New Roman" w:cs="Times New Roman"/>
          <w:sz w:val="28"/>
          <w:szCs w:val="28"/>
        </w:rPr>
        <w:t>–</w:t>
      </w:r>
      <w:r w:rsidR="00432866">
        <w:rPr>
          <w:rFonts w:ascii="Times New Roman" w:hAnsi="Times New Roman" w:cs="Times New Roman"/>
          <w:sz w:val="28"/>
          <w:szCs w:val="28"/>
        </w:rPr>
        <w:t xml:space="preserve"> с</w:t>
      </w:r>
      <w:r w:rsidRPr="001B4FB1">
        <w:rPr>
          <w:rFonts w:ascii="Times New Roman" w:hAnsi="Times New Roman" w:cs="Times New Roman"/>
          <w:sz w:val="28"/>
          <w:szCs w:val="28"/>
        </w:rPr>
        <w:t xml:space="preserve">оздание условий для социально-экономического развития Забайкальского края на основе устойчивого развития территорий. </w:t>
      </w:r>
    </w:p>
    <w:p w:rsidR="008B2854" w:rsidRDefault="008B2854" w:rsidP="003C1EF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Задачи государственной программы:</w:t>
      </w:r>
    </w:p>
    <w:p w:rsidR="008B2854" w:rsidRPr="001B4FB1" w:rsidRDefault="00432866" w:rsidP="003C1EF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8B2854" w:rsidRPr="001B4FB1">
        <w:rPr>
          <w:rFonts w:ascii="Times New Roman" w:hAnsi="Times New Roman" w:cs="Times New Roman"/>
          <w:sz w:val="28"/>
          <w:szCs w:val="28"/>
        </w:rPr>
        <w:t>овышение надежности функционирования систем коммунальной инфраструктуры Забайкальского края, сокращение потребления</w:t>
      </w:r>
      <w:r w:rsidR="009C103F">
        <w:rPr>
          <w:rFonts w:ascii="Times New Roman" w:hAnsi="Times New Roman" w:cs="Times New Roman"/>
          <w:sz w:val="28"/>
          <w:szCs w:val="28"/>
        </w:rPr>
        <w:t xml:space="preserve"> </w:t>
      </w:r>
      <w:r w:rsidR="008B2854" w:rsidRPr="001B4FB1">
        <w:rPr>
          <w:rFonts w:ascii="Times New Roman" w:hAnsi="Times New Roman" w:cs="Times New Roman"/>
          <w:sz w:val="28"/>
          <w:szCs w:val="28"/>
        </w:rPr>
        <w:t>топливно-энергетических ресурсов в коммунально</w:t>
      </w:r>
      <w:r>
        <w:rPr>
          <w:rFonts w:ascii="Times New Roman" w:hAnsi="Times New Roman" w:cs="Times New Roman"/>
          <w:sz w:val="28"/>
          <w:szCs w:val="28"/>
        </w:rPr>
        <w:t>м комплексе Забайкальского края;</w:t>
      </w:r>
    </w:p>
    <w:p w:rsidR="008B2854" w:rsidRPr="001B4FB1" w:rsidRDefault="00432866" w:rsidP="003C1EFF">
      <w:pPr>
        <w:widowControl w:val="0"/>
        <w:tabs>
          <w:tab w:val="left" w:pos="146"/>
          <w:tab w:val="left" w:pos="306"/>
        </w:tabs>
        <w:spacing w:after="0" w:line="240" w:lineRule="auto"/>
        <w:ind w:firstLine="709"/>
        <w:jc w:val="both"/>
        <w:outlineLvl w:val="4"/>
        <w:rPr>
          <w:rFonts w:ascii="Times New Roman" w:hAnsi="Times New Roman" w:cs="Times New Roman"/>
          <w:sz w:val="28"/>
          <w:szCs w:val="28"/>
        </w:rPr>
      </w:pPr>
      <w:r>
        <w:rPr>
          <w:rFonts w:ascii="Times New Roman" w:hAnsi="Times New Roman" w:cs="Times New Roman"/>
          <w:sz w:val="28"/>
          <w:szCs w:val="28"/>
        </w:rPr>
        <w:t>о</w:t>
      </w:r>
      <w:r w:rsidR="008B2854" w:rsidRPr="001B4FB1">
        <w:rPr>
          <w:rFonts w:ascii="Times New Roman" w:hAnsi="Times New Roman" w:cs="Times New Roman"/>
          <w:sz w:val="28"/>
          <w:szCs w:val="28"/>
        </w:rPr>
        <w:t>беспечение населения питьевой водой, соответствующей установленным требованиям безопасности и безвредности.</w:t>
      </w:r>
    </w:p>
    <w:p w:rsidR="008B2854" w:rsidRDefault="008B2854" w:rsidP="003C1EFF">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государственной программы – </w:t>
      </w:r>
      <w:r w:rsidRPr="00B40559">
        <w:rPr>
          <w:rFonts w:ascii="Times New Roman" w:hAnsi="Times New Roman" w:cs="Times New Roman"/>
          <w:color w:val="000000"/>
          <w:sz w:val="28"/>
          <w:szCs w:val="28"/>
        </w:rPr>
        <w:t>Министерство территориального развития Забайкальского края</w:t>
      </w:r>
      <w:r>
        <w:rPr>
          <w:rFonts w:ascii="Times New Roman" w:hAnsi="Times New Roman" w:cs="Times New Roman"/>
          <w:sz w:val="28"/>
          <w:szCs w:val="28"/>
        </w:rPr>
        <w:t xml:space="preserve">, соисполнители – </w:t>
      </w:r>
      <w:r w:rsidR="006A231D" w:rsidRPr="006A231D">
        <w:rPr>
          <w:rFonts w:ascii="Times New Roman" w:hAnsi="Times New Roman" w:cs="Times New Roman"/>
          <w:sz w:val="28"/>
          <w:szCs w:val="28"/>
        </w:rPr>
        <w:t>Региональная служба по тариф</w:t>
      </w:r>
      <w:r w:rsidR="006A231D">
        <w:rPr>
          <w:rFonts w:ascii="Times New Roman" w:hAnsi="Times New Roman" w:cs="Times New Roman"/>
          <w:sz w:val="28"/>
          <w:szCs w:val="28"/>
        </w:rPr>
        <w:t>а</w:t>
      </w:r>
      <w:r w:rsidR="006A231D" w:rsidRPr="006A231D">
        <w:rPr>
          <w:rFonts w:ascii="Times New Roman" w:hAnsi="Times New Roman" w:cs="Times New Roman"/>
          <w:sz w:val="28"/>
          <w:szCs w:val="28"/>
        </w:rPr>
        <w:t>м и ценообразованию Забайкальского края</w:t>
      </w:r>
      <w:r w:rsidRPr="006A231D">
        <w:rPr>
          <w:rFonts w:ascii="Times New Roman" w:hAnsi="Times New Roman" w:cs="Times New Roman"/>
          <w:sz w:val="28"/>
          <w:szCs w:val="28"/>
        </w:rPr>
        <w:t>.</w:t>
      </w:r>
    </w:p>
    <w:p w:rsidR="00CB5299" w:rsidRDefault="00CB5299" w:rsidP="003C1EFF">
      <w:pPr>
        <w:spacing w:line="240" w:lineRule="auto"/>
        <w:ind w:firstLine="708"/>
        <w:jc w:val="both"/>
        <w:rPr>
          <w:rFonts w:ascii="Times New Roman" w:hAnsi="Times New Roman" w:cs="Times New Roman"/>
          <w:sz w:val="28"/>
          <w:szCs w:val="28"/>
        </w:rPr>
      </w:pPr>
    </w:p>
    <w:p w:rsidR="008B2854" w:rsidRPr="00A7406A" w:rsidRDefault="008B2854" w:rsidP="008B2854">
      <w:pPr>
        <w:spacing w:after="0"/>
        <w:jc w:val="center"/>
        <w:rPr>
          <w:rFonts w:ascii="Times New Roman" w:hAnsi="Times New Roman" w:cs="Times New Roman"/>
          <w:b/>
          <w:sz w:val="28"/>
          <w:szCs w:val="28"/>
        </w:rPr>
      </w:pPr>
      <w:r w:rsidRPr="00A7406A">
        <w:rPr>
          <w:rFonts w:ascii="Times New Roman" w:hAnsi="Times New Roman" w:cs="Times New Roman"/>
          <w:b/>
          <w:sz w:val="28"/>
          <w:szCs w:val="28"/>
        </w:rPr>
        <w:lastRenderedPageBreak/>
        <w:t>Объем бюджетных ассигнований по ответственному исполнителю и соисполнителям государственной программы</w:t>
      </w:r>
    </w:p>
    <w:p w:rsidR="008B2854" w:rsidRPr="00432866" w:rsidRDefault="008B2854" w:rsidP="008B2854">
      <w:pPr>
        <w:spacing w:after="0"/>
        <w:jc w:val="right"/>
        <w:rPr>
          <w:rFonts w:ascii="Times New Roman" w:hAnsi="Times New Roman" w:cs="Times New Roman"/>
          <w:sz w:val="24"/>
          <w:szCs w:val="24"/>
        </w:rPr>
      </w:pPr>
      <w:r w:rsidRPr="00432866">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599"/>
        <w:gridCol w:w="3760"/>
        <w:gridCol w:w="1662"/>
        <w:gridCol w:w="1947"/>
        <w:gridCol w:w="1602"/>
      </w:tblGrid>
      <w:tr w:rsidR="008B2854" w:rsidRPr="00432866" w:rsidTr="00432866">
        <w:tc>
          <w:tcPr>
            <w:tcW w:w="599" w:type="dxa"/>
          </w:tcPr>
          <w:p w:rsidR="008B2854" w:rsidRPr="00432866" w:rsidRDefault="008B2854" w:rsidP="008B2854">
            <w:pPr>
              <w:jc w:val="center"/>
              <w:rPr>
                <w:rFonts w:ascii="Times New Roman" w:hAnsi="Times New Roman" w:cs="Times New Roman"/>
                <w:sz w:val="24"/>
                <w:szCs w:val="24"/>
              </w:rPr>
            </w:pPr>
          </w:p>
          <w:p w:rsidR="008B2854" w:rsidRPr="00432866" w:rsidRDefault="008B2854" w:rsidP="008B2854">
            <w:pPr>
              <w:jc w:val="center"/>
              <w:rPr>
                <w:rFonts w:ascii="Times New Roman" w:hAnsi="Times New Roman" w:cs="Times New Roman"/>
                <w:sz w:val="24"/>
                <w:szCs w:val="24"/>
              </w:rPr>
            </w:pPr>
            <w:r w:rsidRPr="00432866">
              <w:rPr>
                <w:rFonts w:ascii="Times New Roman" w:hAnsi="Times New Roman" w:cs="Times New Roman"/>
                <w:sz w:val="24"/>
                <w:szCs w:val="24"/>
              </w:rPr>
              <w:t>№ п/п</w:t>
            </w:r>
          </w:p>
        </w:tc>
        <w:tc>
          <w:tcPr>
            <w:tcW w:w="3760" w:type="dxa"/>
          </w:tcPr>
          <w:p w:rsidR="008B2854" w:rsidRPr="00432866" w:rsidRDefault="008B2854" w:rsidP="008B2854">
            <w:pPr>
              <w:jc w:val="center"/>
              <w:rPr>
                <w:rFonts w:ascii="Times New Roman" w:hAnsi="Times New Roman" w:cs="Times New Roman"/>
                <w:sz w:val="24"/>
                <w:szCs w:val="24"/>
              </w:rPr>
            </w:pPr>
          </w:p>
          <w:p w:rsidR="008B2854" w:rsidRPr="00432866" w:rsidRDefault="008B2854" w:rsidP="008B2854">
            <w:pPr>
              <w:jc w:val="center"/>
              <w:rPr>
                <w:rFonts w:ascii="Times New Roman" w:hAnsi="Times New Roman" w:cs="Times New Roman"/>
                <w:sz w:val="24"/>
                <w:szCs w:val="24"/>
              </w:rPr>
            </w:pPr>
            <w:r w:rsidRPr="00432866">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662" w:type="dxa"/>
          </w:tcPr>
          <w:p w:rsidR="008B2854" w:rsidRPr="00432866" w:rsidRDefault="008B2854" w:rsidP="008B2854">
            <w:pPr>
              <w:jc w:val="center"/>
              <w:rPr>
                <w:rFonts w:ascii="Times New Roman" w:hAnsi="Times New Roman" w:cs="Times New Roman"/>
                <w:sz w:val="24"/>
                <w:szCs w:val="24"/>
              </w:rPr>
            </w:pPr>
            <w:r w:rsidRPr="00432866">
              <w:rPr>
                <w:rFonts w:ascii="Times New Roman" w:hAnsi="Times New Roman" w:cs="Times New Roman"/>
                <w:sz w:val="24"/>
                <w:szCs w:val="24"/>
              </w:rPr>
              <w:t>Оценка ожидаемого исполнения 2015 года</w:t>
            </w:r>
          </w:p>
        </w:tc>
        <w:tc>
          <w:tcPr>
            <w:tcW w:w="1947" w:type="dxa"/>
          </w:tcPr>
          <w:p w:rsidR="008B2854" w:rsidRPr="00432866" w:rsidRDefault="008B2854" w:rsidP="008B2854">
            <w:pPr>
              <w:jc w:val="center"/>
              <w:rPr>
                <w:rFonts w:ascii="Times New Roman" w:hAnsi="Times New Roman" w:cs="Times New Roman"/>
                <w:sz w:val="24"/>
                <w:szCs w:val="24"/>
              </w:rPr>
            </w:pPr>
            <w:r w:rsidRPr="00432866">
              <w:rPr>
                <w:rFonts w:ascii="Times New Roman" w:hAnsi="Times New Roman" w:cs="Times New Roman"/>
                <w:sz w:val="24"/>
                <w:szCs w:val="24"/>
              </w:rPr>
              <w:t>Предусмотрено в паспорте государственной программы на 2016 год</w:t>
            </w:r>
          </w:p>
        </w:tc>
        <w:tc>
          <w:tcPr>
            <w:tcW w:w="1602" w:type="dxa"/>
          </w:tcPr>
          <w:p w:rsidR="008B2854" w:rsidRPr="00432866" w:rsidRDefault="008B2854" w:rsidP="008B2854">
            <w:pPr>
              <w:jc w:val="center"/>
              <w:rPr>
                <w:rFonts w:ascii="Times New Roman" w:hAnsi="Times New Roman" w:cs="Times New Roman"/>
                <w:sz w:val="24"/>
                <w:szCs w:val="24"/>
              </w:rPr>
            </w:pPr>
          </w:p>
          <w:p w:rsidR="008B2854" w:rsidRPr="00432866" w:rsidRDefault="008B2854" w:rsidP="008B2854">
            <w:pPr>
              <w:jc w:val="center"/>
              <w:rPr>
                <w:rFonts w:ascii="Times New Roman" w:hAnsi="Times New Roman" w:cs="Times New Roman"/>
                <w:sz w:val="24"/>
                <w:szCs w:val="24"/>
              </w:rPr>
            </w:pPr>
            <w:r w:rsidRPr="00432866">
              <w:rPr>
                <w:rFonts w:ascii="Times New Roman" w:hAnsi="Times New Roman" w:cs="Times New Roman"/>
                <w:sz w:val="24"/>
                <w:szCs w:val="24"/>
              </w:rPr>
              <w:t>2016 год (проект закона)</w:t>
            </w:r>
          </w:p>
        </w:tc>
      </w:tr>
      <w:tr w:rsidR="008B2854" w:rsidRPr="00432866" w:rsidTr="00BD61E3">
        <w:tc>
          <w:tcPr>
            <w:tcW w:w="599" w:type="dxa"/>
          </w:tcPr>
          <w:p w:rsidR="008B2854" w:rsidRPr="00432866" w:rsidRDefault="008B2854" w:rsidP="008B2854">
            <w:pPr>
              <w:jc w:val="both"/>
              <w:rPr>
                <w:rFonts w:ascii="Times New Roman" w:hAnsi="Times New Roman" w:cs="Times New Roman"/>
                <w:b/>
                <w:sz w:val="24"/>
                <w:szCs w:val="24"/>
              </w:rPr>
            </w:pPr>
          </w:p>
        </w:tc>
        <w:tc>
          <w:tcPr>
            <w:tcW w:w="3760" w:type="dxa"/>
          </w:tcPr>
          <w:p w:rsidR="008B2854" w:rsidRPr="00432866" w:rsidRDefault="008B2854" w:rsidP="008B2854">
            <w:pPr>
              <w:jc w:val="both"/>
              <w:rPr>
                <w:rFonts w:ascii="Times New Roman" w:hAnsi="Times New Roman" w:cs="Times New Roman"/>
                <w:b/>
                <w:sz w:val="24"/>
                <w:szCs w:val="24"/>
              </w:rPr>
            </w:pPr>
            <w:r w:rsidRPr="00432866">
              <w:rPr>
                <w:rFonts w:ascii="Times New Roman" w:hAnsi="Times New Roman" w:cs="Times New Roman"/>
                <w:b/>
                <w:sz w:val="24"/>
                <w:szCs w:val="24"/>
              </w:rPr>
              <w:t>Всего по государственной программе</w:t>
            </w:r>
          </w:p>
        </w:tc>
        <w:tc>
          <w:tcPr>
            <w:tcW w:w="1662" w:type="dxa"/>
            <w:vAlign w:val="center"/>
          </w:tcPr>
          <w:p w:rsidR="008B2854" w:rsidRPr="00432866" w:rsidRDefault="008B2854" w:rsidP="00BD61E3">
            <w:pPr>
              <w:jc w:val="center"/>
              <w:rPr>
                <w:rFonts w:ascii="Times New Roman" w:hAnsi="Times New Roman" w:cs="Times New Roman"/>
                <w:b/>
                <w:sz w:val="24"/>
                <w:szCs w:val="24"/>
              </w:rPr>
            </w:pPr>
          </w:p>
          <w:p w:rsidR="008B2854" w:rsidRPr="00432866" w:rsidRDefault="008B2854" w:rsidP="00BD61E3">
            <w:pPr>
              <w:jc w:val="center"/>
              <w:rPr>
                <w:rFonts w:ascii="Times New Roman" w:hAnsi="Times New Roman" w:cs="Times New Roman"/>
                <w:b/>
                <w:sz w:val="24"/>
                <w:szCs w:val="24"/>
              </w:rPr>
            </w:pPr>
            <w:r w:rsidRPr="00432866">
              <w:rPr>
                <w:rFonts w:ascii="Times New Roman" w:hAnsi="Times New Roman" w:cs="Times New Roman"/>
                <w:b/>
                <w:sz w:val="24"/>
                <w:szCs w:val="24"/>
              </w:rPr>
              <w:t>690 911,4</w:t>
            </w:r>
          </w:p>
        </w:tc>
        <w:tc>
          <w:tcPr>
            <w:tcW w:w="1947" w:type="dxa"/>
            <w:vAlign w:val="center"/>
          </w:tcPr>
          <w:p w:rsidR="008B2854" w:rsidRPr="00432866" w:rsidRDefault="008B2854" w:rsidP="00BD61E3">
            <w:pPr>
              <w:jc w:val="center"/>
              <w:rPr>
                <w:rFonts w:ascii="Times New Roman" w:hAnsi="Times New Roman" w:cs="Times New Roman"/>
                <w:b/>
                <w:sz w:val="24"/>
                <w:szCs w:val="24"/>
              </w:rPr>
            </w:pPr>
          </w:p>
          <w:p w:rsidR="008B2854" w:rsidRPr="00432866" w:rsidRDefault="008B2854" w:rsidP="00BD61E3">
            <w:pPr>
              <w:jc w:val="center"/>
              <w:rPr>
                <w:rFonts w:ascii="Times New Roman" w:hAnsi="Times New Roman" w:cs="Times New Roman"/>
                <w:b/>
                <w:sz w:val="24"/>
                <w:szCs w:val="24"/>
              </w:rPr>
            </w:pPr>
            <w:r w:rsidRPr="00432866">
              <w:rPr>
                <w:rFonts w:ascii="Times New Roman" w:hAnsi="Times New Roman" w:cs="Times New Roman"/>
                <w:b/>
                <w:sz w:val="24"/>
                <w:szCs w:val="24"/>
              </w:rPr>
              <w:t>2 445</w:t>
            </w:r>
            <w:r w:rsidR="00BD61E3">
              <w:rPr>
                <w:rFonts w:ascii="Times New Roman" w:hAnsi="Times New Roman" w:cs="Times New Roman"/>
                <w:b/>
                <w:sz w:val="24"/>
                <w:szCs w:val="24"/>
              </w:rPr>
              <w:t> </w:t>
            </w:r>
            <w:r w:rsidRPr="00432866">
              <w:rPr>
                <w:rFonts w:ascii="Times New Roman" w:hAnsi="Times New Roman" w:cs="Times New Roman"/>
                <w:b/>
                <w:sz w:val="24"/>
                <w:szCs w:val="24"/>
              </w:rPr>
              <w:t>471</w:t>
            </w:r>
            <w:r w:rsidR="00BD61E3">
              <w:rPr>
                <w:rFonts w:ascii="Times New Roman" w:hAnsi="Times New Roman" w:cs="Times New Roman"/>
                <w:b/>
                <w:sz w:val="24"/>
                <w:szCs w:val="24"/>
              </w:rPr>
              <w:t>,0</w:t>
            </w:r>
          </w:p>
        </w:tc>
        <w:tc>
          <w:tcPr>
            <w:tcW w:w="1602" w:type="dxa"/>
            <w:vAlign w:val="center"/>
          </w:tcPr>
          <w:p w:rsidR="008B2854" w:rsidRPr="00432866" w:rsidRDefault="008B2854" w:rsidP="00BD61E3">
            <w:pPr>
              <w:jc w:val="center"/>
              <w:rPr>
                <w:rFonts w:ascii="Times New Roman" w:hAnsi="Times New Roman" w:cs="Times New Roman"/>
                <w:b/>
                <w:sz w:val="24"/>
                <w:szCs w:val="24"/>
              </w:rPr>
            </w:pPr>
          </w:p>
          <w:p w:rsidR="008B2854" w:rsidRPr="00432866" w:rsidRDefault="008B2854" w:rsidP="00BD61E3">
            <w:pPr>
              <w:jc w:val="center"/>
              <w:rPr>
                <w:rFonts w:ascii="Times New Roman" w:hAnsi="Times New Roman" w:cs="Times New Roman"/>
                <w:b/>
                <w:sz w:val="24"/>
                <w:szCs w:val="24"/>
              </w:rPr>
            </w:pPr>
            <w:r w:rsidRPr="00432866">
              <w:rPr>
                <w:rFonts w:ascii="Times New Roman" w:hAnsi="Times New Roman" w:cs="Times New Roman"/>
                <w:b/>
                <w:sz w:val="24"/>
                <w:szCs w:val="24"/>
              </w:rPr>
              <w:t>664</w:t>
            </w:r>
            <w:r w:rsidR="00BD61E3">
              <w:rPr>
                <w:rFonts w:ascii="Times New Roman" w:hAnsi="Times New Roman" w:cs="Times New Roman"/>
                <w:b/>
                <w:sz w:val="24"/>
                <w:szCs w:val="24"/>
              </w:rPr>
              <w:t> </w:t>
            </w:r>
            <w:r w:rsidRPr="00432866">
              <w:rPr>
                <w:rFonts w:ascii="Times New Roman" w:hAnsi="Times New Roman" w:cs="Times New Roman"/>
                <w:b/>
                <w:sz w:val="24"/>
                <w:szCs w:val="24"/>
              </w:rPr>
              <w:t>000</w:t>
            </w:r>
            <w:r w:rsidR="00BD61E3">
              <w:rPr>
                <w:rFonts w:ascii="Times New Roman" w:hAnsi="Times New Roman" w:cs="Times New Roman"/>
                <w:b/>
                <w:sz w:val="24"/>
                <w:szCs w:val="24"/>
              </w:rPr>
              <w:t>,0</w:t>
            </w:r>
          </w:p>
        </w:tc>
      </w:tr>
      <w:tr w:rsidR="008B2854" w:rsidRPr="00432866" w:rsidTr="00BD61E3">
        <w:tc>
          <w:tcPr>
            <w:tcW w:w="599" w:type="dxa"/>
          </w:tcPr>
          <w:p w:rsidR="008B2854" w:rsidRPr="00432866" w:rsidRDefault="008B2854" w:rsidP="008B2854">
            <w:pPr>
              <w:jc w:val="both"/>
              <w:rPr>
                <w:rFonts w:ascii="Times New Roman" w:hAnsi="Times New Roman" w:cs="Times New Roman"/>
                <w:sz w:val="24"/>
                <w:szCs w:val="24"/>
              </w:rPr>
            </w:pPr>
          </w:p>
        </w:tc>
        <w:tc>
          <w:tcPr>
            <w:tcW w:w="3760" w:type="dxa"/>
          </w:tcPr>
          <w:p w:rsidR="008B2854" w:rsidRPr="00432866" w:rsidRDefault="008B2854" w:rsidP="008B2854">
            <w:pPr>
              <w:jc w:val="both"/>
              <w:rPr>
                <w:rFonts w:ascii="Times New Roman" w:hAnsi="Times New Roman" w:cs="Times New Roman"/>
                <w:sz w:val="24"/>
                <w:szCs w:val="24"/>
              </w:rPr>
            </w:pPr>
            <w:r w:rsidRPr="00432866">
              <w:rPr>
                <w:rFonts w:ascii="Times New Roman" w:hAnsi="Times New Roman" w:cs="Times New Roman"/>
                <w:sz w:val="24"/>
                <w:szCs w:val="24"/>
              </w:rPr>
              <w:t>в том числе:</w:t>
            </w:r>
          </w:p>
        </w:tc>
        <w:tc>
          <w:tcPr>
            <w:tcW w:w="1662" w:type="dxa"/>
            <w:vAlign w:val="center"/>
          </w:tcPr>
          <w:p w:rsidR="008B2854" w:rsidRPr="00432866" w:rsidRDefault="008B2854" w:rsidP="00BD61E3">
            <w:pPr>
              <w:jc w:val="center"/>
              <w:rPr>
                <w:rFonts w:ascii="Times New Roman" w:hAnsi="Times New Roman" w:cs="Times New Roman"/>
                <w:sz w:val="24"/>
                <w:szCs w:val="24"/>
              </w:rPr>
            </w:pPr>
          </w:p>
        </w:tc>
        <w:tc>
          <w:tcPr>
            <w:tcW w:w="1947" w:type="dxa"/>
            <w:vAlign w:val="center"/>
          </w:tcPr>
          <w:p w:rsidR="008B2854" w:rsidRPr="00432866" w:rsidRDefault="008B2854" w:rsidP="00BD61E3">
            <w:pPr>
              <w:jc w:val="center"/>
              <w:rPr>
                <w:rFonts w:ascii="Times New Roman" w:hAnsi="Times New Roman" w:cs="Times New Roman"/>
                <w:sz w:val="24"/>
                <w:szCs w:val="24"/>
              </w:rPr>
            </w:pPr>
          </w:p>
        </w:tc>
        <w:tc>
          <w:tcPr>
            <w:tcW w:w="1602" w:type="dxa"/>
            <w:vAlign w:val="center"/>
          </w:tcPr>
          <w:p w:rsidR="008B2854" w:rsidRPr="00432866" w:rsidRDefault="008B2854" w:rsidP="00BD61E3">
            <w:pPr>
              <w:jc w:val="center"/>
              <w:rPr>
                <w:rFonts w:ascii="Times New Roman" w:hAnsi="Times New Roman" w:cs="Times New Roman"/>
                <w:sz w:val="24"/>
                <w:szCs w:val="24"/>
              </w:rPr>
            </w:pPr>
          </w:p>
        </w:tc>
      </w:tr>
      <w:tr w:rsidR="008B2854" w:rsidRPr="00432866" w:rsidTr="00BD61E3">
        <w:tc>
          <w:tcPr>
            <w:tcW w:w="599" w:type="dxa"/>
          </w:tcPr>
          <w:p w:rsidR="008B2854" w:rsidRPr="00432866" w:rsidRDefault="008B2854" w:rsidP="008B2854">
            <w:pPr>
              <w:jc w:val="both"/>
              <w:rPr>
                <w:rFonts w:ascii="Times New Roman" w:hAnsi="Times New Roman" w:cs="Times New Roman"/>
                <w:sz w:val="24"/>
                <w:szCs w:val="24"/>
              </w:rPr>
            </w:pPr>
            <w:r w:rsidRPr="00432866">
              <w:rPr>
                <w:rFonts w:ascii="Times New Roman" w:hAnsi="Times New Roman" w:cs="Times New Roman"/>
                <w:sz w:val="24"/>
                <w:szCs w:val="24"/>
              </w:rPr>
              <w:t>1</w:t>
            </w:r>
          </w:p>
        </w:tc>
        <w:tc>
          <w:tcPr>
            <w:tcW w:w="3760" w:type="dxa"/>
          </w:tcPr>
          <w:p w:rsidR="008B2854" w:rsidRPr="00432866" w:rsidRDefault="008B2854" w:rsidP="008B2854">
            <w:pPr>
              <w:jc w:val="both"/>
              <w:rPr>
                <w:rFonts w:ascii="Times New Roman" w:hAnsi="Times New Roman" w:cs="Times New Roman"/>
                <w:sz w:val="24"/>
                <w:szCs w:val="24"/>
              </w:rPr>
            </w:pPr>
            <w:r w:rsidRPr="00432866">
              <w:rPr>
                <w:rFonts w:ascii="Times New Roman" w:hAnsi="Times New Roman" w:cs="Times New Roman"/>
                <w:color w:val="000000"/>
                <w:sz w:val="24"/>
                <w:szCs w:val="24"/>
              </w:rPr>
              <w:t>Министерство территориального развития Забайкальского края</w:t>
            </w:r>
          </w:p>
        </w:tc>
        <w:tc>
          <w:tcPr>
            <w:tcW w:w="1662" w:type="dxa"/>
            <w:vAlign w:val="center"/>
          </w:tcPr>
          <w:p w:rsidR="008B2854" w:rsidRPr="00432866" w:rsidRDefault="008B2854" w:rsidP="00BD61E3">
            <w:pPr>
              <w:jc w:val="center"/>
              <w:rPr>
                <w:rFonts w:ascii="Times New Roman" w:hAnsi="Times New Roman" w:cs="Times New Roman"/>
                <w:sz w:val="24"/>
                <w:szCs w:val="24"/>
              </w:rPr>
            </w:pPr>
          </w:p>
          <w:p w:rsidR="008B2854" w:rsidRPr="00432866" w:rsidRDefault="008B2854" w:rsidP="00BD61E3">
            <w:pPr>
              <w:jc w:val="center"/>
              <w:rPr>
                <w:rFonts w:ascii="Times New Roman" w:hAnsi="Times New Roman" w:cs="Times New Roman"/>
                <w:sz w:val="24"/>
                <w:szCs w:val="24"/>
              </w:rPr>
            </w:pPr>
            <w:r w:rsidRPr="00432866">
              <w:rPr>
                <w:rFonts w:ascii="Times New Roman" w:hAnsi="Times New Roman" w:cs="Times New Roman"/>
                <w:sz w:val="24"/>
                <w:szCs w:val="24"/>
              </w:rPr>
              <w:t>690 911,4</w:t>
            </w:r>
          </w:p>
        </w:tc>
        <w:tc>
          <w:tcPr>
            <w:tcW w:w="1947" w:type="dxa"/>
            <w:vAlign w:val="center"/>
          </w:tcPr>
          <w:p w:rsidR="008B2854" w:rsidRPr="00432866" w:rsidRDefault="008B2854" w:rsidP="00BD61E3">
            <w:pPr>
              <w:jc w:val="center"/>
              <w:rPr>
                <w:rFonts w:ascii="Times New Roman" w:hAnsi="Times New Roman" w:cs="Times New Roman"/>
                <w:sz w:val="24"/>
                <w:szCs w:val="24"/>
              </w:rPr>
            </w:pPr>
          </w:p>
          <w:p w:rsidR="008B2854" w:rsidRPr="00432866" w:rsidRDefault="008B2854" w:rsidP="00BD61E3">
            <w:pPr>
              <w:jc w:val="center"/>
              <w:rPr>
                <w:rFonts w:ascii="Times New Roman" w:hAnsi="Times New Roman" w:cs="Times New Roman"/>
                <w:sz w:val="24"/>
                <w:szCs w:val="24"/>
              </w:rPr>
            </w:pPr>
            <w:r w:rsidRPr="00432866">
              <w:rPr>
                <w:rFonts w:ascii="Times New Roman" w:hAnsi="Times New Roman" w:cs="Times New Roman"/>
                <w:sz w:val="24"/>
                <w:szCs w:val="24"/>
              </w:rPr>
              <w:t>2 445</w:t>
            </w:r>
            <w:r w:rsidR="00BD61E3">
              <w:rPr>
                <w:rFonts w:ascii="Times New Roman" w:hAnsi="Times New Roman" w:cs="Times New Roman"/>
                <w:sz w:val="24"/>
                <w:szCs w:val="24"/>
              </w:rPr>
              <w:t> </w:t>
            </w:r>
            <w:r w:rsidRPr="00432866">
              <w:rPr>
                <w:rFonts w:ascii="Times New Roman" w:hAnsi="Times New Roman" w:cs="Times New Roman"/>
                <w:sz w:val="24"/>
                <w:szCs w:val="24"/>
              </w:rPr>
              <w:t>471</w:t>
            </w:r>
            <w:r w:rsidR="00BD61E3">
              <w:rPr>
                <w:rFonts w:ascii="Times New Roman" w:hAnsi="Times New Roman" w:cs="Times New Roman"/>
                <w:sz w:val="24"/>
                <w:szCs w:val="24"/>
              </w:rPr>
              <w:t>,0</w:t>
            </w:r>
          </w:p>
        </w:tc>
        <w:tc>
          <w:tcPr>
            <w:tcW w:w="1602" w:type="dxa"/>
            <w:vAlign w:val="center"/>
          </w:tcPr>
          <w:p w:rsidR="008B2854" w:rsidRPr="00432866" w:rsidRDefault="008B2854" w:rsidP="00BD61E3">
            <w:pPr>
              <w:jc w:val="center"/>
              <w:rPr>
                <w:rFonts w:ascii="Times New Roman" w:hAnsi="Times New Roman" w:cs="Times New Roman"/>
                <w:sz w:val="24"/>
                <w:szCs w:val="24"/>
              </w:rPr>
            </w:pPr>
          </w:p>
          <w:p w:rsidR="008B2854" w:rsidRPr="00432866" w:rsidRDefault="008B2854" w:rsidP="00BD61E3">
            <w:pPr>
              <w:jc w:val="center"/>
              <w:rPr>
                <w:rFonts w:ascii="Times New Roman" w:hAnsi="Times New Roman" w:cs="Times New Roman"/>
                <w:sz w:val="24"/>
                <w:szCs w:val="24"/>
              </w:rPr>
            </w:pPr>
            <w:r w:rsidRPr="00432866">
              <w:rPr>
                <w:rFonts w:ascii="Times New Roman" w:hAnsi="Times New Roman" w:cs="Times New Roman"/>
                <w:sz w:val="24"/>
                <w:szCs w:val="24"/>
              </w:rPr>
              <w:t>664</w:t>
            </w:r>
            <w:r w:rsidR="00BD61E3">
              <w:rPr>
                <w:rFonts w:ascii="Times New Roman" w:hAnsi="Times New Roman" w:cs="Times New Roman"/>
                <w:sz w:val="24"/>
                <w:szCs w:val="24"/>
              </w:rPr>
              <w:t> </w:t>
            </w:r>
            <w:r w:rsidRPr="00432866">
              <w:rPr>
                <w:rFonts w:ascii="Times New Roman" w:hAnsi="Times New Roman" w:cs="Times New Roman"/>
                <w:sz w:val="24"/>
                <w:szCs w:val="24"/>
              </w:rPr>
              <w:t>000</w:t>
            </w:r>
            <w:r w:rsidR="00BD61E3">
              <w:rPr>
                <w:rFonts w:ascii="Times New Roman" w:hAnsi="Times New Roman" w:cs="Times New Roman"/>
                <w:sz w:val="24"/>
                <w:szCs w:val="24"/>
              </w:rPr>
              <w:t>,0</w:t>
            </w:r>
          </w:p>
        </w:tc>
      </w:tr>
    </w:tbl>
    <w:p w:rsidR="008B2854" w:rsidRDefault="008B2854" w:rsidP="008B2854">
      <w:pPr>
        <w:ind w:firstLine="708"/>
        <w:jc w:val="both"/>
        <w:rPr>
          <w:rFonts w:ascii="Times New Roman" w:hAnsi="Times New Roman" w:cs="Times New Roman"/>
          <w:sz w:val="28"/>
          <w:szCs w:val="28"/>
        </w:rPr>
      </w:pPr>
    </w:p>
    <w:p w:rsidR="008B2854" w:rsidRDefault="008B2854" w:rsidP="008B2854">
      <w:pPr>
        <w:ind w:firstLine="708"/>
        <w:jc w:val="both"/>
        <w:rPr>
          <w:rFonts w:ascii="Times New Roman" w:hAnsi="Times New Roman" w:cs="Times New Roman"/>
          <w:sz w:val="28"/>
          <w:szCs w:val="28"/>
        </w:rPr>
      </w:pPr>
      <w:r>
        <w:rPr>
          <w:rFonts w:ascii="Times New Roman" w:hAnsi="Times New Roman" w:cs="Times New Roman"/>
          <w:sz w:val="28"/>
          <w:szCs w:val="28"/>
        </w:rPr>
        <w:t>В состав государственной программы входят 3 подпрограммы.</w:t>
      </w:r>
    </w:p>
    <w:p w:rsidR="008B2854" w:rsidRPr="00A7406A" w:rsidRDefault="008B2854" w:rsidP="008B2854">
      <w:pPr>
        <w:spacing w:after="0"/>
        <w:ind w:firstLine="708"/>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государственной программы </w:t>
      </w:r>
    </w:p>
    <w:p w:rsidR="008B2854" w:rsidRPr="00432866" w:rsidRDefault="008B2854" w:rsidP="008B2854">
      <w:pPr>
        <w:spacing w:after="0"/>
        <w:ind w:left="7080" w:firstLine="708"/>
        <w:jc w:val="center"/>
        <w:rPr>
          <w:rFonts w:ascii="Times New Roman" w:hAnsi="Times New Roman" w:cs="Times New Roman"/>
          <w:sz w:val="24"/>
          <w:szCs w:val="24"/>
        </w:rPr>
      </w:pPr>
      <w:r w:rsidRPr="00432866">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601"/>
        <w:gridCol w:w="3720"/>
        <w:gridCol w:w="1588"/>
        <w:gridCol w:w="1947"/>
        <w:gridCol w:w="1714"/>
      </w:tblGrid>
      <w:tr w:rsidR="008B2854" w:rsidRPr="00432866" w:rsidTr="00246635">
        <w:tc>
          <w:tcPr>
            <w:tcW w:w="601" w:type="dxa"/>
          </w:tcPr>
          <w:p w:rsidR="008B2854" w:rsidRPr="00432866" w:rsidRDefault="008B2854" w:rsidP="008B2854">
            <w:pPr>
              <w:jc w:val="center"/>
              <w:rPr>
                <w:rFonts w:ascii="Times New Roman" w:hAnsi="Times New Roman" w:cs="Times New Roman"/>
                <w:sz w:val="24"/>
                <w:szCs w:val="24"/>
              </w:rPr>
            </w:pPr>
          </w:p>
          <w:p w:rsidR="008B2854" w:rsidRPr="00432866" w:rsidRDefault="008B2854" w:rsidP="008B2854">
            <w:pPr>
              <w:jc w:val="center"/>
              <w:rPr>
                <w:rFonts w:ascii="Times New Roman" w:hAnsi="Times New Roman" w:cs="Times New Roman"/>
                <w:sz w:val="24"/>
                <w:szCs w:val="24"/>
              </w:rPr>
            </w:pPr>
            <w:r w:rsidRPr="00432866">
              <w:rPr>
                <w:rFonts w:ascii="Times New Roman" w:hAnsi="Times New Roman" w:cs="Times New Roman"/>
                <w:sz w:val="24"/>
                <w:szCs w:val="24"/>
              </w:rPr>
              <w:t>№ п/п</w:t>
            </w:r>
          </w:p>
        </w:tc>
        <w:tc>
          <w:tcPr>
            <w:tcW w:w="3720" w:type="dxa"/>
          </w:tcPr>
          <w:p w:rsidR="008B2854" w:rsidRPr="00432866" w:rsidRDefault="008B2854" w:rsidP="008B2854">
            <w:pPr>
              <w:jc w:val="center"/>
              <w:rPr>
                <w:rFonts w:ascii="Times New Roman" w:hAnsi="Times New Roman" w:cs="Times New Roman"/>
                <w:sz w:val="24"/>
                <w:szCs w:val="24"/>
              </w:rPr>
            </w:pPr>
          </w:p>
          <w:p w:rsidR="008B2854" w:rsidRPr="00432866" w:rsidRDefault="008B2854" w:rsidP="008B2854">
            <w:pPr>
              <w:jc w:val="center"/>
              <w:rPr>
                <w:rFonts w:ascii="Times New Roman" w:hAnsi="Times New Roman" w:cs="Times New Roman"/>
                <w:sz w:val="24"/>
                <w:szCs w:val="24"/>
              </w:rPr>
            </w:pPr>
            <w:r w:rsidRPr="00432866">
              <w:rPr>
                <w:rFonts w:ascii="Times New Roman" w:hAnsi="Times New Roman" w:cs="Times New Roman"/>
                <w:sz w:val="24"/>
                <w:szCs w:val="24"/>
              </w:rPr>
              <w:t>Наименование подпрограммы государственной программы</w:t>
            </w:r>
          </w:p>
        </w:tc>
        <w:tc>
          <w:tcPr>
            <w:tcW w:w="1588" w:type="dxa"/>
          </w:tcPr>
          <w:p w:rsidR="008B2854" w:rsidRPr="00432866" w:rsidRDefault="008B2854" w:rsidP="008B2854">
            <w:pPr>
              <w:jc w:val="center"/>
              <w:rPr>
                <w:rFonts w:ascii="Times New Roman" w:hAnsi="Times New Roman" w:cs="Times New Roman"/>
                <w:sz w:val="24"/>
                <w:szCs w:val="24"/>
              </w:rPr>
            </w:pPr>
            <w:r w:rsidRPr="00432866">
              <w:rPr>
                <w:rFonts w:ascii="Times New Roman" w:hAnsi="Times New Roman" w:cs="Times New Roman"/>
                <w:sz w:val="24"/>
                <w:szCs w:val="24"/>
              </w:rPr>
              <w:t>Оценка ожидаемого исполнения 2015 года</w:t>
            </w:r>
          </w:p>
        </w:tc>
        <w:tc>
          <w:tcPr>
            <w:tcW w:w="1947" w:type="dxa"/>
          </w:tcPr>
          <w:p w:rsidR="008B2854" w:rsidRPr="00432866" w:rsidRDefault="008B2854" w:rsidP="008B2854">
            <w:pPr>
              <w:jc w:val="center"/>
              <w:rPr>
                <w:rFonts w:ascii="Times New Roman" w:hAnsi="Times New Roman" w:cs="Times New Roman"/>
                <w:sz w:val="24"/>
                <w:szCs w:val="24"/>
              </w:rPr>
            </w:pPr>
            <w:r w:rsidRPr="00432866">
              <w:rPr>
                <w:rFonts w:ascii="Times New Roman" w:hAnsi="Times New Roman" w:cs="Times New Roman"/>
                <w:sz w:val="24"/>
                <w:szCs w:val="24"/>
              </w:rPr>
              <w:t>Предусмотрено в паспорте государственной программы на 2016 год</w:t>
            </w:r>
          </w:p>
        </w:tc>
        <w:tc>
          <w:tcPr>
            <w:tcW w:w="1714" w:type="dxa"/>
          </w:tcPr>
          <w:p w:rsidR="008B2854" w:rsidRPr="00432866" w:rsidRDefault="008B2854" w:rsidP="008B2854">
            <w:pPr>
              <w:jc w:val="center"/>
              <w:rPr>
                <w:rFonts w:ascii="Times New Roman" w:hAnsi="Times New Roman" w:cs="Times New Roman"/>
                <w:sz w:val="24"/>
                <w:szCs w:val="24"/>
              </w:rPr>
            </w:pPr>
          </w:p>
          <w:p w:rsidR="008B2854" w:rsidRPr="00432866" w:rsidRDefault="008B2854" w:rsidP="008B2854">
            <w:pPr>
              <w:jc w:val="center"/>
              <w:rPr>
                <w:rFonts w:ascii="Times New Roman" w:hAnsi="Times New Roman" w:cs="Times New Roman"/>
                <w:sz w:val="24"/>
                <w:szCs w:val="24"/>
              </w:rPr>
            </w:pPr>
            <w:r w:rsidRPr="00432866">
              <w:rPr>
                <w:rFonts w:ascii="Times New Roman" w:hAnsi="Times New Roman" w:cs="Times New Roman"/>
                <w:sz w:val="24"/>
                <w:szCs w:val="24"/>
              </w:rPr>
              <w:t>2016 год (проект закона)</w:t>
            </w:r>
          </w:p>
        </w:tc>
      </w:tr>
      <w:tr w:rsidR="008B2854" w:rsidRPr="00432866" w:rsidTr="00246635">
        <w:tc>
          <w:tcPr>
            <w:tcW w:w="601" w:type="dxa"/>
          </w:tcPr>
          <w:p w:rsidR="008B2854" w:rsidRPr="00432866" w:rsidRDefault="008B2854" w:rsidP="008B2854">
            <w:pPr>
              <w:jc w:val="both"/>
              <w:rPr>
                <w:rFonts w:ascii="Times New Roman" w:hAnsi="Times New Roman" w:cs="Times New Roman"/>
                <w:sz w:val="24"/>
                <w:szCs w:val="24"/>
              </w:rPr>
            </w:pPr>
          </w:p>
        </w:tc>
        <w:tc>
          <w:tcPr>
            <w:tcW w:w="3720" w:type="dxa"/>
          </w:tcPr>
          <w:p w:rsidR="008B2854" w:rsidRPr="00432866" w:rsidRDefault="008B2854" w:rsidP="008B2854">
            <w:pPr>
              <w:jc w:val="both"/>
              <w:rPr>
                <w:rFonts w:ascii="Times New Roman" w:hAnsi="Times New Roman" w:cs="Times New Roman"/>
                <w:b/>
                <w:sz w:val="24"/>
                <w:szCs w:val="24"/>
              </w:rPr>
            </w:pPr>
            <w:r w:rsidRPr="00432866">
              <w:rPr>
                <w:rFonts w:ascii="Times New Roman" w:hAnsi="Times New Roman" w:cs="Times New Roman"/>
                <w:b/>
                <w:sz w:val="24"/>
                <w:szCs w:val="24"/>
              </w:rPr>
              <w:t>Всего по государственной программе</w:t>
            </w:r>
          </w:p>
        </w:tc>
        <w:tc>
          <w:tcPr>
            <w:tcW w:w="1588" w:type="dxa"/>
            <w:vAlign w:val="center"/>
          </w:tcPr>
          <w:p w:rsidR="008B2854" w:rsidRPr="00432866" w:rsidRDefault="008B2854" w:rsidP="00BD61E3">
            <w:pPr>
              <w:jc w:val="center"/>
              <w:rPr>
                <w:rFonts w:ascii="Times New Roman" w:hAnsi="Times New Roman" w:cs="Times New Roman"/>
                <w:b/>
                <w:sz w:val="24"/>
                <w:szCs w:val="24"/>
              </w:rPr>
            </w:pPr>
            <w:r w:rsidRPr="00432866">
              <w:rPr>
                <w:rFonts w:ascii="Times New Roman" w:hAnsi="Times New Roman" w:cs="Times New Roman"/>
                <w:b/>
                <w:sz w:val="24"/>
                <w:szCs w:val="24"/>
              </w:rPr>
              <w:t>690 911,4</w:t>
            </w:r>
          </w:p>
        </w:tc>
        <w:tc>
          <w:tcPr>
            <w:tcW w:w="1947" w:type="dxa"/>
            <w:vAlign w:val="center"/>
          </w:tcPr>
          <w:p w:rsidR="008B2854" w:rsidRPr="00432866" w:rsidRDefault="008B2854" w:rsidP="00BD61E3">
            <w:pPr>
              <w:jc w:val="center"/>
              <w:rPr>
                <w:rFonts w:ascii="Times New Roman" w:hAnsi="Times New Roman" w:cs="Times New Roman"/>
                <w:b/>
                <w:sz w:val="24"/>
                <w:szCs w:val="24"/>
              </w:rPr>
            </w:pPr>
            <w:r w:rsidRPr="00432866">
              <w:rPr>
                <w:rFonts w:ascii="Times New Roman" w:hAnsi="Times New Roman" w:cs="Times New Roman"/>
                <w:b/>
                <w:sz w:val="24"/>
                <w:szCs w:val="24"/>
              </w:rPr>
              <w:t>2 445</w:t>
            </w:r>
            <w:r w:rsidR="00BD61E3">
              <w:rPr>
                <w:rFonts w:ascii="Times New Roman" w:hAnsi="Times New Roman" w:cs="Times New Roman"/>
                <w:b/>
                <w:sz w:val="24"/>
                <w:szCs w:val="24"/>
              </w:rPr>
              <w:t> </w:t>
            </w:r>
            <w:r w:rsidRPr="00432866">
              <w:rPr>
                <w:rFonts w:ascii="Times New Roman" w:hAnsi="Times New Roman" w:cs="Times New Roman"/>
                <w:b/>
                <w:sz w:val="24"/>
                <w:szCs w:val="24"/>
              </w:rPr>
              <w:t>471</w:t>
            </w:r>
            <w:r w:rsidR="00BD61E3">
              <w:rPr>
                <w:rFonts w:ascii="Times New Roman" w:hAnsi="Times New Roman" w:cs="Times New Roman"/>
                <w:b/>
                <w:sz w:val="24"/>
                <w:szCs w:val="24"/>
              </w:rPr>
              <w:t>,0</w:t>
            </w:r>
          </w:p>
        </w:tc>
        <w:tc>
          <w:tcPr>
            <w:tcW w:w="1714" w:type="dxa"/>
            <w:vAlign w:val="center"/>
          </w:tcPr>
          <w:p w:rsidR="008B2854" w:rsidRPr="00432866" w:rsidRDefault="008B2854" w:rsidP="00BD61E3">
            <w:pPr>
              <w:jc w:val="center"/>
              <w:rPr>
                <w:rFonts w:ascii="Times New Roman" w:hAnsi="Times New Roman" w:cs="Times New Roman"/>
                <w:b/>
                <w:sz w:val="24"/>
                <w:szCs w:val="24"/>
              </w:rPr>
            </w:pPr>
            <w:r w:rsidRPr="00432866">
              <w:rPr>
                <w:rFonts w:ascii="Times New Roman" w:hAnsi="Times New Roman" w:cs="Times New Roman"/>
                <w:b/>
                <w:sz w:val="24"/>
                <w:szCs w:val="24"/>
              </w:rPr>
              <w:t>664</w:t>
            </w:r>
            <w:r w:rsidR="00BD61E3">
              <w:rPr>
                <w:rFonts w:ascii="Times New Roman" w:hAnsi="Times New Roman" w:cs="Times New Roman"/>
                <w:b/>
                <w:sz w:val="24"/>
                <w:szCs w:val="24"/>
              </w:rPr>
              <w:t> </w:t>
            </w:r>
            <w:r w:rsidRPr="00432866">
              <w:rPr>
                <w:rFonts w:ascii="Times New Roman" w:hAnsi="Times New Roman" w:cs="Times New Roman"/>
                <w:b/>
                <w:sz w:val="24"/>
                <w:szCs w:val="24"/>
              </w:rPr>
              <w:t>000</w:t>
            </w:r>
            <w:r w:rsidR="00BD61E3">
              <w:rPr>
                <w:rFonts w:ascii="Times New Roman" w:hAnsi="Times New Roman" w:cs="Times New Roman"/>
                <w:b/>
                <w:sz w:val="24"/>
                <w:szCs w:val="24"/>
              </w:rPr>
              <w:t>,0</w:t>
            </w:r>
          </w:p>
        </w:tc>
      </w:tr>
      <w:tr w:rsidR="008B2854" w:rsidRPr="00432866" w:rsidTr="00246635">
        <w:tc>
          <w:tcPr>
            <w:tcW w:w="601" w:type="dxa"/>
          </w:tcPr>
          <w:p w:rsidR="008B2854" w:rsidRPr="00432866" w:rsidRDefault="008B2854" w:rsidP="008B2854">
            <w:pPr>
              <w:jc w:val="both"/>
              <w:rPr>
                <w:rFonts w:ascii="Times New Roman" w:hAnsi="Times New Roman" w:cs="Times New Roman"/>
                <w:sz w:val="24"/>
                <w:szCs w:val="24"/>
              </w:rPr>
            </w:pPr>
          </w:p>
        </w:tc>
        <w:tc>
          <w:tcPr>
            <w:tcW w:w="3720" w:type="dxa"/>
          </w:tcPr>
          <w:p w:rsidR="008B2854" w:rsidRPr="00432866" w:rsidRDefault="008B2854" w:rsidP="008B2854">
            <w:pPr>
              <w:jc w:val="both"/>
              <w:rPr>
                <w:rFonts w:ascii="Times New Roman" w:hAnsi="Times New Roman" w:cs="Times New Roman"/>
                <w:sz w:val="24"/>
                <w:szCs w:val="24"/>
              </w:rPr>
            </w:pPr>
            <w:r w:rsidRPr="00432866">
              <w:rPr>
                <w:rFonts w:ascii="Times New Roman" w:hAnsi="Times New Roman" w:cs="Times New Roman"/>
                <w:sz w:val="24"/>
                <w:szCs w:val="24"/>
              </w:rPr>
              <w:t>в том числе:</w:t>
            </w:r>
          </w:p>
        </w:tc>
        <w:tc>
          <w:tcPr>
            <w:tcW w:w="1588" w:type="dxa"/>
            <w:vAlign w:val="center"/>
          </w:tcPr>
          <w:p w:rsidR="008B2854" w:rsidRPr="00432866" w:rsidRDefault="008B2854" w:rsidP="00BD61E3">
            <w:pPr>
              <w:jc w:val="center"/>
              <w:rPr>
                <w:rFonts w:ascii="Times New Roman" w:hAnsi="Times New Roman" w:cs="Times New Roman"/>
                <w:sz w:val="24"/>
                <w:szCs w:val="24"/>
              </w:rPr>
            </w:pPr>
          </w:p>
        </w:tc>
        <w:tc>
          <w:tcPr>
            <w:tcW w:w="1947" w:type="dxa"/>
            <w:vAlign w:val="center"/>
          </w:tcPr>
          <w:p w:rsidR="008B2854" w:rsidRPr="00432866" w:rsidRDefault="008B2854" w:rsidP="00BD61E3">
            <w:pPr>
              <w:jc w:val="center"/>
              <w:rPr>
                <w:rFonts w:ascii="Times New Roman" w:hAnsi="Times New Roman" w:cs="Times New Roman"/>
                <w:sz w:val="24"/>
                <w:szCs w:val="24"/>
              </w:rPr>
            </w:pPr>
          </w:p>
        </w:tc>
        <w:tc>
          <w:tcPr>
            <w:tcW w:w="1714" w:type="dxa"/>
            <w:vAlign w:val="center"/>
          </w:tcPr>
          <w:p w:rsidR="008B2854" w:rsidRPr="00432866" w:rsidRDefault="008B2854" w:rsidP="00BD61E3">
            <w:pPr>
              <w:jc w:val="center"/>
              <w:rPr>
                <w:rFonts w:ascii="Times New Roman" w:hAnsi="Times New Roman" w:cs="Times New Roman"/>
                <w:sz w:val="24"/>
                <w:szCs w:val="24"/>
              </w:rPr>
            </w:pPr>
          </w:p>
        </w:tc>
      </w:tr>
      <w:tr w:rsidR="008B2854" w:rsidRPr="00432866" w:rsidTr="00246635">
        <w:tc>
          <w:tcPr>
            <w:tcW w:w="601" w:type="dxa"/>
          </w:tcPr>
          <w:p w:rsidR="008B2854" w:rsidRPr="00432866" w:rsidRDefault="008B2854" w:rsidP="008B2854">
            <w:pPr>
              <w:jc w:val="both"/>
              <w:rPr>
                <w:rFonts w:ascii="Times New Roman" w:hAnsi="Times New Roman" w:cs="Times New Roman"/>
                <w:sz w:val="24"/>
                <w:szCs w:val="24"/>
              </w:rPr>
            </w:pPr>
            <w:r w:rsidRPr="00432866">
              <w:rPr>
                <w:rFonts w:ascii="Times New Roman" w:hAnsi="Times New Roman" w:cs="Times New Roman"/>
                <w:sz w:val="24"/>
                <w:szCs w:val="24"/>
              </w:rPr>
              <w:t>1</w:t>
            </w:r>
          </w:p>
        </w:tc>
        <w:tc>
          <w:tcPr>
            <w:tcW w:w="3720" w:type="dxa"/>
          </w:tcPr>
          <w:p w:rsidR="008B2854" w:rsidRPr="00432866" w:rsidRDefault="008B2854" w:rsidP="00BA1C17">
            <w:pPr>
              <w:rPr>
                <w:rFonts w:ascii="Times New Roman" w:hAnsi="Times New Roman" w:cs="Times New Roman"/>
                <w:sz w:val="24"/>
                <w:szCs w:val="24"/>
              </w:rPr>
            </w:pPr>
            <w:r w:rsidRPr="00432866">
              <w:rPr>
                <w:rFonts w:ascii="Times New Roman" w:hAnsi="Times New Roman" w:cs="Times New Roman"/>
                <w:sz w:val="24"/>
                <w:szCs w:val="24"/>
              </w:rPr>
              <w:t xml:space="preserve">Модернизация </w:t>
            </w:r>
            <w:r w:rsidR="00BA1C17">
              <w:rPr>
                <w:rFonts w:ascii="Times New Roman" w:hAnsi="Times New Roman" w:cs="Times New Roman"/>
                <w:sz w:val="24"/>
                <w:szCs w:val="24"/>
              </w:rPr>
              <w:t xml:space="preserve">объектов </w:t>
            </w:r>
            <w:r w:rsidRPr="00432866">
              <w:rPr>
                <w:rFonts w:ascii="Times New Roman" w:hAnsi="Times New Roman" w:cs="Times New Roman"/>
                <w:sz w:val="24"/>
                <w:szCs w:val="24"/>
              </w:rPr>
              <w:t xml:space="preserve">коммунальной инфраструктуры </w:t>
            </w:r>
          </w:p>
        </w:tc>
        <w:tc>
          <w:tcPr>
            <w:tcW w:w="1588" w:type="dxa"/>
            <w:vAlign w:val="center"/>
          </w:tcPr>
          <w:p w:rsidR="008B2854" w:rsidRPr="00432866" w:rsidRDefault="008B2854" w:rsidP="00BD61E3">
            <w:pPr>
              <w:jc w:val="center"/>
              <w:rPr>
                <w:rFonts w:ascii="Times New Roman" w:hAnsi="Times New Roman" w:cs="Times New Roman"/>
                <w:sz w:val="24"/>
                <w:szCs w:val="24"/>
              </w:rPr>
            </w:pPr>
            <w:r w:rsidRPr="00432866">
              <w:rPr>
                <w:rFonts w:ascii="Times New Roman" w:hAnsi="Times New Roman" w:cs="Times New Roman"/>
                <w:sz w:val="24"/>
                <w:szCs w:val="24"/>
              </w:rPr>
              <w:t>232 248,1</w:t>
            </w:r>
          </w:p>
        </w:tc>
        <w:tc>
          <w:tcPr>
            <w:tcW w:w="1947" w:type="dxa"/>
            <w:vAlign w:val="center"/>
          </w:tcPr>
          <w:p w:rsidR="008B2854" w:rsidRPr="00432866" w:rsidRDefault="008B2854" w:rsidP="00BA1C17">
            <w:pPr>
              <w:jc w:val="center"/>
              <w:rPr>
                <w:rFonts w:ascii="Times New Roman" w:hAnsi="Times New Roman" w:cs="Times New Roman"/>
                <w:sz w:val="24"/>
                <w:szCs w:val="24"/>
              </w:rPr>
            </w:pPr>
            <w:r w:rsidRPr="00432866">
              <w:rPr>
                <w:rFonts w:ascii="Times New Roman" w:hAnsi="Times New Roman" w:cs="Times New Roman"/>
                <w:sz w:val="24"/>
                <w:szCs w:val="24"/>
              </w:rPr>
              <w:t>650</w:t>
            </w:r>
            <w:r w:rsidR="00BD61E3">
              <w:rPr>
                <w:rFonts w:ascii="Times New Roman" w:hAnsi="Times New Roman" w:cs="Times New Roman"/>
                <w:sz w:val="24"/>
                <w:szCs w:val="24"/>
              </w:rPr>
              <w:t> </w:t>
            </w:r>
            <w:r w:rsidRPr="00432866">
              <w:rPr>
                <w:rFonts w:ascii="Times New Roman" w:hAnsi="Times New Roman" w:cs="Times New Roman"/>
                <w:sz w:val="24"/>
                <w:szCs w:val="24"/>
              </w:rPr>
              <w:t>300</w:t>
            </w:r>
            <w:r w:rsidR="00BD61E3">
              <w:rPr>
                <w:rFonts w:ascii="Times New Roman" w:hAnsi="Times New Roman" w:cs="Times New Roman"/>
                <w:sz w:val="24"/>
                <w:szCs w:val="24"/>
              </w:rPr>
              <w:t>,0</w:t>
            </w:r>
          </w:p>
        </w:tc>
        <w:tc>
          <w:tcPr>
            <w:tcW w:w="1714" w:type="dxa"/>
            <w:vAlign w:val="center"/>
          </w:tcPr>
          <w:p w:rsidR="008B2854" w:rsidRPr="00432866" w:rsidRDefault="008B2854" w:rsidP="00BD61E3">
            <w:pPr>
              <w:jc w:val="center"/>
              <w:rPr>
                <w:rFonts w:ascii="Times New Roman" w:hAnsi="Times New Roman" w:cs="Times New Roman"/>
                <w:sz w:val="24"/>
                <w:szCs w:val="24"/>
              </w:rPr>
            </w:pPr>
            <w:r w:rsidRPr="00432866">
              <w:rPr>
                <w:rFonts w:ascii="Times New Roman" w:hAnsi="Times New Roman" w:cs="Times New Roman"/>
                <w:sz w:val="24"/>
                <w:szCs w:val="24"/>
              </w:rPr>
              <w:t>200</w:t>
            </w:r>
            <w:r w:rsidR="00BD61E3">
              <w:rPr>
                <w:rFonts w:ascii="Times New Roman" w:hAnsi="Times New Roman" w:cs="Times New Roman"/>
                <w:sz w:val="24"/>
                <w:szCs w:val="24"/>
              </w:rPr>
              <w:t> </w:t>
            </w:r>
            <w:r w:rsidRPr="00432866">
              <w:rPr>
                <w:rFonts w:ascii="Times New Roman" w:hAnsi="Times New Roman" w:cs="Times New Roman"/>
                <w:sz w:val="24"/>
                <w:szCs w:val="24"/>
              </w:rPr>
              <w:t>000</w:t>
            </w:r>
            <w:r w:rsidR="00BD61E3">
              <w:rPr>
                <w:rFonts w:ascii="Times New Roman" w:hAnsi="Times New Roman" w:cs="Times New Roman"/>
                <w:sz w:val="24"/>
                <w:szCs w:val="24"/>
              </w:rPr>
              <w:t>,0</w:t>
            </w:r>
          </w:p>
        </w:tc>
      </w:tr>
      <w:tr w:rsidR="008B2854" w:rsidRPr="00432866" w:rsidTr="00246635">
        <w:tc>
          <w:tcPr>
            <w:tcW w:w="601" w:type="dxa"/>
          </w:tcPr>
          <w:p w:rsidR="008B2854" w:rsidRPr="00432866" w:rsidRDefault="00246635" w:rsidP="008B2854">
            <w:pPr>
              <w:jc w:val="both"/>
              <w:rPr>
                <w:rFonts w:ascii="Times New Roman" w:hAnsi="Times New Roman" w:cs="Times New Roman"/>
                <w:sz w:val="24"/>
                <w:szCs w:val="24"/>
              </w:rPr>
            </w:pPr>
            <w:r>
              <w:rPr>
                <w:rFonts w:ascii="Times New Roman" w:hAnsi="Times New Roman" w:cs="Times New Roman"/>
                <w:sz w:val="24"/>
                <w:szCs w:val="24"/>
              </w:rPr>
              <w:t>2</w:t>
            </w:r>
          </w:p>
        </w:tc>
        <w:tc>
          <w:tcPr>
            <w:tcW w:w="3720" w:type="dxa"/>
          </w:tcPr>
          <w:p w:rsidR="008B2854" w:rsidRPr="00432866" w:rsidRDefault="008B2854" w:rsidP="00BA1C17">
            <w:pPr>
              <w:rPr>
                <w:rFonts w:ascii="Times New Roman" w:hAnsi="Times New Roman" w:cs="Times New Roman"/>
                <w:sz w:val="24"/>
                <w:szCs w:val="24"/>
              </w:rPr>
            </w:pPr>
            <w:r w:rsidRPr="00432866">
              <w:rPr>
                <w:rFonts w:ascii="Times New Roman" w:hAnsi="Times New Roman" w:cs="Times New Roman"/>
                <w:sz w:val="24"/>
                <w:szCs w:val="24"/>
              </w:rPr>
              <w:t>Развитие жилищно-коммунального хозяйства Забайкальского края</w:t>
            </w:r>
          </w:p>
        </w:tc>
        <w:tc>
          <w:tcPr>
            <w:tcW w:w="1588" w:type="dxa"/>
            <w:vAlign w:val="center"/>
          </w:tcPr>
          <w:p w:rsidR="008B2854" w:rsidRPr="00432866" w:rsidRDefault="008B2854" w:rsidP="00BD61E3">
            <w:pPr>
              <w:jc w:val="center"/>
              <w:rPr>
                <w:rFonts w:ascii="Times New Roman" w:hAnsi="Times New Roman" w:cs="Times New Roman"/>
                <w:sz w:val="24"/>
                <w:szCs w:val="24"/>
              </w:rPr>
            </w:pPr>
            <w:r w:rsidRPr="00432866">
              <w:rPr>
                <w:rFonts w:ascii="Times New Roman" w:hAnsi="Times New Roman" w:cs="Times New Roman"/>
                <w:sz w:val="24"/>
                <w:szCs w:val="24"/>
              </w:rPr>
              <w:t>458 663,3</w:t>
            </w:r>
          </w:p>
        </w:tc>
        <w:tc>
          <w:tcPr>
            <w:tcW w:w="1947" w:type="dxa"/>
            <w:vAlign w:val="center"/>
          </w:tcPr>
          <w:p w:rsidR="008B2854" w:rsidRPr="00432866" w:rsidRDefault="008B2854" w:rsidP="00BD61E3">
            <w:pPr>
              <w:jc w:val="center"/>
              <w:rPr>
                <w:rFonts w:ascii="Times New Roman" w:hAnsi="Times New Roman" w:cs="Times New Roman"/>
                <w:sz w:val="24"/>
                <w:szCs w:val="24"/>
              </w:rPr>
            </w:pPr>
            <w:r w:rsidRPr="00432866">
              <w:rPr>
                <w:rFonts w:ascii="Times New Roman" w:hAnsi="Times New Roman" w:cs="Times New Roman"/>
                <w:sz w:val="24"/>
                <w:szCs w:val="24"/>
              </w:rPr>
              <w:t>1 449</w:t>
            </w:r>
            <w:r w:rsidR="00BD61E3">
              <w:rPr>
                <w:rFonts w:ascii="Times New Roman" w:hAnsi="Times New Roman" w:cs="Times New Roman"/>
                <w:sz w:val="24"/>
                <w:szCs w:val="24"/>
              </w:rPr>
              <w:t> </w:t>
            </w:r>
            <w:r w:rsidRPr="00432866">
              <w:rPr>
                <w:rFonts w:ascii="Times New Roman" w:hAnsi="Times New Roman" w:cs="Times New Roman"/>
                <w:sz w:val="24"/>
                <w:szCs w:val="24"/>
              </w:rPr>
              <w:t>871</w:t>
            </w:r>
            <w:r w:rsidR="00BD61E3">
              <w:rPr>
                <w:rFonts w:ascii="Times New Roman" w:hAnsi="Times New Roman" w:cs="Times New Roman"/>
                <w:sz w:val="24"/>
                <w:szCs w:val="24"/>
              </w:rPr>
              <w:t>,0</w:t>
            </w:r>
          </w:p>
        </w:tc>
        <w:tc>
          <w:tcPr>
            <w:tcW w:w="1714" w:type="dxa"/>
            <w:vAlign w:val="center"/>
          </w:tcPr>
          <w:p w:rsidR="008B2854" w:rsidRPr="00432866" w:rsidRDefault="008B2854" w:rsidP="00BD61E3">
            <w:pPr>
              <w:jc w:val="center"/>
              <w:rPr>
                <w:rFonts w:ascii="Times New Roman" w:hAnsi="Times New Roman" w:cs="Times New Roman"/>
                <w:sz w:val="24"/>
                <w:szCs w:val="24"/>
              </w:rPr>
            </w:pPr>
            <w:r w:rsidRPr="00432866">
              <w:rPr>
                <w:rFonts w:ascii="Times New Roman" w:hAnsi="Times New Roman" w:cs="Times New Roman"/>
                <w:sz w:val="24"/>
                <w:szCs w:val="24"/>
              </w:rPr>
              <w:t>464</w:t>
            </w:r>
            <w:r w:rsidR="00BD61E3">
              <w:rPr>
                <w:rFonts w:ascii="Times New Roman" w:hAnsi="Times New Roman" w:cs="Times New Roman"/>
                <w:sz w:val="24"/>
                <w:szCs w:val="24"/>
              </w:rPr>
              <w:t> </w:t>
            </w:r>
            <w:r w:rsidRPr="00432866">
              <w:rPr>
                <w:rFonts w:ascii="Times New Roman" w:hAnsi="Times New Roman" w:cs="Times New Roman"/>
                <w:sz w:val="24"/>
                <w:szCs w:val="24"/>
              </w:rPr>
              <w:t>000</w:t>
            </w:r>
            <w:r w:rsidR="00BD61E3">
              <w:rPr>
                <w:rFonts w:ascii="Times New Roman" w:hAnsi="Times New Roman" w:cs="Times New Roman"/>
                <w:sz w:val="24"/>
                <w:szCs w:val="24"/>
              </w:rPr>
              <w:t>,0</w:t>
            </w:r>
          </w:p>
        </w:tc>
      </w:tr>
    </w:tbl>
    <w:p w:rsidR="008B2854" w:rsidRPr="007F632C" w:rsidRDefault="008B2854" w:rsidP="003C1EFF">
      <w:pPr>
        <w:spacing w:after="0" w:line="240" w:lineRule="auto"/>
        <w:ind w:firstLine="567"/>
        <w:jc w:val="both"/>
        <w:rPr>
          <w:rFonts w:ascii="Times New Roman" w:hAnsi="Times New Roman" w:cs="Times New Roman"/>
          <w:sz w:val="28"/>
          <w:szCs w:val="28"/>
        </w:rPr>
      </w:pPr>
      <w:r w:rsidRPr="007F632C">
        <w:rPr>
          <w:rFonts w:ascii="Times New Roman" w:hAnsi="Times New Roman" w:cs="Times New Roman"/>
          <w:sz w:val="28"/>
          <w:szCs w:val="28"/>
        </w:rPr>
        <w:t xml:space="preserve">В состав расходов подпрограммы </w:t>
      </w:r>
      <w:r w:rsidR="007F632C" w:rsidRPr="00723165">
        <w:rPr>
          <w:rFonts w:ascii="Times New Roman" w:hAnsi="Times New Roman" w:cs="Times New Roman"/>
          <w:sz w:val="28"/>
          <w:szCs w:val="28"/>
        </w:rPr>
        <w:t>"</w:t>
      </w:r>
      <w:r w:rsidRPr="007F632C">
        <w:rPr>
          <w:rFonts w:ascii="Times New Roman" w:hAnsi="Times New Roman" w:cs="Times New Roman"/>
          <w:sz w:val="28"/>
          <w:szCs w:val="28"/>
        </w:rPr>
        <w:t>Модернизация объектов коммунальной инфраструктуры</w:t>
      </w:r>
      <w:r w:rsidR="007F632C" w:rsidRPr="00723165">
        <w:rPr>
          <w:rFonts w:ascii="Times New Roman" w:hAnsi="Times New Roman" w:cs="Times New Roman"/>
          <w:sz w:val="28"/>
          <w:szCs w:val="28"/>
        </w:rPr>
        <w:t>"</w:t>
      </w:r>
      <w:r w:rsidRPr="007F632C">
        <w:rPr>
          <w:rFonts w:ascii="Times New Roman" w:hAnsi="Times New Roman" w:cs="Times New Roman"/>
          <w:sz w:val="28"/>
          <w:szCs w:val="28"/>
        </w:rPr>
        <w:t xml:space="preserve"> предусмотрены средства на реализацию мероприятий в сумме 200 000 тыс. рублей, в том числе:</w:t>
      </w:r>
    </w:p>
    <w:p w:rsidR="008B2854" w:rsidRPr="00BD216D" w:rsidRDefault="008B2854" w:rsidP="003C1EFF">
      <w:pPr>
        <w:spacing w:after="0" w:line="240" w:lineRule="auto"/>
        <w:ind w:firstLine="567"/>
        <w:jc w:val="both"/>
        <w:rPr>
          <w:rFonts w:ascii="Times New Roman" w:hAnsi="Times New Roman" w:cs="Times New Roman"/>
          <w:sz w:val="28"/>
          <w:szCs w:val="28"/>
        </w:rPr>
      </w:pPr>
      <w:r w:rsidRPr="00BD216D">
        <w:rPr>
          <w:rFonts w:ascii="Times New Roman" w:hAnsi="Times New Roman" w:cs="Times New Roman"/>
          <w:sz w:val="28"/>
          <w:szCs w:val="28"/>
        </w:rPr>
        <w:t xml:space="preserve">мероприятие </w:t>
      </w:r>
      <w:r w:rsidR="007F632C" w:rsidRPr="00723165">
        <w:rPr>
          <w:rFonts w:ascii="Times New Roman" w:hAnsi="Times New Roman" w:cs="Times New Roman"/>
          <w:sz w:val="28"/>
          <w:szCs w:val="28"/>
        </w:rPr>
        <w:t>"</w:t>
      </w:r>
      <w:r w:rsidRPr="00BD216D">
        <w:rPr>
          <w:rFonts w:ascii="Times New Roman" w:hAnsi="Times New Roman" w:cs="Times New Roman"/>
          <w:sz w:val="28"/>
          <w:szCs w:val="28"/>
        </w:rPr>
        <w:t>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w:t>
      </w:r>
      <w:r w:rsidR="007F632C" w:rsidRPr="00723165">
        <w:rPr>
          <w:rFonts w:ascii="Times New Roman" w:hAnsi="Times New Roman" w:cs="Times New Roman"/>
          <w:sz w:val="28"/>
          <w:szCs w:val="28"/>
        </w:rPr>
        <w:t>"</w:t>
      </w:r>
      <w:r w:rsidRPr="00BD216D">
        <w:rPr>
          <w:rFonts w:ascii="Times New Roman" w:hAnsi="Times New Roman" w:cs="Times New Roman"/>
          <w:sz w:val="28"/>
          <w:szCs w:val="28"/>
        </w:rPr>
        <w:t xml:space="preserve"> </w:t>
      </w:r>
      <w:r w:rsidR="007F632C" w:rsidRPr="00723165">
        <w:rPr>
          <w:rFonts w:ascii="Times New Roman" w:hAnsi="Times New Roman" w:cs="Times New Roman"/>
          <w:sz w:val="28"/>
          <w:szCs w:val="28"/>
        </w:rPr>
        <w:t>–</w:t>
      </w:r>
      <w:r w:rsidR="007F632C">
        <w:rPr>
          <w:rFonts w:ascii="Times New Roman" w:hAnsi="Times New Roman" w:cs="Times New Roman"/>
          <w:sz w:val="28"/>
          <w:szCs w:val="28"/>
        </w:rPr>
        <w:t xml:space="preserve"> </w:t>
      </w:r>
      <w:r>
        <w:rPr>
          <w:rFonts w:ascii="Times New Roman" w:hAnsi="Times New Roman" w:cs="Times New Roman"/>
          <w:sz w:val="28"/>
          <w:szCs w:val="28"/>
        </w:rPr>
        <w:t>200</w:t>
      </w:r>
      <w:r w:rsidR="00BD61E3">
        <w:rPr>
          <w:rFonts w:ascii="Times New Roman" w:hAnsi="Times New Roman" w:cs="Times New Roman"/>
          <w:sz w:val="28"/>
          <w:szCs w:val="28"/>
        </w:rPr>
        <w:t> </w:t>
      </w:r>
      <w:r w:rsidR="007F632C">
        <w:rPr>
          <w:rFonts w:ascii="Times New Roman" w:hAnsi="Times New Roman" w:cs="Times New Roman"/>
          <w:sz w:val="28"/>
          <w:szCs w:val="28"/>
        </w:rPr>
        <w:t>000</w:t>
      </w:r>
      <w:r w:rsidR="00BD61E3">
        <w:rPr>
          <w:rFonts w:ascii="Times New Roman" w:hAnsi="Times New Roman" w:cs="Times New Roman"/>
          <w:sz w:val="28"/>
          <w:szCs w:val="28"/>
        </w:rPr>
        <w:t>,0</w:t>
      </w:r>
      <w:r w:rsidR="007F632C">
        <w:rPr>
          <w:rFonts w:ascii="Times New Roman" w:hAnsi="Times New Roman" w:cs="Times New Roman"/>
          <w:sz w:val="28"/>
          <w:szCs w:val="28"/>
        </w:rPr>
        <w:t xml:space="preserve"> тыс. рублей.</w:t>
      </w:r>
    </w:p>
    <w:p w:rsidR="008B2854" w:rsidRPr="004B76A2" w:rsidRDefault="008B2854" w:rsidP="003C1EFF">
      <w:pPr>
        <w:spacing w:after="0" w:line="240" w:lineRule="auto"/>
        <w:ind w:firstLine="567"/>
        <w:jc w:val="both"/>
        <w:rPr>
          <w:rFonts w:ascii="Times New Roman" w:hAnsi="Times New Roman" w:cs="Times New Roman"/>
          <w:sz w:val="28"/>
          <w:szCs w:val="28"/>
        </w:rPr>
      </w:pPr>
      <w:r w:rsidRPr="004B76A2">
        <w:rPr>
          <w:rFonts w:ascii="Times New Roman" w:hAnsi="Times New Roman" w:cs="Times New Roman"/>
          <w:sz w:val="28"/>
          <w:szCs w:val="28"/>
        </w:rPr>
        <w:t>Реализация мероприяти</w:t>
      </w:r>
      <w:r>
        <w:rPr>
          <w:rFonts w:ascii="Times New Roman" w:hAnsi="Times New Roman" w:cs="Times New Roman"/>
          <w:sz w:val="28"/>
          <w:szCs w:val="28"/>
        </w:rPr>
        <w:t>я</w:t>
      </w:r>
      <w:r w:rsidRPr="004B76A2">
        <w:rPr>
          <w:rFonts w:ascii="Times New Roman" w:hAnsi="Times New Roman" w:cs="Times New Roman"/>
          <w:sz w:val="28"/>
          <w:szCs w:val="28"/>
        </w:rPr>
        <w:t xml:space="preserve"> указанн</w:t>
      </w:r>
      <w:r>
        <w:rPr>
          <w:rFonts w:ascii="Times New Roman" w:hAnsi="Times New Roman" w:cs="Times New Roman"/>
          <w:sz w:val="28"/>
          <w:szCs w:val="28"/>
        </w:rPr>
        <w:t>ой</w:t>
      </w:r>
      <w:r w:rsidRPr="004B76A2">
        <w:rPr>
          <w:rFonts w:ascii="Times New Roman" w:hAnsi="Times New Roman" w:cs="Times New Roman"/>
          <w:sz w:val="28"/>
          <w:szCs w:val="28"/>
        </w:rPr>
        <w:t xml:space="preserve"> подпрограмм</w:t>
      </w:r>
      <w:r>
        <w:rPr>
          <w:rFonts w:ascii="Times New Roman" w:hAnsi="Times New Roman" w:cs="Times New Roman"/>
          <w:sz w:val="28"/>
          <w:szCs w:val="28"/>
        </w:rPr>
        <w:t>ы</w:t>
      </w:r>
      <w:r w:rsidRPr="004B76A2">
        <w:rPr>
          <w:rFonts w:ascii="Times New Roman" w:hAnsi="Times New Roman" w:cs="Times New Roman"/>
          <w:sz w:val="28"/>
          <w:szCs w:val="28"/>
        </w:rPr>
        <w:t xml:space="preserve"> будет осуществляться путем предоставления субсидий местным бюджетам на софинансирование мероприятий эт</w:t>
      </w:r>
      <w:r>
        <w:rPr>
          <w:rFonts w:ascii="Times New Roman" w:hAnsi="Times New Roman" w:cs="Times New Roman"/>
          <w:sz w:val="28"/>
          <w:szCs w:val="28"/>
        </w:rPr>
        <w:t>ой</w:t>
      </w:r>
      <w:r w:rsidRPr="004B76A2">
        <w:rPr>
          <w:rFonts w:ascii="Times New Roman" w:hAnsi="Times New Roman" w:cs="Times New Roman"/>
          <w:sz w:val="28"/>
          <w:szCs w:val="28"/>
        </w:rPr>
        <w:t xml:space="preserve"> подпрограмм</w:t>
      </w:r>
      <w:r>
        <w:rPr>
          <w:rFonts w:ascii="Times New Roman" w:hAnsi="Times New Roman" w:cs="Times New Roman"/>
          <w:sz w:val="28"/>
          <w:szCs w:val="28"/>
        </w:rPr>
        <w:t>ы</w:t>
      </w:r>
      <w:r w:rsidRPr="004B76A2">
        <w:rPr>
          <w:rFonts w:ascii="Times New Roman" w:hAnsi="Times New Roman" w:cs="Times New Roman"/>
          <w:sz w:val="28"/>
          <w:szCs w:val="28"/>
        </w:rPr>
        <w:t>.</w:t>
      </w:r>
    </w:p>
    <w:p w:rsidR="008B2854" w:rsidRPr="004B76A2" w:rsidRDefault="008B2854" w:rsidP="003C1EFF">
      <w:pPr>
        <w:spacing w:after="0" w:line="240" w:lineRule="auto"/>
        <w:ind w:firstLine="567"/>
        <w:jc w:val="both"/>
        <w:rPr>
          <w:rFonts w:ascii="Times New Roman" w:hAnsi="Times New Roman" w:cs="Times New Roman"/>
          <w:sz w:val="28"/>
          <w:szCs w:val="28"/>
        </w:rPr>
      </w:pPr>
      <w:r w:rsidRPr="004B76A2">
        <w:rPr>
          <w:rFonts w:ascii="Times New Roman" w:hAnsi="Times New Roman" w:cs="Times New Roman"/>
          <w:sz w:val="28"/>
          <w:szCs w:val="28"/>
        </w:rPr>
        <w:t xml:space="preserve">В результате реализации мероприятий подпрограммы </w:t>
      </w:r>
      <w:r w:rsidR="007F632C" w:rsidRPr="00723165">
        <w:rPr>
          <w:rFonts w:ascii="Times New Roman" w:hAnsi="Times New Roman" w:cs="Times New Roman"/>
          <w:sz w:val="28"/>
          <w:szCs w:val="28"/>
        </w:rPr>
        <w:t>"</w:t>
      </w:r>
      <w:r w:rsidRPr="004B76A2">
        <w:rPr>
          <w:rFonts w:ascii="Times New Roman" w:hAnsi="Times New Roman" w:cs="Times New Roman"/>
          <w:sz w:val="28"/>
          <w:szCs w:val="28"/>
        </w:rPr>
        <w:t>Модернизация объектов коммунальной инфраструктуры</w:t>
      </w:r>
      <w:r w:rsidR="007F632C" w:rsidRPr="00723165">
        <w:rPr>
          <w:rFonts w:ascii="Times New Roman" w:hAnsi="Times New Roman" w:cs="Times New Roman"/>
          <w:sz w:val="28"/>
          <w:szCs w:val="28"/>
        </w:rPr>
        <w:t>"</w:t>
      </w:r>
      <w:r w:rsidRPr="004B76A2">
        <w:rPr>
          <w:rFonts w:ascii="Times New Roman" w:hAnsi="Times New Roman" w:cs="Times New Roman"/>
          <w:sz w:val="28"/>
          <w:szCs w:val="28"/>
        </w:rPr>
        <w:t xml:space="preserve"> прогнозируется выполнение следующих целевых показателей, предусмотренных в государственной подпрограмме:</w:t>
      </w:r>
    </w:p>
    <w:p w:rsidR="008B2854" w:rsidRPr="004B76A2" w:rsidRDefault="008B2854" w:rsidP="003C1EFF">
      <w:pPr>
        <w:spacing w:after="0" w:line="240" w:lineRule="auto"/>
        <w:ind w:firstLine="567"/>
        <w:jc w:val="both"/>
        <w:rPr>
          <w:rFonts w:ascii="Times New Roman" w:hAnsi="Times New Roman" w:cs="Times New Roman"/>
          <w:sz w:val="28"/>
          <w:szCs w:val="28"/>
        </w:rPr>
      </w:pPr>
      <w:r w:rsidRPr="004B76A2">
        <w:rPr>
          <w:rFonts w:ascii="Times New Roman" w:hAnsi="Times New Roman" w:cs="Times New Roman"/>
          <w:sz w:val="28"/>
          <w:szCs w:val="28"/>
        </w:rPr>
        <w:lastRenderedPageBreak/>
        <w:t>1. Уровень износа объектов коммунальной инфраструктуры – снижение на 7</w:t>
      </w:r>
      <w:r w:rsidR="007F632C">
        <w:rPr>
          <w:rFonts w:ascii="Times New Roman" w:hAnsi="Times New Roman" w:cs="Times New Roman"/>
          <w:sz w:val="28"/>
          <w:szCs w:val="28"/>
        </w:rPr>
        <w:t>,0</w:t>
      </w:r>
      <w:r w:rsidRPr="004B76A2">
        <w:rPr>
          <w:rFonts w:ascii="Times New Roman" w:hAnsi="Times New Roman" w:cs="Times New Roman"/>
          <w:sz w:val="28"/>
          <w:szCs w:val="28"/>
        </w:rPr>
        <w:t>%;</w:t>
      </w:r>
    </w:p>
    <w:p w:rsidR="008B2854" w:rsidRPr="004B76A2" w:rsidRDefault="008B2854" w:rsidP="003C1EFF">
      <w:pPr>
        <w:spacing w:after="0" w:line="240" w:lineRule="auto"/>
        <w:ind w:firstLine="567"/>
        <w:jc w:val="both"/>
        <w:rPr>
          <w:rFonts w:ascii="Times New Roman" w:hAnsi="Times New Roman" w:cs="Times New Roman"/>
          <w:sz w:val="28"/>
          <w:szCs w:val="28"/>
        </w:rPr>
      </w:pPr>
      <w:r w:rsidRPr="004B76A2">
        <w:rPr>
          <w:rFonts w:ascii="Times New Roman" w:hAnsi="Times New Roman" w:cs="Times New Roman"/>
          <w:sz w:val="28"/>
          <w:szCs w:val="28"/>
        </w:rPr>
        <w:t>2. Количество введенных в эксплуатацию объектов коммунальной инфраструктуры – динамика отсутствует;</w:t>
      </w:r>
    </w:p>
    <w:p w:rsidR="008B2854" w:rsidRPr="004B76A2" w:rsidRDefault="008B2854" w:rsidP="003C1EFF">
      <w:pPr>
        <w:spacing w:after="0" w:line="240" w:lineRule="auto"/>
        <w:ind w:firstLine="567"/>
        <w:jc w:val="both"/>
        <w:rPr>
          <w:rFonts w:ascii="Times New Roman" w:hAnsi="Times New Roman" w:cs="Times New Roman"/>
          <w:sz w:val="28"/>
          <w:szCs w:val="28"/>
        </w:rPr>
      </w:pPr>
      <w:r w:rsidRPr="004B76A2">
        <w:rPr>
          <w:rFonts w:ascii="Times New Roman" w:hAnsi="Times New Roman" w:cs="Times New Roman"/>
          <w:sz w:val="28"/>
          <w:szCs w:val="28"/>
        </w:rPr>
        <w:t>3. Доля утечек и неучтенного расхода воды в суммарном объеме воды, поданной в сеть – снижение на 0,2%;</w:t>
      </w:r>
    </w:p>
    <w:p w:rsidR="008B2854" w:rsidRPr="004B76A2" w:rsidRDefault="008B2854" w:rsidP="003C1EFF">
      <w:pPr>
        <w:spacing w:after="0" w:line="240" w:lineRule="auto"/>
        <w:ind w:firstLine="567"/>
        <w:jc w:val="both"/>
        <w:rPr>
          <w:rFonts w:ascii="Times New Roman" w:hAnsi="Times New Roman" w:cs="Times New Roman"/>
          <w:sz w:val="28"/>
          <w:szCs w:val="28"/>
        </w:rPr>
      </w:pPr>
      <w:r w:rsidRPr="004B76A2">
        <w:rPr>
          <w:rFonts w:ascii="Times New Roman" w:hAnsi="Times New Roman" w:cs="Times New Roman"/>
          <w:sz w:val="28"/>
          <w:szCs w:val="28"/>
        </w:rPr>
        <w:t>4. Доля потерь по тепловой энергии в суммарном объеме отпуска тепловой энергии – снижение на 0,3%;</w:t>
      </w:r>
    </w:p>
    <w:p w:rsidR="008B2854" w:rsidRPr="004B76A2" w:rsidRDefault="008B2854" w:rsidP="003C1EFF">
      <w:pPr>
        <w:spacing w:after="0" w:line="240" w:lineRule="auto"/>
        <w:ind w:firstLine="567"/>
        <w:jc w:val="both"/>
        <w:rPr>
          <w:rFonts w:ascii="Times New Roman" w:hAnsi="Times New Roman" w:cs="Times New Roman"/>
          <w:sz w:val="28"/>
          <w:szCs w:val="28"/>
        </w:rPr>
      </w:pPr>
      <w:r w:rsidRPr="004B76A2">
        <w:rPr>
          <w:rFonts w:ascii="Times New Roman" w:hAnsi="Times New Roman" w:cs="Times New Roman"/>
          <w:sz w:val="28"/>
          <w:szCs w:val="28"/>
        </w:rPr>
        <w:t>5. Заключение договоров концессии – снижение на 20</w:t>
      </w:r>
      <w:r w:rsidR="007F632C">
        <w:rPr>
          <w:rFonts w:ascii="Times New Roman" w:hAnsi="Times New Roman" w:cs="Times New Roman"/>
          <w:sz w:val="28"/>
          <w:szCs w:val="28"/>
        </w:rPr>
        <w:t>,0</w:t>
      </w:r>
      <w:r w:rsidRPr="004B76A2">
        <w:rPr>
          <w:rFonts w:ascii="Times New Roman" w:hAnsi="Times New Roman" w:cs="Times New Roman"/>
          <w:sz w:val="28"/>
          <w:szCs w:val="28"/>
        </w:rPr>
        <w:t>%.</w:t>
      </w:r>
    </w:p>
    <w:p w:rsidR="008B2854" w:rsidRPr="007F632C" w:rsidRDefault="008B2854" w:rsidP="003C1EFF">
      <w:pPr>
        <w:spacing w:after="0" w:line="240" w:lineRule="auto"/>
        <w:ind w:firstLine="708"/>
        <w:jc w:val="both"/>
        <w:rPr>
          <w:rFonts w:ascii="Times New Roman" w:hAnsi="Times New Roman" w:cs="Times New Roman"/>
          <w:sz w:val="28"/>
          <w:szCs w:val="28"/>
        </w:rPr>
      </w:pPr>
      <w:r w:rsidRPr="007F632C">
        <w:rPr>
          <w:rFonts w:ascii="Times New Roman" w:hAnsi="Times New Roman" w:cs="Times New Roman"/>
          <w:sz w:val="28"/>
          <w:szCs w:val="28"/>
        </w:rPr>
        <w:t xml:space="preserve">В составе расходов подпрограммы "Развитие жилищно-коммунального хозяйства Забайкальского края" предусмотрены средства на 2016 год в сумме 464 000 тыс. рублей, в том числе: </w:t>
      </w:r>
    </w:p>
    <w:p w:rsidR="008B2854" w:rsidRPr="007F632C" w:rsidRDefault="008B2854" w:rsidP="00BD61E3">
      <w:pPr>
        <w:spacing w:after="0" w:line="240" w:lineRule="auto"/>
        <w:ind w:firstLine="567"/>
        <w:jc w:val="both"/>
        <w:rPr>
          <w:rFonts w:ascii="Times New Roman" w:hAnsi="Times New Roman" w:cs="Times New Roman"/>
          <w:sz w:val="28"/>
          <w:szCs w:val="28"/>
        </w:rPr>
      </w:pPr>
      <w:r w:rsidRPr="007F632C">
        <w:rPr>
          <w:rFonts w:ascii="Times New Roman" w:hAnsi="Times New Roman" w:cs="Times New Roman"/>
          <w:sz w:val="28"/>
          <w:szCs w:val="28"/>
        </w:rPr>
        <w:t xml:space="preserve">мероприятие </w:t>
      </w:r>
      <w:r w:rsidR="007F632C" w:rsidRPr="00723165">
        <w:rPr>
          <w:rFonts w:ascii="Times New Roman" w:hAnsi="Times New Roman" w:cs="Times New Roman"/>
          <w:sz w:val="28"/>
          <w:szCs w:val="28"/>
        </w:rPr>
        <w:t>"</w:t>
      </w:r>
      <w:r w:rsidRPr="007F632C">
        <w:rPr>
          <w:rFonts w:ascii="Times New Roman" w:hAnsi="Times New Roman" w:cs="Times New Roman"/>
          <w:sz w:val="28"/>
          <w:szCs w:val="28"/>
        </w:rPr>
        <w:t>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 – 300</w:t>
      </w:r>
      <w:r w:rsidR="00BD61E3">
        <w:rPr>
          <w:rFonts w:ascii="Times New Roman" w:hAnsi="Times New Roman" w:cs="Times New Roman"/>
          <w:sz w:val="28"/>
          <w:szCs w:val="28"/>
        </w:rPr>
        <w:t> </w:t>
      </w:r>
      <w:r w:rsidRPr="007F632C">
        <w:rPr>
          <w:rFonts w:ascii="Times New Roman" w:hAnsi="Times New Roman" w:cs="Times New Roman"/>
          <w:sz w:val="28"/>
          <w:szCs w:val="28"/>
        </w:rPr>
        <w:t>000</w:t>
      </w:r>
      <w:r w:rsidR="00BD61E3">
        <w:rPr>
          <w:rFonts w:ascii="Times New Roman" w:hAnsi="Times New Roman" w:cs="Times New Roman"/>
          <w:sz w:val="28"/>
          <w:szCs w:val="28"/>
        </w:rPr>
        <w:t>,</w:t>
      </w:r>
      <w:r w:rsidR="00DD1917">
        <w:rPr>
          <w:rFonts w:ascii="Times New Roman" w:hAnsi="Times New Roman" w:cs="Times New Roman"/>
          <w:sz w:val="28"/>
          <w:szCs w:val="28"/>
        </w:rPr>
        <w:t>0</w:t>
      </w:r>
      <w:r w:rsidRPr="007F632C">
        <w:rPr>
          <w:rFonts w:ascii="Times New Roman" w:hAnsi="Times New Roman" w:cs="Times New Roman"/>
          <w:sz w:val="28"/>
          <w:szCs w:val="28"/>
        </w:rPr>
        <w:t xml:space="preserve"> тыс. руб</w:t>
      </w:r>
      <w:r w:rsidR="007F632C">
        <w:rPr>
          <w:rFonts w:ascii="Times New Roman" w:hAnsi="Times New Roman" w:cs="Times New Roman"/>
          <w:sz w:val="28"/>
          <w:szCs w:val="28"/>
        </w:rPr>
        <w:t>лей</w:t>
      </w:r>
      <w:r w:rsidRPr="007F632C">
        <w:rPr>
          <w:rFonts w:ascii="Times New Roman" w:hAnsi="Times New Roman" w:cs="Times New Roman"/>
          <w:sz w:val="28"/>
          <w:szCs w:val="28"/>
        </w:rPr>
        <w:t>. Предоставление государственной поддержки в виде субсидий за счет средств бюджета Забайкальского края теплоснабжающим организациям, организациям, осуществляющим горячее водоснабжение, холодное водоснабжение, водоотведение (за исключением государственных (муниципальных) учреждений) на компенсацию выпадающих доходов этих организаций, вызванных государственным регулированием тарифов на коммунальные услуги.</w:t>
      </w:r>
    </w:p>
    <w:p w:rsidR="008B2854" w:rsidRPr="007F632C" w:rsidRDefault="008B2854" w:rsidP="00BD61E3">
      <w:pPr>
        <w:spacing w:after="0" w:line="240" w:lineRule="auto"/>
        <w:ind w:firstLine="567"/>
        <w:jc w:val="both"/>
        <w:rPr>
          <w:rFonts w:ascii="Times New Roman" w:hAnsi="Times New Roman" w:cs="Times New Roman"/>
          <w:sz w:val="28"/>
          <w:szCs w:val="28"/>
        </w:rPr>
      </w:pPr>
      <w:r w:rsidRPr="007F632C">
        <w:rPr>
          <w:rFonts w:ascii="Times New Roman" w:hAnsi="Times New Roman" w:cs="Times New Roman"/>
          <w:sz w:val="28"/>
          <w:szCs w:val="28"/>
        </w:rPr>
        <w:t>Показатель "Снижение доли убыточных организаций жилищно-коммунального хозяйства" в сопоставлении с достигнутыми целевыми показателями по состоянию на 01 ноября 2015 года составил 59,6%.</w:t>
      </w:r>
    </w:p>
    <w:p w:rsidR="008B2854" w:rsidRPr="007F632C" w:rsidRDefault="007F632C" w:rsidP="00BD61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мероприятие </w:t>
      </w:r>
      <w:r w:rsidR="008B2854" w:rsidRPr="007F632C">
        <w:rPr>
          <w:rFonts w:ascii="Times New Roman" w:hAnsi="Times New Roman" w:cs="Times New Roman"/>
          <w:sz w:val="28"/>
          <w:szCs w:val="28"/>
        </w:rPr>
        <w:t>"Предоставление субсидий юридическим лицам (за исключением государственных (муниципальных) учреждений, индивидуальным предпринимателям, снабщающим электрической энергией население, проживающее в населенных пунктах, не обеспеченных централизованным электроснабжением" – 164 000 тыс. руб</w:t>
      </w:r>
      <w:r>
        <w:rPr>
          <w:rFonts w:ascii="Times New Roman" w:hAnsi="Times New Roman" w:cs="Times New Roman"/>
          <w:sz w:val="28"/>
          <w:szCs w:val="28"/>
        </w:rPr>
        <w:t>лей</w:t>
      </w:r>
      <w:r w:rsidR="008B2854" w:rsidRPr="007F632C">
        <w:rPr>
          <w:rFonts w:ascii="Times New Roman" w:hAnsi="Times New Roman" w:cs="Times New Roman"/>
          <w:sz w:val="28"/>
          <w:szCs w:val="28"/>
        </w:rPr>
        <w:t xml:space="preserve">. Предоставление государственной поддержки в виде субсидий за счет средств бюджета Забайкальского края юридическим лицам (за исключением государственных (муниципальных) учреждений), снабжающих электрической энергией население, проживающее в населенных пунктах, предусмотренных статьей 1 Закона Забайкальского края </w:t>
      </w:r>
      <w:r w:rsidRPr="00723165">
        <w:rPr>
          <w:rFonts w:ascii="Times New Roman" w:hAnsi="Times New Roman" w:cs="Times New Roman"/>
          <w:sz w:val="28"/>
          <w:szCs w:val="28"/>
        </w:rPr>
        <w:t>"</w:t>
      </w:r>
      <w:r w:rsidR="008B2854" w:rsidRPr="007F632C">
        <w:rPr>
          <w:rFonts w:ascii="Times New Roman" w:hAnsi="Times New Roman" w:cs="Times New Roman"/>
          <w:sz w:val="28"/>
          <w:szCs w:val="28"/>
        </w:rPr>
        <w:t>О государственной поддержке организаций, снабжающих электрической энергией население, проживающее в населенных пунктах, не обеспеченных централизованным электроснабжением</w:t>
      </w:r>
      <w:r w:rsidRPr="00723165">
        <w:rPr>
          <w:rFonts w:ascii="Times New Roman" w:hAnsi="Times New Roman" w:cs="Times New Roman"/>
          <w:sz w:val="28"/>
          <w:szCs w:val="28"/>
        </w:rPr>
        <w:t>"</w:t>
      </w:r>
      <w:r w:rsidR="008B2854" w:rsidRPr="007F632C">
        <w:rPr>
          <w:rFonts w:ascii="Times New Roman" w:hAnsi="Times New Roman" w:cs="Times New Roman"/>
          <w:sz w:val="28"/>
          <w:szCs w:val="28"/>
        </w:rPr>
        <w:t xml:space="preserve"> на возмещение части затрат на выработку электрической энергии для населения, проживающего в населенных пунктах, не обеспеченных централизованным электроснабжением, расположенных в районах Крайнего Севера и приравненных к ним местностях, в связи с ограниченными сроками завоза грузов.</w:t>
      </w:r>
    </w:p>
    <w:p w:rsidR="008B2854" w:rsidRDefault="008B2854" w:rsidP="008B2854">
      <w:pPr>
        <w:spacing w:after="0"/>
        <w:ind w:left="708"/>
        <w:jc w:val="both"/>
        <w:rPr>
          <w:rFonts w:ascii="Times New Roman" w:hAnsi="Times New Roman" w:cs="Times New Roman"/>
          <w:sz w:val="28"/>
          <w:szCs w:val="28"/>
        </w:rPr>
      </w:pPr>
    </w:p>
    <w:p w:rsidR="008B2854" w:rsidRDefault="008B2854" w:rsidP="00444111">
      <w:pPr>
        <w:spacing w:after="0" w:line="240" w:lineRule="auto"/>
        <w:jc w:val="center"/>
        <w:rPr>
          <w:rFonts w:ascii="Times New Roman" w:hAnsi="Times New Roman" w:cs="Times New Roman"/>
          <w:b/>
          <w:sz w:val="28"/>
          <w:szCs w:val="28"/>
        </w:rPr>
      </w:pPr>
      <w:r w:rsidRPr="00CC4DD3">
        <w:rPr>
          <w:rFonts w:ascii="Times New Roman" w:hAnsi="Times New Roman" w:cs="Times New Roman"/>
          <w:b/>
          <w:sz w:val="28"/>
          <w:szCs w:val="28"/>
        </w:rPr>
        <w:lastRenderedPageBreak/>
        <w:t>Государственная программа Забайкальского края</w:t>
      </w:r>
    </w:p>
    <w:p w:rsidR="008B2854" w:rsidRDefault="008B2854" w:rsidP="00444111">
      <w:pPr>
        <w:spacing w:after="0" w:line="240" w:lineRule="auto"/>
        <w:jc w:val="center"/>
        <w:rPr>
          <w:rFonts w:ascii="Times New Roman" w:hAnsi="Times New Roman" w:cs="Times New Roman"/>
          <w:sz w:val="28"/>
          <w:szCs w:val="28"/>
        </w:rPr>
      </w:pPr>
      <w:r w:rsidRPr="00CC4DD3">
        <w:rPr>
          <w:rFonts w:ascii="Times New Roman" w:hAnsi="Times New Roman" w:cs="Times New Roman"/>
          <w:b/>
          <w:sz w:val="28"/>
          <w:szCs w:val="28"/>
        </w:rPr>
        <w:t xml:space="preserve"> </w:t>
      </w:r>
      <w:r w:rsidR="006F02B5" w:rsidRPr="007F632C">
        <w:rPr>
          <w:rFonts w:ascii="Times New Roman" w:hAnsi="Times New Roman" w:cs="Times New Roman"/>
          <w:sz w:val="28"/>
          <w:szCs w:val="28"/>
        </w:rPr>
        <w:t>"</w:t>
      </w:r>
      <w:r w:rsidRPr="00CC4DD3">
        <w:rPr>
          <w:rFonts w:ascii="Times New Roman" w:hAnsi="Times New Roman" w:cs="Times New Roman"/>
          <w:b/>
          <w:sz w:val="28"/>
          <w:szCs w:val="28"/>
        </w:rP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r w:rsidR="006F02B5" w:rsidRPr="007F632C">
        <w:rPr>
          <w:rFonts w:ascii="Times New Roman" w:hAnsi="Times New Roman" w:cs="Times New Roman"/>
          <w:sz w:val="28"/>
          <w:szCs w:val="28"/>
        </w:rPr>
        <w:t>"</w:t>
      </w:r>
    </w:p>
    <w:p w:rsidR="006F02B5" w:rsidRPr="006F02B5" w:rsidRDefault="006F02B5" w:rsidP="00444111">
      <w:pPr>
        <w:spacing w:after="0" w:line="240" w:lineRule="auto"/>
        <w:jc w:val="center"/>
        <w:rPr>
          <w:rFonts w:ascii="Times New Roman" w:hAnsi="Times New Roman" w:cs="Times New Roman"/>
          <w:b/>
          <w:sz w:val="28"/>
          <w:szCs w:val="28"/>
        </w:rPr>
      </w:pPr>
      <w:r w:rsidRPr="006F02B5">
        <w:rPr>
          <w:rFonts w:ascii="Times New Roman" w:hAnsi="Times New Roman" w:cs="Times New Roman"/>
          <w:b/>
          <w:sz w:val="28"/>
          <w:szCs w:val="28"/>
        </w:rPr>
        <w:t>(проект)</w:t>
      </w:r>
    </w:p>
    <w:p w:rsidR="008B2854" w:rsidRDefault="008B2854" w:rsidP="00444111">
      <w:pPr>
        <w:spacing w:after="0" w:line="240" w:lineRule="auto"/>
        <w:ind w:firstLine="567"/>
        <w:jc w:val="both"/>
        <w:rPr>
          <w:rFonts w:ascii="Times New Roman" w:hAnsi="Times New Roman" w:cs="Times New Roman"/>
          <w:sz w:val="28"/>
          <w:szCs w:val="28"/>
        </w:rPr>
      </w:pPr>
      <w:r w:rsidRPr="00CC4DD3">
        <w:rPr>
          <w:rFonts w:ascii="Times New Roman" w:hAnsi="Times New Roman" w:cs="Times New Roman"/>
          <w:sz w:val="28"/>
          <w:szCs w:val="28"/>
        </w:rPr>
        <w:t xml:space="preserve">Цели государственной программы: </w:t>
      </w:r>
    </w:p>
    <w:p w:rsidR="008B2854" w:rsidRPr="00CC4DD3" w:rsidRDefault="008B2854" w:rsidP="00444111">
      <w:pPr>
        <w:autoSpaceDE w:val="0"/>
        <w:autoSpaceDN w:val="0"/>
        <w:adjustRightInd w:val="0"/>
        <w:spacing w:after="0" w:line="240" w:lineRule="auto"/>
        <w:ind w:firstLine="708"/>
        <w:jc w:val="both"/>
        <w:rPr>
          <w:rFonts w:ascii="Times New Roman" w:hAnsi="Times New Roman" w:cs="Times New Roman"/>
          <w:sz w:val="28"/>
          <w:szCs w:val="28"/>
        </w:rPr>
      </w:pPr>
      <w:r w:rsidRPr="00CC4DD3">
        <w:rPr>
          <w:rFonts w:ascii="Times New Roman" w:hAnsi="Times New Roman" w:cs="Times New Roman"/>
          <w:sz w:val="28"/>
          <w:szCs w:val="28"/>
        </w:rPr>
        <w:t>переселение граждан из жилищного фонда, признанного аварийным или непригодным для проживания, и (или) с высоким уровнем износа;</w:t>
      </w:r>
    </w:p>
    <w:p w:rsidR="008B2854" w:rsidRPr="006F02B5" w:rsidRDefault="008B2854" w:rsidP="00444111">
      <w:pPr>
        <w:tabs>
          <w:tab w:val="left" w:pos="993"/>
        </w:tabs>
        <w:spacing w:after="0" w:line="240" w:lineRule="auto"/>
        <w:ind w:left="-2" w:firstLine="710"/>
        <w:jc w:val="both"/>
        <w:rPr>
          <w:rFonts w:ascii="Times New Roman" w:hAnsi="Times New Roman" w:cs="Times New Roman"/>
          <w:spacing w:val="-4"/>
          <w:sz w:val="28"/>
          <w:szCs w:val="28"/>
        </w:rPr>
      </w:pPr>
      <w:r w:rsidRPr="00CC4DD3">
        <w:rPr>
          <w:rFonts w:ascii="Times New Roman" w:hAnsi="Times New Roman" w:cs="Times New Roman"/>
          <w:spacing w:val="-4"/>
          <w:sz w:val="28"/>
          <w:szCs w:val="28"/>
        </w:rPr>
        <w:t xml:space="preserve">ликвидация аварийного жилищного фонда на </w:t>
      </w:r>
      <w:r w:rsidR="006F02B5">
        <w:rPr>
          <w:rFonts w:ascii="Times New Roman" w:hAnsi="Times New Roman" w:cs="Times New Roman"/>
          <w:spacing w:val="-4"/>
          <w:sz w:val="28"/>
          <w:szCs w:val="28"/>
        </w:rPr>
        <w:t>территории Забайкальского края.</w:t>
      </w:r>
    </w:p>
    <w:p w:rsidR="008B2854" w:rsidRPr="00CC4DD3" w:rsidRDefault="008B2854" w:rsidP="00444111">
      <w:pPr>
        <w:autoSpaceDE w:val="0"/>
        <w:autoSpaceDN w:val="0"/>
        <w:adjustRightInd w:val="0"/>
        <w:spacing w:after="0" w:line="240" w:lineRule="auto"/>
        <w:ind w:firstLine="708"/>
        <w:jc w:val="both"/>
        <w:rPr>
          <w:rFonts w:ascii="Times New Roman" w:hAnsi="Times New Roman" w:cs="Times New Roman"/>
          <w:sz w:val="28"/>
          <w:szCs w:val="28"/>
        </w:rPr>
      </w:pPr>
      <w:r w:rsidRPr="00CC4DD3">
        <w:rPr>
          <w:rFonts w:ascii="Times New Roman" w:hAnsi="Times New Roman" w:cs="Times New Roman"/>
          <w:sz w:val="28"/>
          <w:szCs w:val="28"/>
        </w:rPr>
        <w:t>Задачи государственной программы:</w:t>
      </w:r>
    </w:p>
    <w:p w:rsidR="008B2854" w:rsidRPr="00CC4DD3" w:rsidRDefault="008B2854" w:rsidP="00444111">
      <w:pPr>
        <w:tabs>
          <w:tab w:val="left" w:pos="993"/>
        </w:tabs>
        <w:autoSpaceDE w:val="0"/>
        <w:autoSpaceDN w:val="0"/>
        <w:adjustRightInd w:val="0"/>
        <w:spacing w:after="0" w:line="240" w:lineRule="auto"/>
        <w:ind w:firstLine="708"/>
        <w:jc w:val="both"/>
        <w:rPr>
          <w:rFonts w:ascii="Times New Roman" w:hAnsi="Times New Roman" w:cs="Times New Roman"/>
          <w:spacing w:val="-4"/>
          <w:sz w:val="28"/>
          <w:szCs w:val="28"/>
        </w:rPr>
      </w:pPr>
      <w:r w:rsidRPr="00CC4DD3">
        <w:rPr>
          <w:rFonts w:ascii="Times New Roman" w:hAnsi="Times New Roman" w:cs="Times New Roman"/>
          <w:sz w:val="28"/>
          <w:szCs w:val="28"/>
          <w:shd w:val="clear" w:color="auto" w:fill="FFFFFF"/>
        </w:rPr>
        <w:t>расселение</w:t>
      </w:r>
      <w:r w:rsidRPr="00CC4DD3">
        <w:rPr>
          <w:rFonts w:ascii="Times New Roman" w:hAnsi="Times New Roman" w:cs="Times New Roman"/>
          <w:sz w:val="28"/>
          <w:szCs w:val="28"/>
        </w:rPr>
        <w:t xml:space="preserve"> жилищного фонда, признанного аварийным или непригодным для проживания, и (или) с высоким уровнем износа</w:t>
      </w:r>
      <w:r w:rsidRPr="00CC4DD3">
        <w:rPr>
          <w:rFonts w:ascii="Times New Roman" w:hAnsi="Times New Roman" w:cs="Times New Roman"/>
          <w:spacing w:val="-4"/>
          <w:sz w:val="28"/>
          <w:szCs w:val="28"/>
        </w:rPr>
        <w:t>;</w:t>
      </w:r>
    </w:p>
    <w:p w:rsidR="008B2854" w:rsidRPr="00CC4DD3" w:rsidRDefault="008B2854" w:rsidP="00444111">
      <w:pPr>
        <w:spacing w:after="0" w:line="240" w:lineRule="auto"/>
        <w:ind w:firstLine="708"/>
        <w:jc w:val="both"/>
        <w:rPr>
          <w:rFonts w:ascii="Times New Roman" w:hAnsi="Times New Roman" w:cs="Times New Roman"/>
          <w:sz w:val="28"/>
          <w:szCs w:val="28"/>
        </w:rPr>
      </w:pPr>
      <w:r w:rsidRPr="00CC4DD3">
        <w:rPr>
          <w:rFonts w:ascii="Times New Roman" w:hAnsi="Times New Roman" w:cs="Times New Roman"/>
          <w:spacing w:val="-4"/>
          <w:sz w:val="28"/>
          <w:szCs w:val="28"/>
        </w:rPr>
        <w:t>предоставление гражданам взамен аварийного жилья безопасных и комфортных жилых помещений</w:t>
      </w:r>
    </w:p>
    <w:p w:rsidR="008B2854" w:rsidRPr="006F02B5" w:rsidRDefault="008B2854" w:rsidP="00444111">
      <w:pPr>
        <w:spacing w:after="0" w:line="240" w:lineRule="auto"/>
        <w:ind w:left="33" w:firstLine="675"/>
        <w:jc w:val="both"/>
        <w:rPr>
          <w:rFonts w:ascii="Times New Roman" w:hAnsi="Times New Roman" w:cs="Times New Roman"/>
          <w:sz w:val="28"/>
          <w:szCs w:val="28"/>
        </w:rPr>
      </w:pPr>
      <w:r w:rsidRPr="006F02B5">
        <w:rPr>
          <w:rFonts w:ascii="Times New Roman" w:hAnsi="Times New Roman" w:cs="Times New Roman"/>
          <w:sz w:val="28"/>
          <w:szCs w:val="28"/>
        </w:rPr>
        <w:t xml:space="preserve">Ответственный исполнитель государственной программы – </w:t>
      </w:r>
      <w:r w:rsidRPr="006F02B5">
        <w:rPr>
          <w:rFonts w:ascii="Times New Roman" w:hAnsi="Times New Roman" w:cs="Times New Roman"/>
          <w:color w:val="000000"/>
          <w:sz w:val="28"/>
          <w:szCs w:val="28"/>
        </w:rPr>
        <w:t>Министерство территориального развития Забайкальского края</w:t>
      </w:r>
      <w:r w:rsidRPr="006F02B5">
        <w:rPr>
          <w:rFonts w:ascii="Times New Roman" w:hAnsi="Times New Roman" w:cs="Times New Roman"/>
          <w:sz w:val="28"/>
          <w:szCs w:val="28"/>
        </w:rPr>
        <w:t>, соисполнител</w:t>
      </w:r>
      <w:r w:rsidR="006F02B5">
        <w:rPr>
          <w:rFonts w:ascii="Times New Roman" w:hAnsi="Times New Roman" w:cs="Times New Roman"/>
          <w:sz w:val="28"/>
          <w:szCs w:val="28"/>
        </w:rPr>
        <w:t>ь</w:t>
      </w:r>
      <w:r w:rsidRPr="006F02B5">
        <w:rPr>
          <w:rFonts w:ascii="Times New Roman" w:hAnsi="Times New Roman" w:cs="Times New Roman"/>
          <w:sz w:val="28"/>
          <w:szCs w:val="28"/>
        </w:rPr>
        <w:t xml:space="preserve"> – </w:t>
      </w:r>
      <w:r w:rsidRPr="006F02B5">
        <w:rPr>
          <w:rFonts w:ascii="Times New Roman" w:hAnsi="Times New Roman" w:cs="Times New Roman"/>
          <w:color w:val="000000"/>
          <w:sz w:val="28"/>
          <w:szCs w:val="28"/>
        </w:rPr>
        <w:t>Департамент государственного имущества и земельных отношений Забайкальского края.</w:t>
      </w:r>
    </w:p>
    <w:p w:rsidR="008B2854" w:rsidRPr="00A7406A" w:rsidRDefault="008B2854" w:rsidP="008B2854">
      <w:pPr>
        <w:spacing w:after="0"/>
        <w:jc w:val="center"/>
        <w:rPr>
          <w:rFonts w:ascii="Times New Roman" w:hAnsi="Times New Roman" w:cs="Times New Roman"/>
          <w:b/>
          <w:sz w:val="28"/>
          <w:szCs w:val="28"/>
        </w:rPr>
      </w:pPr>
      <w:r w:rsidRPr="00A7406A">
        <w:rPr>
          <w:rFonts w:ascii="Times New Roman" w:hAnsi="Times New Roman" w:cs="Times New Roman"/>
          <w:b/>
          <w:sz w:val="28"/>
          <w:szCs w:val="28"/>
        </w:rPr>
        <w:t>Объем бюджетных ассигнований по ответственному исполнителю и соисполнителям государственной программы</w:t>
      </w:r>
    </w:p>
    <w:p w:rsidR="008B2854" w:rsidRPr="006F02B5" w:rsidRDefault="008B2854" w:rsidP="008B2854">
      <w:pPr>
        <w:spacing w:after="0"/>
        <w:jc w:val="right"/>
        <w:rPr>
          <w:rFonts w:ascii="Times New Roman" w:hAnsi="Times New Roman" w:cs="Times New Roman"/>
          <w:sz w:val="24"/>
          <w:szCs w:val="24"/>
        </w:rPr>
      </w:pPr>
      <w:r w:rsidRPr="006F02B5">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598"/>
        <w:gridCol w:w="3734"/>
        <w:gridCol w:w="1659"/>
        <w:gridCol w:w="1947"/>
        <w:gridCol w:w="1632"/>
      </w:tblGrid>
      <w:tr w:rsidR="008B2854" w:rsidRPr="006F02B5" w:rsidTr="00263ACD">
        <w:tc>
          <w:tcPr>
            <w:tcW w:w="598" w:type="dxa"/>
          </w:tcPr>
          <w:p w:rsidR="008B2854" w:rsidRPr="006F02B5" w:rsidRDefault="008B2854" w:rsidP="008B2854">
            <w:pPr>
              <w:jc w:val="center"/>
              <w:rPr>
                <w:rFonts w:ascii="Times New Roman" w:hAnsi="Times New Roman" w:cs="Times New Roman"/>
                <w:sz w:val="24"/>
                <w:szCs w:val="24"/>
              </w:rPr>
            </w:pPr>
          </w:p>
          <w:p w:rsidR="008B2854" w:rsidRPr="006F02B5" w:rsidRDefault="008B2854" w:rsidP="008B2854">
            <w:pPr>
              <w:jc w:val="center"/>
              <w:rPr>
                <w:rFonts w:ascii="Times New Roman" w:hAnsi="Times New Roman" w:cs="Times New Roman"/>
                <w:sz w:val="24"/>
                <w:szCs w:val="24"/>
              </w:rPr>
            </w:pPr>
            <w:r w:rsidRPr="006F02B5">
              <w:rPr>
                <w:rFonts w:ascii="Times New Roman" w:hAnsi="Times New Roman" w:cs="Times New Roman"/>
                <w:sz w:val="24"/>
                <w:szCs w:val="24"/>
              </w:rPr>
              <w:t>№ п/п</w:t>
            </w:r>
          </w:p>
        </w:tc>
        <w:tc>
          <w:tcPr>
            <w:tcW w:w="3734" w:type="dxa"/>
          </w:tcPr>
          <w:p w:rsidR="008B2854" w:rsidRPr="006F02B5" w:rsidRDefault="008B2854" w:rsidP="008B2854">
            <w:pPr>
              <w:jc w:val="center"/>
              <w:rPr>
                <w:rFonts w:ascii="Times New Roman" w:hAnsi="Times New Roman" w:cs="Times New Roman"/>
                <w:sz w:val="24"/>
                <w:szCs w:val="24"/>
              </w:rPr>
            </w:pPr>
          </w:p>
          <w:p w:rsidR="008B2854" w:rsidRPr="006F02B5" w:rsidRDefault="008B2854" w:rsidP="008B2854">
            <w:pPr>
              <w:jc w:val="center"/>
              <w:rPr>
                <w:rFonts w:ascii="Times New Roman" w:hAnsi="Times New Roman" w:cs="Times New Roman"/>
                <w:sz w:val="24"/>
                <w:szCs w:val="24"/>
              </w:rPr>
            </w:pPr>
            <w:r w:rsidRPr="006F02B5">
              <w:rPr>
                <w:rFonts w:ascii="Times New Roman" w:hAnsi="Times New Roman" w:cs="Times New Roman"/>
                <w:sz w:val="24"/>
                <w:szCs w:val="24"/>
              </w:rPr>
              <w:t>Наименование ответственного исполнителя, соисполнителя государственной программы</w:t>
            </w:r>
          </w:p>
        </w:tc>
        <w:tc>
          <w:tcPr>
            <w:tcW w:w="1659" w:type="dxa"/>
          </w:tcPr>
          <w:p w:rsidR="008B2854" w:rsidRPr="006F02B5" w:rsidRDefault="008B2854" w:rsidP="008B2854">
            <w:pPr>
              <w:jc w:val="center"/>
              <w:rPr>
                <w:rFonts w:ascii="Times New Roman" w:hAnsi="Times New Roman" w:cs="Times New Roman"/>
                <w:sz w:val="24"/>
                <w:szCs w:val="24"/>
              </w:rPr>
            </w:pPr>
            <w:r w:rsidRPr="006F02B5">
              <w:rPr>
                <w:rFonts w:ascii="Times New Roman" w:hAnsi="Times New Roman" w:cs="Times New Roman"/>
                <w:sz w:val="24"/>
                <w:szCs w:val="24"/>
              </w:rPr>
              <w:t>Оценка ожидаемого исполнения 2015 года</w:t>
            </w:r>
          </w:p>
        </w:tc>
        <w:tc>
          <w:tcPr>
            <w:tcW w:w="1947" w:type="dxa"/>
          </w:tcPr>
          <w:p w:rsidR="008B2854" w:rsidRPr="006F02B5" w:rsidRDefault="008B2854" w:rsidP="008B2854">
            <w:pPr>
              <w:jc w:val="center"/>
              <w:rPr>
                <w:rFonts w:ascii="Times New Roman" w:hAnsi="Times New Roman" w:cs="Times New Roman"/>
                <w:sz w:val="24"/>
                <w:szCs w:val="24"/>
              </w:rPr>
            </w:pPr>
            <w:r w:rsidRPr="006F02B5">
              <w:rPr>
                <w:rFonts w:ascii="Times New Roman" w:hAnsi="Times New Roman" w:cs="Times New Roman"/>
                <w:sz w:val="24"/>
                <w:szCs w:val="24"/>
              </w:rPr>
              <w:t>Предусмотрено в паспорте государственной программы на 2016 год</w:t>
            </w:r>
          </w:p>
        </w:tc>
        <w:tc>
          <w:tcPr>
            <w:tcW w:w="1632" w:type="dxa"/>
          </w:tcPr>
          <w:p w:rsidR="008B2854" w:rsidRPr="006F02B5" w:rsidRDefault="008B2854" w:rsidP="008B2854">
            <w:pPr>
              <w:jc w:val="center"/>
              <w:rPr>
                <w:rFonts w:ascii="Times New Roman" w:hAnsi="Times New Roman" w:cs="Times New Roman"/>
                <w:sz w:val="24"/>
                <w:szCs w:val="24"/>
              </w:rPr>
            </w:pPr>
          </w:p>
          <w:p w:rsidR="008B2854" w:rsidRPr="006F02B5" w:rsidRDefault="008B2854" w:rsidP="008B2854">
            <w:pPr>
              <w:jc w:val="center"/>
              <w:rPr>
                <w:rFonts w:ascii="Times New Roman" w:hAnsi="Times New Roman" w:cs="Times New Roman"/>
                <w:sz w:val="24"/>
                <w:szCs w:val="24"/>
              </w:rPr>
            </w:pPr>
            <w:r w:rsidRPr="006F02B5">
              <w:rPr>
                <w:rFonts w:ascii="Times New Roman" w:hAnsi="Times New Roman" w:cs="Times New Roman"/>
                <w:sz w:val="24"/>
                <w:szCs w:val="24"/>
              </w:rPr>
              <w:t>2016 год (проект закона)</w:t>
            </w:r>
          </w:p>
        </w:tc>
      </w:tr>
      <w:tr w:rsidR="00263ACD" w:rsidRPr="006F02B5" w:rsidTr="00263ACD">
        <w:tc>
          <w:tcPr>
            <w:tcW w:w="598" w:type="dxa"/>
          </w:tcPr>
          <w:p w:rsidR="00263ACD" w:rsidRPr="006F02B5" w:rsidRDefault="00263ACD" w:rsidP="008B2854">
            <w:pPr>
              <w:jc w:val="both"/>
              <w:rPr>
                <w:rFonts w:ascii="Times New Roman" w:hAnsi="Times New Roman" w:cs="Times New Roman"/>
                <w:b/>
                <w:sz w:val="24"/>
                <w:szCs w:val="24"/>
              </w:rPr>
            </w:pPr>
          </w:p>
        </w:tc>
        <w:tc>
          <w:tcPr>
            <w:tcW w:w="3734" w:type="dxa"/>
          </w:tcPr>
          <w:p w:rsidR="00263ACD" w:rsidRPr="006F02B5" w:rsidRDefault="00263ACD" w:rsidP="008B2854">
            <w:pPr>
              <w:jc w:val="both"/>
              <w:rPr>
                <w:rFonts w:ascii="Times New Roman" w:hAnsi="Times New Roman" w:cs="Times New Roman"/>
                <w:b/>
                <w:sz w:val="24"/>
                <w:szCs w:val="24"/>
              </w:rPr>
            </w:pPr>
            <w:r w:rsidRPr="006F02B5">
              <w:rPr>
                <w:rFonts w:ascii="Times New Roman" w:hAnsi="Times New Roman" w:cs="Times New Roman"/>
                <w:b/>
                <w:sz w:val="24"/>
                <w:szCs w:val="24"/>
              </w:rPr>
              <w:t>Всего по государственной программе</w:t>
            </w:r>
          </w:p>
        </w:tc>
        <w:tc>
          <w:tcPr>
            <w:tcW w:w="1659" w:type="dxa"/>
            <w:vAlign w:val="center"/>
          </w:tcPr>
          <w:p w:rsidR="00263ACD" w:rsidRPr="00263ACD" w:rsidRDefault="00263ACD" w:rsidP="00225CF2">
            <w:pPr>
              <w:jc w:val="center"/>
              <w:rPr>
                <w:rFonts w:ascii="Times New Roman" w:hAnsi="Times New Roman" w:cs="Times New Roman"/>
                <w:b/>
                <w:sz w:val="24"/>
                <w:szCs w:val="24"/>
              </w:rPr>
            </w:pPr>
            <w:r w:rsidRPr="00263ACD">
              <w:rPr>
                <w:rFonts w:ascii="Times New Roman" w:hAnsi="Times New Roman" w:cs="Times New Roman"/>
                <w:b/>
                <w:sz w:val="24"/>
                <w:szCs w:val="24"/>
              </w:rPr>
              <w:t>159 573,2</w:t>
            </w:r>
          </w:p>
        </w:tc>
        <w:tc>
          <w:tcPr>
            <w:tcW w:w="1947" w:type="dxa"/>
            <w:vAlign w:val="center"/>
          </w:tcPr>
          <w:p w:rsidR="00263ACD" w:rsidRPr="006F02B5" w:rsidRDefault="00263ACD" w:rsidP="006F02B5">
            <w:pPr>
              <w:jc w:val="center"/>
              <w:rPr>
                <w:rFonts w:ascii="Times New Roman" w:hAnsi="Times New Roman" w:cs="Times New Roman"/>
                <w:b/>
                <w:sz w:val="24"/>
                <w:szCs w:val="24"/>
              </w:rPr>
            </w:pPr>
            <w:r w:rsidRPr="006F02B5">
              <w:rPr>
                <w:rFonts w:ascii="Times New Roman" w:hAnsi="Times New Roman" w:cs="Times New Roman"/>
                <w:b/>
                <w:sz w:val="24"/>
                <w:szCs w:val="24"/>
              </w:rPr>
              <w:t>400 479,3</w:t>
            </w:r>
          </w:p>
        </w:tc>
        <w:tc>
          <w:tcPr>
            <w:tcW w:w="1632" w:type="dxa"/>
            <w:vAlign w:val="center"/>
          </w:tcPr>
          <w:p w:rsidR="00263ACD" w:rsidRPr="006F02B5" w:rsidRDefault="00263ACD" w:rsidP="006F02B5">
            <w:pPr>
              <w:jc w:val="center"/>
              <w:rPr>
                <w:rFonts w:ascii="Times New Roman" w:hAnsi="Times New Roman" w:cs="Times New Roman"/>
                <w:b/>
                <w:sz w:val="24"/>
                <w:szCs w:val="24"/>
              </w:rPr>
            </w:pPr>
            <w:r w:rsidRPr="006F02B5">
              <w:rPr>
                <w:rFonts w:ascii="Times New Roman" w:hAnsi="Times New Roman" w:cs="Times New Roman"/>
                <w:b/>
                <w:sz w:val="24"/>
                <w:szCs w:val="24"/>
              </w:rPr>
              <w:t>90 000,0</w:t>
            </w:r>
          </w:p>
        </w:tc>
      </w:tr>
      <w:tr w:rsidR="008B2854" w:rsidRPr="006F02B5" w:rsidTr="00263ACD">
        <w:tc>
          <w:tcPr>
            <w:tcW w:w="598" w:type="dxa"/>
          </w:tcPr>
          <w:p w:rsidR="008B2854" w:rsidRPr="006F02B5" w:rsidRDefault="008B2854" w:rsidP="008B2854">
            <w:pPr>
              <w:jc w:val="both"/>
              <w:rPr>
                <w:rFonts w:ascii="Times New Roman" w:hAnsi="Times New Roman" w:cs="Times New Roman"/>
                <w:sz w:val="24"/>
                <w:szCs w:val="24"/>
              </w:rPr>
            </w:pPr>
          </w:p>
        </w:tc>
        <w:tc>
          <w:tcPr>
            <w:tcW w:w="3734" w:type="dxa"/>
          </w:tcPr>
          <w:p w:rsidR="008B2854" w:rsidRPr="006F02B5" w:rsidRDefault="008B2854" w:rsidP="008B2854">
            <w:pPr>
              <w:jc w:val="both"/>
              <w:rPr>
                <w:rFonts w:ascii="Times New Roman" w:hAnsi="Times New Roman" w:cs="Times New Roman"/>
                <w:sz w:val="24"/>
                <w:szCs w:val="24"/>
              </w:rPr>
            </w:pPr>
            <w:r w:rsidRPr="006F02B5">
              <w:rPr>
                <w:rFonts w:ascii="Times New Roman" w:hAnsi="Times New Roman" w:cs="Times New Roman"/>
                <w:sz w:val="24"/>
                <w:szCs w:val="24"/>
              </w:rPr>
              <w:t>в том числе:</w:t>
            </w:r>
          </w:p>
        </w:tc>
        <w:tc>
          <w:tcPr>
            <w:tcW w:w="1659" w:type="dxa"/>
            <w:vAlign w:val="center"/>
          </w:tcPr>
          <w:p w:rsidR="008B2854" w:rsidRPr="006F02B5" w:rsidRDefault="008B2854" w:rsidP="008B2854">
            <w:pPr>
              <w:jc w:val="center"/>
              <w:rPr>
                <w:rFonts w:ascii="Times New Roman" w:hAnsi="Times New Roman" w:cs="Times New Roman"/>
                <w:sz w:val="24"/>
                <w:szCs w:val="24"/>
              </w:rPr>
            </w:pPr>
          </w:p>
        </w:tc>
        <w:tc>
          <w:tcPr>
            <w:tcW w:w="1947" w:type="dxa"/>
            <w:vAlign w:val="center"/>
          </w:tcPr>
          <w:p w:rsidR="008B2854" w:rsidRPr="006F02B5" w:rsidRDefault="008B2854" w:rsidP="008B2854">
            <w:pPr>
              <w:jc w:val="center"/>
              <w:rPr>
                <w:rFonts w:ascii="Times New Roman" w:hAnsi="Times New Roman" w:cs="Times New Roman"/>
                <w:sz w:val="24"/>
                <w:szCs w:val="24"/>
              </w:rPr>
            </w:pPr>
          </w:p>
        </w:tc>
        <w:tc>
          <w:tcPr>
            <w:tcW w:w="1632" w:type="dxa"/>
            <w:vAlign w:val="center"/>
          </w:tcPr>
          <w:p w:rsidR="008B2854" w:rsidRPr="006F02B5" w:rsidRDefault="008B2854" w:rsidP="008B2854">
            <w:pPr>
              <w:jc w:val="center"/>
              <w:rPr>
                <w:rFonts w:ascii="Times New Roman" w:hAnsi="Times New Roman" w:cs="Times New Roman"/>
                <w:sz w:val="24"/>
                <w:szCs w:val="24"/>
              </w:rPr>
            </w:pPr>
          </w:p>
        </w:tc>
      </w:tr>
      <w:tr w:rsidR="008B2854" w:rsidRPr="006F02B5" w:rsidTr="00263ACD">
        <w:tc>
          <w:tcPr>
            <w:tcW w:w="598" w:type="dxa"/>
          </w:tcPr>
          <w:p w:rsidR="008B2854" w:rsidRPr="006F02B5" w:rsidRDefault="008B2854" w:rsidP="008B2854">
            <w:pPr>
              <w:jc w:val="both"/>
              <w:rPr>
                <w:rFonts w:ascii="Times New Roman" w:hAnsi="Times New Roman" w:cs="Times New Roman"/>
                <w:sz w:val="24"/>
                <w:szCs w:val="24"/>
              </w:rPr>
            </w:pPr>
            <w:r w:rsidRPr="006F02B5">
              <w:rPr>
                <w:rFonts w:ascii="Times New Roman" w:hAnsi="Times New Roman" w:cs="Times New Roman"/>
                <w:sz w:val="24"/>
                <w:szCs w:val="24"/>
              </w:rPr>
              <w:t>1</w:t>
            </w:r>
          </w:p>
        </w:tc>
        <w:tc>
          <w:tcPr>
            <w:tcW w:w="3734" w:type="dxa"/>
          </w:tcPr>
          <w:p w:rsidR="008B2854" w:rsidRPr="006F02B5" w:rsidRDefault="008B2854" w:rsidP="008B2854">
            <w:pPr>
              <w:jc w:val="both"/>
              <w:rPr>
                <w:rFonts w:ascii="Times New Roman" w:hAnsi="Times New Roman" w:cs="Times New Roman"/>
                <w:sz w:val="24"/>
                <w:szCs w:val="24"/>
              </w:rPr>
            </w:pPr>
            <w:r w:rsidRPr="006F02B5">
              <w:rPr>
                <w:rFonts w:ascii="Times New Roman" w:hAnsi="Times New Roman" w:cs="Times New Roman"/>
                <w:sz w:val="24"/>
                <w:szCs w:val="24"/>
              </w:rPr>
              <w:t>Министерство территориального развития Забайкальского края</w:t>
            </w:r>
          </w:p>
        </w:tc>
        <w:tc>
          <w:tcPr>
            <w:tcW w:w="1659" w:type="dxa"/>
            <w:vAlign w:val="center"/>
          </w:tcPr>
          <w:p w:rsidR="008B2854" w:rsidRPr="006F02B5" w:rsidRDefault="00263ACD" w:rsidP="006F02B5">
            <w:pPr>
              <w:jc w:val="center"/>
              <w:rPr>
                <w:rFonts w:ascii="Times New Roman" w:hAnsi="Times New Roman" w:cs="Times New Roman"/>
                <w:sz w:val="24"/>
                <w:szCs w:val="24"/>
              </w:rPr>
            </w:pPr>
            <w:r>
              <w:rPr>
                <w:rFonts w:ascii="Times New Roman" w:hAnsi="Times New Roman" w:cs="Times New Roman"/>
                <w:sz w:val="24"/>
                <w:szCs w:val="24"/>
              </w:rPr>
              <w:t>159 573,2</w:t>
            </w:r>
          </w:p>
        </w:tc>
        <w:tc>
          <w:tcPr>
            <w:tcW w:w="1947" w:type="dxa"/>
            <w:vAlign w:val="center"/>
          </w:tcPr>
          <w:p w:rsidR="008B2854" w:rsidRPr="006F02B5" w:rsidRDefault="008B2854" w:rsidP="006F02B5">
            <w:pPr>
              <w:jc w:val="center"/>
              <w:rPr>
                <w:rFonts w:ascii="Times New Roman" w:hAnsi="Times New Roman" w:cs="Times New Roman"/>
                <w:sz w:val="24"/>
                <w:szCs w:val="24"/>
              </w:rPr>
            </w:pPr>
            <w:r w:rsidRPr="006F02B5">
              <w:rPr>
                <w:rFonts w:ascii="Times New Roman" w:hAnsi="Times New Roman" w:cs="Times New Roman"/>
                <w:sz w:val="24"/>
                <w:szCs w:val="24"/>
              </w:rPr>
              <w:t>400 479,3</w:t>
            </w:r>
          </w:p>
        </w:tc>
        <w:tc>
          <w:tcPr>
            <w:tcW w:w="1632" w:type="dxa"/>
            <w:vAlign w:val="center"/>
          </w:tcPr>
          <w:p w:rsidR="008B2854" w:rsidRPr="006F02B5" w:rsidRDefault="008B2854" w:rsidP="006F02B5">
            <w:pPr>
              <w:jc w:val="center"/>
              <w:rPr>
                <w:rFonts w:ascii="Times New Roman" w:hAnsi="Times New Roman" w:cs="Times New Roman"/>
                <w:sz w:val="24"/>
                <w:szCs w:val="24"/>
              </w:rPr>
            </w:pPr>
            <w:r w:rsidRPr="006F02B5">
              <w:rPr>
                <w:rFonts w:ascii="Times New Roman" w:hAnsi="Times New Roman" w:cs="Times New Roman"/>
                <w:sz w:val="24"/>
                <w:szCs w:val="24"/>
              </w:rPr>
              <w:t>90 000,0</w:t>
            </w:r>
          </w:p>
        </w:tc>
      </w:tr>
    </w:tbl>
    <w:p w:rsidR="008B2854" w:rsidRDefault="008B2854" w:rsidP="00DE247F">
      <w:pPr>
        <w:spacing w:after="0"/>
        <w:ind w:firstLine="708"/>
        <w:jc w:val="both"/>
        <w:rPr>
          <w:rFonts w:ascii="Times New Roman" w:hAnsi="Times New Roman" w:cs="Times New Roman"/>
          <w:sz w:val="28"/>
          <w:szCs w:val="28"/>
        </w:rPr>
      </w:pPr>
      <w:r>
        <w:rPr>
          <w:rFonts w:ascii="Times New Roman" w:hAnsi="Times New Roman" w:cs="Times New Roman"/>
          <w:sz w:val="28"/>
          <w:szCs w:val="28"/>
        </w:rPr>
        <w:t>В состав государственной программы входят 3 подпрограммы.</w:t>
      </w:r>
    </w:p>
    <w:p w:rsidR="008B2854" w:rsidRPr="00A7406A" w:rsidRDefault="008B2854" w:rsidP="008B2854">
      <w:pPr>
        <w:spacing w:after="0"/>
        <w:ind w:firstLine="708"/>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государственной программы </w:t>
      </w:r>
    </w:p>
    <w:p w:rsidR="008B2854" w:rsidRPr="006F02B5" w:rsidRDefault="008B2854" w:rsidP="008B2854">
      <w:pPr>
        <w:spacing w:after="0"/>
        <w:ind w:left="7080" w:firstLine="708"/>
        <w:jc w:val="center"/>
        <w:rPr>
          <w:rFonts w:ascii="Times New Roman" w:hAnsi="Times New Roman" w:cs="Times New Roman"/>
          <w:sz w:val="24"/>
          <w:szCs w:val="24"/>
        </w:rPr>
      </w:pPr>
      <w:r w:rsidRPr="006F02B5">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600"/>
        <w:gridCol w:w="3756"/>
        <w:gridCol w:w="1587"/>
        <w:gridCol w:w="1947"/>
        <w:gridCol w:w="1680"/>
      </w:tblGrid>
      <w:tr w:rsidR="008B2854" w:rsidRPr="006F02B5" w:rsidTr="006F02B5">
        <w:tc>
          <w:tcPr>
            <w:tcW w:w="600" w:type="dxa"/>
          </w:tcPr>
          <w:p w:rsidR="008B2854" w:rsidRPr="006F02B5" w:rsidRDefault="008B2854" w:rsidP="008B2854">
            <w:pPr>
              <w:jc w:val="center"/>
              <w:rPr>
                <w:rFonts w:ascii="Times New Roman" w:hAnsi="Times New Roman" w:cs="Times New Roman"/>
                <w:sz w:val="24"/>
                <w:szCs w:val="24"/>
              </w:rPr>
            </w:pPr>
          </w:p>
          <w:p w:rsidR="008B2854" w:rsidRPr="006F02B5" w:rsidRDefault="008B2854" w:rsidP="008B2854">
            <w:pPr>
              <w:jc w:val="center"/>
              <w:rPr>
                <w:rFonts w:ascii="Times New Roman" w:hAnsi="Times New Roman" w:cs="Times New Roman"/>
                <w:sz w:val="24"/>
                <w:szCs w:val="24"/>
              </w:rPr>
            </w:pPr>
            <w:r w:rsidRPr="006F02B5">
              <w:rPr>
                <w:rFonts w:ascii="Times New Roman" w:hAnsi="Times New Roman" w:cs="Times New Roman"/>
                <w:sz w:val="24"/>
                <w:szCs w:val="24"/>
              </w:rPr>
              <w:t>№ п/п</w:t>
            </w:r>
          </w:p>
        </w:tc>
        <w:tc>
          <w:tcPr>
            <w:tcW w:w="3756" w:type="dxa"/>
          </w:tcPr>
          <w:p w:rsidR="008B2854" w:rsidRPr="006F02B5" w:rsidRDefault="008B2854" w:rsidP="008B2854">
            <w:pPr>
              <w:jc w:val="center"/>
              <w:rPr>
                <w:rFonts w:ascii="Times New Roman" w:hAnsi="Times New Roman" w:cs="Times New Roman"/>
                <w:sz w:val="24"/>
                <w:szCs w:val="24"/>
              </w:rPr>
            </w:pPr>
          </w:p>
          <w:p w:rsidR="008B2854" w:rsidRPr="006F02B5" w:rsidRDefault="008B2854" w:rsidP="008B2854">
            <w:pPr>
              <w:jc w:val="center"/>
              <w:rPr>
                <w:rFonts w:ascii="Times New Roman" w:hAnsi="Times New Roman" w:cs="Times New Roman"/>
                <w:sz w:val="24"/>
                <w:szCs w:val="24"/>
              </w:rPr>
            </w:pPr>
            <w:r w:rsidRPr="006F02B5">
              <w:rPr>
                <w:rFonts w:ascii="Times New Roman" w:hAnsi="Times New Roman" w:cs="Times New Roman"/>
                <w:sz w:val="24"/>
                <w:szCs w:val="24"/>
              </w:rPr>
              <w:t>Наименование подпрограммы государственной программы</w:t>
            </w:r>
          </w:p>
        </w:tc>
        <w:tc>
          <w:tcPr>
            <w:tcW w:w="1587" w:type="dxa"/>
          </w:tcPr>
          <w:p w:rsidR="008B2854" w:rsidRPr="006F02B5" w:rsidRDefault="008B2854" w:rsidP="008B2854">
            <w:pPr>
              <w:jc w:val="center"/>
              <w:rPr>
                <w:rFonts w:ascii="Times New Roman" w:hAnsi="Times New Roman" w:cs="Times New Roman"/>
                <w:sz w:val="24"/>
                <w:szCs w:val="24"/>
              </w:rPr>
            </w:pPr>
            <w:r w:rsidRPr="006F02B5">
              <w:rPr>
                <w:rFonts w:ascii="Times New Roman" w:hAnsi="Times New Roman" w:cs="Times New Roman"/>
                <w:sz w:val="24"/>
                <w:szCs w:val="24"/>
              </w:rPr>
              <w:t>Оценка ожидаемого исполнения 2015 года</w:t>
            </w:r>
          </w:p>
        </w:tc>
        <w:tc>
          <w:tcPr>
            <w:tcW w:w="1947" w:type="dxa"/>
          </w:tcPr>
          <w:p w:rsidR="008B2854" w:rsidRPr="006F02B5" w:rsidRDefault="008B2854" w:rsidP="008B2854">
            <w:pPr>
              <w:jc w:val="center"/>
              <w:rPr>
                <w:rFonts w:ascii="Times New Roman" w:hAnsi="Times New Roman" w:cs="Times New Roman"/>
                <w:sz w:val="24"/>
                <w:szCs w:val="24"/>
              </w:rPr>
            </w:pPr>
            <w:r w:rsidRPr="006F02B5">
              <w:rPr>
                <w:rFonts w:ascii="Times New Roman" w:hAnsi="Times New Roman" w:cs="Times New Roman"/>
                <w:sz w:val="24"/>
                <w:szCs w:val="24"/>
              </w:rPr>
              <w:t>Предусмотрено в паспорте государственной программы на 2016 год</w:t>
            </w:r>
          </w:p>
        </w:tc>
        <w:tc>
          <w:tcPr>
            <w:tcW w:w="1680" w:type="dxa"/>
          </w:tcPr>
          <w:p w:rsidR="008B2854" w:rsidRPr="006F02B5" w:rsidRDefault="008B2854" w:rsidP="008B2854">
            <w:pPr>
              <w:jc w:val="center"/>
              <w:rPr>
                <w:rFonts w:ascii="Times New Roman" w:hAnsi="Times New Roman" w:cs="Times New Roman"/>
                <w:sz w:val="24"/>
                <w:szCs w:val="24"/>
              </w:rPr>
            </w:pPr>
          </w:p>
          <w:p w:rsidR="008B2854" w:rsidRPr="006F02B5" w:rsidRDefault="008B2854" w:rsidP="008B2854">
            <w:pPr>
              <w:jc w:val="center"/>
              <w:rPr>
                <w:rFonts w:ascii="Times New Roman" w:hAnsi="Times New Roman" w:cs="Times New Roman"/>
                <w:sz w:val="24"/>
                <w:szCs w:val="24"/>
              </w:rPr>
            </w:pPr>
            <w:r w:rsidRPr="006F02B5">
              <w:rPr>
                <w:rFonts w:ascii="Times New Roman" w:hAnsi="Times New Roman" w:cs="Times New Roman"/>
                <w:sz w:val="24"/>
                <w:szCs w:val="24"/>
              </w:rPr>
              <w:t>2016 год (проект закона)</w:t>
            </w:r>
          </w:p>
        </w:tc>
      </w:tr>
      <w:tr w:rsidR="00263ACD" w:rsidRPr="006F02B5" w:rsidTr="006F02B5">
        <w:tc>
          <w:tcPr>
            <w:tcW w:w="600" w:type="dxa"/>
          </w:tcPr>
          <w:p w:rsidR="00263ACD" w:rsidRPr="006F02B5" w:rsidRDefault="00263ACD" w:rsidP="008B2854">
            <w:pPr>
              <w:jc w:val="both"/>
              <w:rPr>
                <w:rFonts w:ascii="Times New Roman" w:hAnsi="Times New Roman" w:cs="Times New Roman"/>
                <w:sz w:val="24"/>
                <w:szCs w:val="24"/>
              </w:rPr>
            </w:pPr>
          </w:p>
        </w:tc>
        <w:tc>
          <w:tcPr>
            <w:tcW w:w="3756" w:type="dxa"/>
          </w:tcPr>
          <w:p w:rsidR="00263ACD" w:rsidRPr="006F02B5" w:rsidRDefault="00263ACD" w:rsidP="008B2854">
            <w:pPr>
              <w:jc w:val="both"/>
              <w:rPr>
                <w:rFonts w:ascii="Times New Roman" w:hAnsi="Times New Roman" w:cs="Times New Roman"/>
                <w:b/>
                <w:sz w:val="24"/>
                <w:szCs w:val="24"/>
              </w:rPr>
            </w:pPr>
            <w:r w:rsidRPr="006F02B5">
              <w:rPr>
                <w:rFonts w:ascii="Times New Roman" w:hAnsi="Times New Roman" w:cs="Times New Roman"/>
                <w:b/>
                <w:sz w:val="24"/>
                <w:szCs w:val="24"/>
              </w:rPr>
              <w:t>Всего по государственной программе</w:t>
            </w:r>
          </w:p>
        </w:tc>
        <w:tc>
          <w:tcPr>
            <w:tcW w:w="1587" w:type="dxa"/>
            <w:vAlign w:val="center"/>
          </w:tcPr>
          <w:p w:rsidR="00263ACD" w:rsidRPr="00263ACD" w:rsidRDefault="00263ACD" w:rsidP="00225CF2">
            <w:pPr>
              <w:jc w:val="center"/>
              <w:rPr>
                <w:rFonts w:ascii="Times New Roman" w:hAnsi="Times New Roman" w:cs="Times New Roman"/>
                <w:b/>
                <w:sz w:val="24"/>
                <w:szCs w:val="24"/>
              </w:rPr>
            </w:pPr>
            <w:r w:rsidRPr="00263ACD">
              <w:rPr>
                <w:rFonts w:ascii="Times New Roman" w:hAnsi="Times New Roman" w:cs="Times New Roman"/>
                <w:b/>
                <w:sz w:val="24"/>
                <w:szCs w:val="24"/>
              </w:rPr>
              <w:t>159 573,2</w:t>
            </w:r>
          </w:p>
        </w:tc>
        <w:tc>
          <w:tcPr>
            <w:tcW w:w="1947" w:type="dxa"/>
            <w:vAlign w:val="center"/>
          </w:tcPr>
          <w:p w:rsidR="00263ACD" w:rsidRPr="006F02B5" w:rsidRDefault="00263ACD" w:rsidP="006F02B5">
            <w:pPr>
              <w:jc w:val="center"/>
              <w:rPr>
                <w:rFonts w:ascii="Times New Roman" w:hAnsi="Times New Roman" w:cs="Times New Roman"/>
                <w:b/>
                <w:sz w:val="24"/>
                <w:szCs w:val="24"/>
              </w:rPr>
            </w:pPr>
            <w:r w:rsidRPr="006F02B5">
              <w:rPr>
                <w:rFonts w:ascii="Times New Roman" w:hAnsi="Times New Roman" w:cs="Times New Roman"/>
                <w:b/>
                <w:sz w:val="24"/>
                <w:szCs w:val="24"/>
              </w:rPr>
              <w:t>400 479,3</w:t>
            </w:r>
          </w:p>
        </w:tc>
        <w:tc>
          <w:tcPr>
            <w:tcW w:w="1680" w:type="dxa"/>
            <w:vAlign w:val="center"/>
          </w:tcPr>
          <w:p w:rsidR="00263ACD" w:rsidRPr="006F02B5" w:rsidRDefault="00263ACD" w:rsidP="006F02B5">
            <w:pPr>
              <w:jc w:val="center"/>
              <w:rPr>
                <w:rFonts w:ascii="Times New Roman" w:hAnsi="Times New Roman" w:cs="Times New Roman"/>
                <w:b/>
                <w:sz w:val="24"/>
                <w:szCs w:val="24"/>
              </w:rPr>
            </w:pPr>
            <w:r w:rsidRPr="006F02B5">
              <w:rPr>
                <w:rFonts w:ascii="Times New Roman" w:hAnsi="Times New Roman" w:cs="Times New Roman"/>
                <w:b/>
                <w:sz w:val="24"/>
                <w:szCs w:val="24"/>
              </w:rPr>
              <w:t>90 000,0</w:t>
            </w:r>
          </w:p>
        </w:tc>
      </w:tr>
      <w:tr w:rsidR="008B2854" w:rsidRPr="006F02B5" w:rsidTr="006F02B5">
        <w:tc>
          <w:tcPr>
            <w:tcW w:w="600" w:type="dxa"/>
          </w:tcPr>
          <w:p w:rsidR="008B2854" w:rsidRPr="006F02B5" w:rsidRDefault="008B2854" w:rsidP="008B2854">
            <w:pPr>
              <w:jc w:val="both"/>
              <w:rPr>
                <w:rFonts w:ascii="Times New Roman" w:hAnsi="Times New Roman" w:cs="Times New Roman"/>
                <w:sz w:val="24"/>
                <w:szCs w:val="24"/>
              </w:rPr>
            </w:pPr>
          </w:p>
        </w:tc>
        <w:tc>
          <w:tcPr>
            <w:tcW w:w="3756" w:type="dxa"/>
          </w:tcPr>
          <w:p w:rsidR="008B2854" w:rsidRPr="006F02B5" w:rsidRDefault="008B2854" w:rsidP="008B2854">
            <w:pPr>
              <w:jc w:val="both"/>
              <w:rPr>
                <w:rFonts w:ascii="Times New Roman" w:hAnsi="Times New Roman" w:cs="Times New Roman"/>
                <w:sz w:val="24"/>
                <w:szCs w:val="24"/>
              </w:rPr>
            </w:pPr>
            <w:r w:rsidRPr="006F02B5">
              <w:rPr>
                <w:rFonts w:ascii="Times New Roman" w:hAnsi="Times New Roman" w:cs="Times New Roman"/>
                <w:sz w:val="24"/>
                <w:szCs w:val="24"/>
              </w:rPr>
              <w:t>в том числе:</w:t>
            </w:r>
          </w:p>
        </w:tc>
        <w:tc>
          <w:tcPr>
            <w:tcW w:w="1587" w:type="dxa"/>
          </w:tcPr>
          <w:p w:rsidR="008B2854" w:rsidRPr="006F02B5" w:rsidRDefault="008B2854" w:rsidP="008B2854">
            <w:pPr>
              <w:jc w:val="both"/>
              <w:rPr>
                <w:rFonts w:ascii="Times New Roman" w:hAnsi="Times New Roman" w:cs="Times New Roman"/>
                <w:sz w:val="24"/>
                <w:szCs w:val="24"/>
              </w:rPr>
            </w:pPr>
          </w:p>
        </w:tc>
        <w:tc>
          <w:tcPr>
            <w:tcW w:w="1947" w:type="dxa"/>
          </w:tcPr>
          <w:p w:rsidR="008B2854" w:rsidRPr="006F02B5" w:rsidRDefault="008B2854" w:rsidP="008B2854">
            <w:pPr>
              <w:jc w:val="both"/>
              <w:rPr>
                <w:rFonts w:ascii="Times New Roman" w:hAnsi="Times New Roman" w:cs="Times New Roman"/>
                <w:sz w:val="24"/>
                <w:szCs w:val="24"/>
              </w:rPr>
            </w:pPr>
          </w:p>
        </w:tc>
        <w:tc>
          <w:tcPr>
            <w:tcW w:w="1680" w:type="dxa"/>
          </w:tcPr>
          <w:p w:rsidR="008B2854" w:rsidRPr="006F02B5" w:rsidRDefault="008B2854" w:rsidP="008B2854">
            <w:pPr>
              <w:jc w:val="both"/>
              <w:rPr>
                <w:rFonts w:ascii="Times New Roman" w:hAnsi="Times New Roman" w:cs="Times New Roman"/>
                <w:sz w:val="24"/>
                <w:szCs w:val="24"/>
              </w:rPr>
            </w:pPr>
          </w:p>
        </w:tc>
      </w:tr>
      <w:tr w:rsidR="00263ACD" w:rsidRPr="006F02B5" w:rsidTr="006F02B5">
        <w:tc>
          <w:tcPr>
            <w:tcW w:w="600" w:type="dxa"/>
          </w:tcPr>
          <w:p w:rsidR="00263ACD" w:rsidRPr="006F02B5" w:rsidRDefault="00263ACD" w:rsidP="008B2854">
            <w:pPr>
              <w:jc w:val="both"/>
              <w:rPr>
                <w:rFonts w:ascii="Times New Roman" w:hAnsi="Times New Roman" w:cs="Times New Roman"/>
                <w:sz w:val="24"/>
                <w:szCs w:val="24"/>
              </w:rPr>
            </w:pPr>
            <w:r w:rsidRPr="006F02B5">
              <w:rPr>
                <w:rFonts w:ascii="Times New Roman" w:hAnsi="Times New Roman" w:cs="Times New Roman"/>
                <w:sz w:val="24"/>
                <w:szCs w:val="24"/>
              </w:rPr>
              <w:t>1</w:t>
            </w:r>
          </w:p>
        </w:tc>
        <w:tc>
          <w:tcPr>
            <w:tcW w:w="3756" w:type="dxa"/>
          </w:tcPr>
          <w:p w:rsidR="00263ACD" w:rsidRPr="006F02B5" w:rsidRDefault="00263ACD" w:rsidP="008B2854">
            <w:pPr>
              <w:jc w:val="both"/>
              <w:rPr>
                <w:rFonts w:ascii="Times New Roman" w:hAnsi="Times New Roman" w:cs="Times New Roman"/>
                <w:sz w:val="24"/>
                <w:szCs w:val="24"/>
              </w:rPr>
            </w:pPr>
            <w:r w:rsidRPr="006F02B5">
              <w:rPr>
                <w:rFonts w:ascii="Times New Roman" w:hAnsi="Times New Roman" w:cs="Times New Roman"/>
                <w:sz w:val="24"/>
                <w:szCs w:val="24"/>
              </w:rPr>
              <w:t>Подпрограмма "Переселение граждан из аварийного жилищного фонда на 2013–2017 годы"</w:t>
            </w:r>
          </w:p>
        </w:tc>
        <w:tc>
          <w:tcPr>
            <w:tcW w:w="1587" w:type="dxa"/>
            <w:vAlign w:val="center"/>
          </w:tcPr>
          <w:p w:rsidR="00263ACD" w:rsidRPr="006F02B5" w:rsidRDefault="00263ACD" w:rsidP="00225CF2">
            <w:pPr>
              <w:jc w:val="center"/>
              <w:rPr>
                <w:rFonts w:ascii="Times New Roman" w:hAnsi="Times New Roman" w:cs="Times New Roman"/>
                <w:sz w:val="24"/>
                <w:szCs w:val="24"/>
              </w:rPr>
            </w:pPr>
            <w:r>
              <w:rPr>
                <w:rFonts w:ascii="Times New Roman" w:hAnsi="Times New Roman" w:cs="Times New Roman"/>
                <w:sz w:val="24"/>
                <w:szCs w:val="24"/>
              </w:rPr>
              <w:t>159 573,2</w:t>
            </w:r>
          </w:p>
        </w:tc>
        <w:tc>
          <w:tcPr>
            <w:tcW w:w="1947" w:type="dxa"/>
            <w:vAlign w:val="center"/>
          </w:tcPr>
          <w:p w:rsidR="00263ACD" w:rsidRPr="006F02B5" w:rsidRDefault="00263ACD" w:rsidP="006F02B5">
            <w:pPr>
              <w:jc w:val="center"/>
              <w:rPr>
                <w:rFonts w:ascii="Times New Roman" w:hAnsi="Times New Roman" w:cs="Times New Roman"/>
                <w:sz w:val="24"/>
                <w:szCs w:val="24"/>
              </w:rPr>
            </w:pPr>
            <w:r w:rsidRPr="006F02B5">
              <w:rPr>
                <w:rFonts w:ascii="Times New Roman" w:hAnsi="Times New Roman" w:cs="Times New Roman"/>
                <w:sz w:val="24"/>
                <w:szCs w:val="24"/>
              </w:rPr>
              <w:t>307 996,5</w:t>
            </w:r>
          </w:p>
        </w:tc>
        <w:tc>
          <w:tcPr>
            <w:tcW w:w="1680" w:type="dxa"/>
            <w:vAlign w:val="center"/>
          </w:tcPr>
          <w:p w:rsidR="00263ACD" w:rsidRPr="006F02B5" w:rsidRDefault="00263ACD" w:rsidP="006F02B5">
            <w:pPr>
              <w:jc w:val="center"/>
              <w:rPr>
                <w:rFonts w:ascii="Times New Roman" w:hAnsi="Times New Roman" w:cs="Times New Roman"/>
                <w:sz w:val="24"/>
                <w:szCs w:val="24"/>
              </w:rPr>
            </w:pPr>
            <w:r w:rsidRPr="006F02B5">
              <w:rPr>
                <w:rFonts w:ascii="Times New Roman" w:hAnsi="Times New Roman" w:cs="Times New Roman"/>
                <w:sz w:val="24"/>
                <w:szCs w:val="24"/>
              </w:rPr>
              <w:t>90 000,0</w:t>
            </w:r>
          </w:p>
        </w:tc>
      </w:tr>
    </w:tbl>
    <w:p w:rsidR="008B2854" w:rsidRPr="006F02B5" w:rsidRDefault="008B2854" w:rsidP="00444111">
      <w:pPr>
        <w:spacing w:after="0" w:line="240" w:lineRule="auto"/>
        <w:ind w:firstLine="708"/>
        <w:jc w:val="both"/>
        <w:rPr>
          <w:rFonts w:ascii="Times New Roman" w:hAnsi="Times New Roman" w:cs="Times New Roman"/>
          <w:sz w:val="28"/>
          <w:szCs w:val="28"/>
        </w:rPr>
      </w:pPr>
      <w:r w:rsidRPr="006F02B5">
        <w:rPr>
          <w:rFonts w:ascii="Times New Roman" w:hAnsi="Times New Roman" w:cs="Times New Roman"/>
          <w:sz w:val="28"/>
          <w:szCs w:val="28"/>
        </w:rPr>
        <w:lastRenderedPageBreak/>
        <w:t xml:space="preserve">В составе расходов подпрограммы </w:t>
      </w:r>
      <w:r w:rsidR="006F02B5" w:rsidRPr="007F632C">
        <w:rPr>
          <w:rFonts w:ascii="Times New Roman" w:hAnsi="Times New Roman" w:cs="Times New Roman"/>
          <w:sz w:val="28"/>
          <w:szCs w:val="28"/>
        </w:rPr>
        <w:t>"</w:t>
      </w:r>
      <w:r w:rsidRPr="006F02B5">
        <w:rPr>
          <w:rFonts w:ascii="Times New Roman" w:hAnsi="Times New Roman" w:cs="Times New Roman"/>
          <w:sz w:val="28"/>
          <w:szCs w:val="28"/>
        </w:rPr>
        <w:t>Переселение граждан из аварийного жилищного фонда на 2013</w:t>
      </w:r>
      <w:r w:rsidR="006F02B5" w:rsidRPr="006F02B5">
        <w:rPr>
          <w:rFonts w:ascii="Times New Roman" w:hAnsi="Times New Roman" w:cs="Times New Roman"/>
          <w:sz w:val="28"/>
          <w:szCs w:val="28"/>
        </w:rPr>
        <w:t>–</w:t>
      </w:r>
      <w:r w:rsidRPr="006F02B5">
        <w:rPr>
          <w:rFonts w:ascii="Times New Roman" w:hAnsi="Times New Roman" w:cs="Times New Roman"/>
          <w:sz w:val="28"/>
          <w:szCs w:val="28"/>
        </w:rPr>
        <w:t>2017 годы</w:t>
      </w:r>
      <w:r w:rsidR="006F02B5" w:rsidRPr="007F632C">
        <w:rPr>
          <w:rFonts w:ascii="Times New Roman" w:hAnsi="Times New Roman" w:cs="Times New Roman"/>
          <w:sz w:val="28"/>
          <w:szCs w:val="28"/>
        </w:rPr>
        <w:t>"</w:t>
      </w:r>
      <w:r w:rsidRPr="006F02B5">
        <w:rPr>
          <w:rFonts w:ascii="Times New Roman" w:hAnsi="Times New Roman" w:cs="Times New Roman"/>
          <w:sz w:val="28"/>
          <w:szCs w:val="28"/>
        </w:rPr>
        <w:t xml:space="preserve"> предусмотрены средства на мероприятия по переселению граждан из аварийного жилищного фонда в сумме </w:t>
      </w:r>
      <w:r w:rsidR="006F02B5" w:rsidRPr="006F02B5">
        <w:rPr>
          <w:rFonts w:ascii="Times New Roman" w:hAnsi="Times New Roman" w:cs="Times New Roman"/>
          <w:sz w:val="28"/>
          <w:szCs w:val="28"/>
        </w:rPr>
        <w:t>90 000,0</w:t>
      </w:r>
      <w:r w:rsidRPr="006F02B5">
        <w:rPr>
          <w:rFonts w:ascii="Times New Roman" w:hAnsi="Times New Roman" w:cs="Times New Roman"/>
          <w:sz w:val="28"/>
          <w:szCs w:val="28"/>
        </w:rPr>
        <w:t xml:space="preserve"> тыс. рублей.</w:t>
      </w:r>
    </w:p>
    <w:p w:rsidR="008B2854" w:rsidRDefault="008B2854" w:rsidP="00444111">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4B6322">
        <w:rPr>
          <w:rFonts w:ascii="Times New Roman" w:hAnsi="Times New Roman" w:cs="Times New Roman"/>
          <w:sz w:val="28"/>
          <w:szCs w:val="28"/>
        </w:rPr>
        <w:t>Реализация мероприятий подпрограммы будет осуществляться путем строительства (приобретения) жилых помещений в собственность Забайкальского края. После оформления документов о праве собственности уполномоченный орган государственной власти Забайкальского края в области управления и распоряжения государственной собственностью Забайкальского края обеспечивает их передачу муниципальным образованиям.</w:t>
      </w:r>
    </w:p>
    <w:p w:rsidR="008B2854" w:rsidRPr="009B2AFC" w:rsidRDefault="008B2854" w:rsidP="00444111">
      <w:pPr>
        <w:autoSpaceDE w:val="0"/>
        <w:autoSpaceDN w:val="0"/>
        <w:adjustRightInd w:val="0"/>
        <w:spacing w:after="0" w:line="240" w:lineRule="auto"/>
        <w:ind w:firstLine="708"/>
        <w:jc w:val="both"/>
        <w:rPr>
          <w:rFonts w:ascii="Times New Roman" w:hAnsi="Times New Roman" w:cs="Times New Roman"/>
          <w:sz w:val="28"/>
          <w:szCs w:val="28"/>
        </w:rPr>
      </w:pPr>
      <w:r w:rsidRPr="009B2AFC">
        <w:rPr>
          <w:rFonts w:ascii="Times New Roman" w:hAnsi="Times New Roman" w:cs="Times New Roman"/>
          <w:sz w:val="28"/>
          <w:szCs w:val="28"/>
        </w:rPr>
        <w:t>В 2016 году будут достигнуты следующие показатели:</w:t>
      </w:r>
    </w:p>
    <w:p w:rsidR="006F02B5" w:rsidRDefault="008B2854" w:rsidP="00444111">
      <w:pPr>
        <w:autoSpaceDE w:val="0"/>
        <w:autoSpaceDN w:val="0"/>
        <w:adjustRightInd w:val="0"/>
        <w:spacing w:after="0" w:line="240" w:lineRule="auto"/>
        <w:ind w:firstLine="709"/>
        <w:jc w:val="both"/>
        <w:rPr>
          <w:rFonts w:ascii="Times New Roman" w:hAnsi="Times New Roman" w:cs="Times New Roman"/>
          <w:sz w:val="28"/>
          <w:szCs w:val="28"/>
        </w:rPr>
      </w:pPr>
      <w:r w:rsidRPr="009B2AFC">
        <w:rPr>
          <w:rFonts w:ascii="Times New Roman" w:hAnsi="Times New Roman" w:cs="Times New Roman"/>
          <w:sz w:val="28"/>
          <w:szCs w:val="28"/>
        </w:rPr>
        <w:t xml:space="preserve">переселение </w:t>
      </w:r>
      <w:r>
        <w:rPr>
          <w:rFonts w:ascii="Times New Roman" w:hAnsi="Times New Roman" w:cs="Times New Roman"/>
          <w:sz w:val="28"/>
          <w:szCs w:val="28"/>
        </w:rPr>
        <w:t>1081</w:t>
      </w:r>
      <w:r w:rsidRPr="009B2AFC">
        <w:rPr>
          <w:rFonts w:ascii="Times New Roman" w:hAnsi="Times New Roman" w:cs="Times New Roman"/>
          <w:sz w:val="28"/>
          <w:szCs w:val="28"/>
        </w:rPr>
        <w:t xml:space="preserve"> человек</w:t>
      </w:r>
      <w:r>
        <w:rPr>
          <w:rFonts w:ascii="Times New Roman" w:hAnsi="Times New Roman" w:cs="Times New Roman"/>
          <w:sz w:val="28"/>
          <w:szCs w:val="28"/>
        </w:rPr>
        <w:t>а</w:t>
      </w:r>
      <w:r w:rsidRPr="009B2AFC">
        <w:rPr>
          <w:rFonts w:ascii="Times New Roman" w:hAnsi="Times New Roman" w:cs="Times New Roman"/>
          <w:sz w:val="28"/>
          <w:szCs w:val="28"/>
        </w:rPr>
        <w:t xml:space="preserve"> из </w:t>
      </w:r>
      <w:r>
        <w:rPr>
          <w:rFonts w:ascii="Times New Roman" w:hAnsi="Times New Roman" w:cs="Times New Roman"/>
          <w:sz w:val="28"/>
          <w:szCs w:val="28"/>
        </w:rPr>
        <w:t>аварийного</w:t>
      </w:r>
      <w:r w:rsidRPr="009B2AFC">
        <w:rPr>
          <w:rFonts w:ascii="Times New Roman" w:hAnsi="Times New Roman" w:cs="Times New Roman"/>
          <w:sz w:val="28"/>
          <w:szCs w:val="28"/>
        </w:rPr>
        <w:t xml:space="preserve"> жилищного фонда</w:t>
      </w:r>
      <w:r>
        <w:rPr>
          <w:rFonts w:ascii="Times New Roman" w:hAnsi="Times New Roman" w:cs="Times New Roman"/>
          <w:sz w:val="28"/>
          <w:szCs w:val="28"/>
        </w:rPr>
        <w:t>, признанного таковым до 1 января 2012 года</w:t>
      </w:r>
      <w:r w:rsidR="006F02B5">
        <w:rPr>
          <w:rFonts w:ascii="Times New Roman" w:hAnsi="Times New Roman" w:cs="Times New Roman"/>
          <w:sz w:val="28"/>
          <w:szCs w:val="28"/>
        </w:rPr>
        <w:t>;</w:t>
      </w:r>
    </w:p>
    <w:p w:rsidR="008B2854" w:rsidRDefault="008B2854" w:rsidP="00444111">
      <w:pPr>
        <w:autoSpaceDE w:val="0"/>
        <w:autoSpaceDN w:val="0"/>
        <w:adjustRightInd w:val="0"/>
        <w:spacing w:after="0" w:line="240" w:lineRule="auto"/>
        <w:ind w:firstLine="709"/>
        <w:jc w:val="both"/>
        <w:rPr>
          <w:rFonts w:ascii="Times New Roman" w:hAnsi="Times New Roman" w:cs="Times New Roman"/>
          <w:sz w:val="28"/>
          <w:szCs w:val="28"/>
        </w:rPr>
      </w:pPr>
      <w:r w:rsidRPr="009B2AFC">
        <w:rPr>
          <w:rFonts w:ascii="Times New Roman" w:hAnsi="Times New Roman" w:cs="Times New Roman"/>
          <w:sz w:val="28"/>
          <w:szCs w:val="28"/>
        </w:rPr>
        <w:t xml:space="preserve">общая площадь расселенного </w:t>
      </w:r>
      <w:r>
        <w:rPr>
          <w:rFonts w:ascii="Times New Roman" w:hAnsi="Times New Roman" w:cs="Times New Roman"/>
          <w:sz w:val="28"/>
          <w:szCs w:val="28"/>
        </w:rPr>
        <w:t xml:space="preserve">аварийного </w:t>
      </w:r>
      <w:r w:rsidRPr="009B2AFC">
        <w:rPr>
          <w:rFonts w:ascii="Times New Roman" w:hAnsi="Times New Roman" w:cs="Times New Roman"/>
          <w:sz w:val="28"/>
          <w:szCs w:val="28"/>
        </w:rPr>
        <w:t xml:space="preserve">жилья составит </w:t>
      </w:r>
      <w:r>
        <w:rPr>
          <w:rFonts w:ascii="Times New Roman" w:hAnsi="Times New Roman" w:cs="Times New Roman"/>
          <w:sz w:val="28"/>
          <w:szCs w:val="28"/>
        </w:rPr>
        <w:t>19,34</w:t>
      </w:r>
      <w:r w:rsidRPr="009B2AFC">
        <w:rPr>
          <w:rFonts w:ascii="Times New Roman" w:hAnsi="Times New Roman" w:cs="Times New Roman"/>
          <w:sz w:val="28"/>
          <w:szCs w:val="28"/>
        </w:rPr>
        <w:t xml:space="preserve"> </w:t>
      </w:r>
      <w:r w:rsidR="006F02B5" w:rsidRPr="00E16178">
        <w:rPr>
          <w:rFonts w:ascii="Times New Roman" w:hAnsi="Times New Roman" w:cs="Times New Roman"/>
          <w:sz w:val="28"/>
          <w:szCs w:val="28"/>
        </w:rPr>
        <w:br/>
      </w:r>
      <w:r w:rsidRPr="009B2AFC">
        <w:rPr>
          <w:rFonts w:ascii="Times New Roman" w:hAnsi="Times New Roman" w:cs="Times New Roman"/>
          <w:sz w:val="28"/>
          <w:szCs w:val="28"/>
        </w:rPr>
        <w:t xml:space="preserve">тыс. кв. м. </w:t>
      </w:r>
    </w:p>
    <w:p w:rsidR="00327C62" w:rsidRDefault="00327C62" w:rsidP="00444111">
      <w:pPr>
        <w:autoSpaceDE w:val="0"/>
        <w:autoSpaceDN w:val="0"/>
        <w:adjustRightInd w:val="0"/>
        <w:spacing w:after="0" w:line="240" w:lineRule="auto"/>
        <w:ind w:firstLine="709"/>
        <w:jc w:val="both"/>
        <w:rPr>
          <w:rFonts w:ascii="Times New Roman" w:hAnsi="Times New Roman" w:cs="Times New Roman"/>
          <w:sz w:val="28"/>
          <w:szCs w:val="28"/>
        </w:rPr>
      </w:pPr>
    </w:p>
    <w:p w:rsidR="00546761" w:rsidRPr="00546761" w:rsidRDefault="00546761" w:rsidP="00546761">
      <w:pPr>
        <w:spacing w:after="0" w:line="240" w:lineRule="auto"/>
        <w:jc w:val="center"/>
        <w:rPr>
          <w:rFonts w:ascii="Times New Roman" w:hAnsi="Times New Roman" w:cs="Times New Roman"/>
          <w:b/>
          <w:sz w:val="28"/>
          <w:szCs w:val="28"/>
        </w:rPr>
      </w:pPr>
      <w:r w:rsidRPr="00546761">
        <w:rPr>
          <w:rFonts w:ascii="Times New Roman" w:hAnsi="Times New Roman" w:cs="Times New Roman"/>
          <w:b/>
          <w:sz w:val="28"/>
          <w:szCs w:val="28"/>
        </w:rPr>
        <w:t xml:space="preserve">Расходы бюджета Забайкальского края на осуществление непрограммных направлений деятельности </w:t>
      </w:r>
    </w:p>
    <w:p w:rsidR="00546761" w:rsidRDefault="00546761" w:rsidP="00546761">
      <w:pPr>
        <w:spacing w:after="0" w:line="240" w:lineRule="auto"/>
        <w:ind w:firstLine="709"/>
        <w:jc w:val="both"/>
        <w:rPr>
          <w:rFonts w:ascii="Times New Roman" w:hAnsi="Times New Roman" w:cs="Times New Roman"/>
          <w:sz w:val="28"/>
          <w:szCs w:val="28"/>
        </w:rPr>
      </w:pPr>
      <w:r w:rsidRPr="00EE7C4D">
        <w:rPr>
          <w:rFonts w:ascii="Times New Roman" w:hAnsi="Times New Roman" w:cs="Times New Roman"/>
          <w:sz w:val="28"/>
          <w:szCs w:val="28"/>
        </w:rPr>
        <w:t>Общий объем бюджетных ассигнований на осуществление непрограммных направлений деятельности</w:t>
      </w:r>
      <w:r>
        <w:rPr>
          <w:rFonts w:ascii="Times New Roman" w:hAnsi="Times New Roman" w:cs="Times New Roman"/>
          <w:sz w:val="28"/>
          <w:szCs w:val="28"/>
        </w:rPr>
        <w:t xml:space="preserve"> составит 1 864 436,5 тыс. рублей.</w:t>
      </w:r>
    </w:p>
    <w:p w:rsidR="00546761" w:rsidRDefault="00546761" w:rsidP="00546761">
      <w:pPr>
        <w:spacing w:before="120" w:after="120" w:line="240" w:lineRule="auto"/>
        <w:jc w:val="center"/>
        <w:rPr>
          <w:rFonts w:ascii="Times New Roman" w:hAnsi="Times New Roman" w:cs="Times New Roman"/>
          <w:b/>
          <w:sz w:val="28"/>
          <w:szCs w:val="28"/>
        </w:rPr>
      </w:pPr>
      <w:r w:rsidRPr="0027373F">
        <w:rPr>
          <w:rFonts w:ascii="Times New Roman" w:hAnsi="Times New Roman" w:cs="Times New Roman"/>
          <w:b/>
          <w:sz w:val="28"/>
          <w:szCs w:val="28"/>
        </w:rPr>
        <w:t>Сведения о бюджетных ассигнованиях по непрограммным направлениям деятельности</w:t>
      </w:r>
    </w:p>
    <w:p w:rsidR="00546761" w:rsidRPr="00131E9F" w:rsidRDefault="00546761" w:rsidP="00546761">
      <w:pPr>
        <w:spacing w:after="0"/>
        <w:jc w:val="right"/>
        <w:rPr>
          <w:rFonts w:ascii="Times New Roman" w:hAnsi="Times New Roman" w:cs="Times New Roman"/>
          <w:sz w:val="24"/>
          <w:szCs w:val="24"/>
        </w:rPr>
      </w:pPr>
      <w:r w:rsidRPr="00131E9F">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675"/>
        <w:gridCol w:w="7229"/>
        <w:gridCol w:w="1666"/>
      </w:tblGrid>
      <w:tr w:rsidR="00546761" w:rsidRPr="00131E9F" w:rsidTr="00490EDC">
        <w:tc>
          <w:tcPr>
            <w:tcW w:w="675" w:type="dxa"/>
            <w:vAlign w:val="center"/>
          </w:tcPr>
          <w:p w:rsidR="00546761" w:rsidRPr="00131E9F" w:rsidRDefault="00546761" w:rsidP="00490EDC">
            <w:pPr>
              <w:jc w:val="center"/>
              <w:rPr>
                <w:rFonts w:ascii="Times New Roman" w:hAnsi="Times New Roman" w:cs="Times New Roman"/>
                <w:sz w:val="24"/>
                <w:szCs w:val="24"/>
              </w:rPr>
            </w:pPr>
            <w:r w:rsidRPr="00131E9F">
              <w:rPr>
                <w:rFonts w:ascii="Times New Roman" w:hAnsi="Times New Roman" w:cs="Times New Roman"/>
                <w:sz w:val="24"/>
                <w:szCs w:val="24"/>
              </w:rPr>
              <w:t>№ п/п</w:t>
            </w:r>
          </w:p>
        </w:tc>
        <w:tc>
          <w:tcPr>
            <w:tcW w:w="7230" w:type="dxa"/>
            <w:vAlign w:val="center"/>
          </w:tcPr>
          <w:p w:rsidR="00546761" w:rsidRPr="00131E9F" w:rsidRDefault="00546761" w:rsidP="00490EDC">
            <w:pPr>
              <w:jc w:val="center"/>
              <w:rPr>
                <w:rFonts w:ascii="Times New Roman" w:hAnsi="Times New Roman" w:cs="Times New Roman"/>
                <w:sz w:val="24"/>
                <w:szCs w:val="24"/>
              </w:rPr>
            </w:pPr>
            <w:r w:rsidRPr="00131E9F">
              <w:rPr>
                <w:rFonts w:ascii="Times New Roman" w:hAnsi="Times New Roman" w:cs="Times New Roman"/>
                <w:sz w:val="24"/>
                <w:szCs w:val="24"/>
              </w:rPr>
              <w:t>Наименования непрограммных направлений деятельности</w:t>
            </w:r>
          </w:p>
        </w:tc>
        <w:tc>
          <w:tcPr>
            <w:tcW w:w="1666" w:type="dxa"/>
            <w:vAlign w:val="center"/>
          </w:tcPr>
          <w:p w:rsidR="00546761" w:rsidRPr="00131E9F" w:rsidRDefault="00546761" w:rsidP="00490EDC">
            <w:pPr>
              <w:jc w:val="center"/>
              <w:rPr>
                <w:rFonts w:ascii="Times New Roman" w:hAnsi="Times New Roman" w:cs="Times New Roman"/>
                <w:sz w:val="24"/>
                <w:szCs w:val="24"/>
              </w:rPr>
            </w:pPr>
            <w:r w:rsidRPr="00131E9F">
              <w:rPr>
                <w:rFonts w:ascii="Times New Roman" w:hAnsi="Times New Roman" w:cs="Times New Roman"/>
                <w:sz w:val="24"/>
                <w:szCs w:val="24"/>
              </w:rPr>
              <w:t>2016 год (проект)</w:t>
            </w:r>
          </w:p>
        </w:tc>
      </w:tr>
      <w:tr w:rsidR="00546761" w:rsidRPr="00131E9F" w:rsidTr="00490EDC">
        <w:tc>
          <w:tcPr>
            <w:tcW w:w="675" w:type="dxa"/>
            <w:vAlign w:val="center"/>
          </w:tcPr>
          <w:p w:rsidR="00546761" w:rsidRPr="00131E9F" w:rsidRDefault="00546761" w:rsidP="00490EDC">
            <w:pPr>
              <w:jc w:val="center"/>
              <w:rPr>
                <w:rFonts w:ascii="Times New Roman" w:hAnsi="Times New Roman" w:cs="Times New Roman"/>
                <w:b/>
                <w:sz w:val="24"/>
                <w:szCs w:val="24"/>
              </w:rPr>
            </w:pPr>
          </w:p>
        </w:tc>
        <w:tc>
          <w:tcPr>
            <w:tcW w:w="7230" w:type="dxa"/>
            <w:vAlign w:val="center"/>
          </w:tcPr>
          <w:p w:rsidR="00546761" w:rsidRPr="00131E9F" w:rsidRDefault="00546761" w:rsidP="00490EDC">
            <w:pPr>
              <w:rPr>
                <w:rFonts w:ascii="Times New Roman" w:hAnsi="Times New Roman" w:cs="Times New Roman"/>
                <w:b/>
                <w:sz w:val="24"/>
                <w:szCs w:val="24"/>
              </w:rPr>
            </w:pPr>
            <w:r w:rsidRPr="00131E9F">
              <w:rPr>
                <w:rFonts w:ascii="Times New Roman" w:hAnsi="Times New Roman" w:cs="Times New Roman"/>
                <w:b/>
                <w:sz w:val="24"/>
                <w:szCs w:val="24"/>
              </w:rPr>
              <w:t>Расходы на непрограммную деятельность</w:t>
            </w:r>
          </w:p>
        </w:tc>
        <w:tc>
          <w:tcPr>
            <w:tcW w:w="1666" w:type="dxa"/>
            <w:vAlign w:val="center"/>
          </w:tcPr>
          <w:p w:rsidR="00546761" w:rsidRPr="00131E9F" w:rsidRDefault="00546761" w:rsidP="00490EDC">
            <w:pPr>
              <w:jc w:val="center"/>
              <w:rPr>
                <w:rFonts w:ascii="Times New Roman" w:hAnsi="Times New Roman" w:cs="Times New Roman"/>
                <w:b/>
                <w:sz w:val="24"/>
                <w:szCs w:val="24"/>
              </w:rPr>
            </w:pPr>
            <w:r>
              <w:rPr>
                <w:rFonts w:ascii="Times New Roman" w:hAnsi="Times New Roman" w:cs="Times New Roman"/>
                <w:b/>
                <w:sz w:val="24"/>
                <w:szCs w:val="24"/>
              </w:rPr>
              <w:t>1 864 436,5</w:t>
            </w:r>
          </w:p>
        </w:tc>
      </w:tr>
      <w:tr w:rsidR="00546761" w:rsidRPr="00131E9F" w:rsidTr="00490EDC">
        <w:trPr>
          <w:trHeight w:val="254"/>
        </w:trPr>
        <w:tc>
          <w:tcPr>
            <w:tcW w:w="675" w:type="dxa"/>
            <w:vAlign w:val="center"/>
          </w:tcPr>
          <w:p w:rsidR="00546761" w:rsidRPr="00131E9F" w:rsidRDefault="00546761" w:rsidP="00490EDC">
            <w:pPr>
              <w:jc w:val="center"/>
              <w:rPr>
                <w:rFonts w:ascii="Times New Roman" w:hAnsi="Times New Roman" w:cs="Times New Roman"/>
                <w:sz w:val="24"/>
                <w:szCs w:val="24"/>
              </w:rPr>
            </w:pPr>
          </w:p>
        </w:tc>
        <w:tc>
          <w:tcPr>
            <w:tcW w:w="7230" w:type="dxa"/>
            <w:vAlign w:val="center"/>
          </w:tcPr>
          <w:p w:rsidR="00546761" w:rsidRPr="00131E9F" w:rsidRDefault="00546761" w:rsidP="00490EDC">
            <w:pPr>
              <w:rPr>
                <w:rFonts w:ascii="Times New Roman" w:hAnsi="Times New Roman" w:cs="Times New Roman"/>
                <w:i/>
                <w:sz w:val="24"/>
                <w:szCs w:val="24"/>
              </w:rPr>
            </w:pPr>
            <w:r w:rsidRPr="00131E9F">
              <w:rPr>
                <w:rFonts w:ascii="Times New Roman" w:hAnsi="Times New Roman" w:cs="Times New Roman"/>
                <w:i/>
                <w:sz w:val="24"/>
                <w:szCs w:val="24"/>
              </w:rPr>
              <w:t>из них:</w:t>
            </w:r>
          </w:p>
        </w:tc>
        <w:tc>
          <w:tcPr>
            <w:tcW w:w="1666" w:type="dxa"/>
            <w:vAlign w:val="center"/>
          </w:tcPr>
          <w:p w:rsidR="00546761" w:rsidRPr="00131E9F" w:rsidRDefault="00546761" w:rsidP="00490EDC">
            <w:pPr>
              <w:jc w:val="center"/>
              <w:rPr>
                <w:rFonts w:ascii="Times New Roman" w:hAnsi="Times New Roman" w:cs="Times New Roman"/>
                <w:sz w:val="24"/>
                <w:szCs w:val="24"/>
              </w:rPr>
            </w:pPr>
          </w:p>
        </w:tc>
      </w:tr>
      <w:tr w:rsidR="00546761" w:rsidRPr="00131E9F" w:rsidTr="00490EDC">
        <w:trPr>
          <w:trHeight w:val="254"/>
        </w:trPr>
        <w:tc>
          <w:tcPr>
            <w:tcW w:w="675"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Align w:val="center"/>
          </w:tcPr>
          <w:p w:rsidR="00546761" w:rsidRPr="00861E18" w:rsidRDefault="00546761" w:rsidP="00490EDC">
            <w:pPr>
              <w:rPr>
                <w:rFonts w:ascii="Times New Roman" w:hAnsi="Times New Roman" w:cs="Times New Roman"/>
                <w:sz w:val="24"/>
                <w:szCs w:val="24"/>
              </w:rPr>
            </w:pPr>
            <w:r w:rsidRPr="00AA48DF">
              <w:rPr>
                <w:rFonts w:ascii="Times New Roman" w:hAnsi="Times New Roman" w:cs="Times New Roman"/>
                <w:sz w:val="24"/>
                <w:szCs w:val="24"/>
              </w:rPr>
              <w:t xml:space="preserve">Обеспечение функционирования </w:t>
            </w:r>
            <w:r>
              <w:rPr>
                <w:rFonts w:ascii="Times New Roman" w:hAnsi="Times New Roman" w:cs="Times New Roman"/>
                <w:sz w:val="24"/>
                <w:szCs w:val="24"/>
              </w:rPr>
              <w:t xml:space="preserve">высшего должностного лица субъекта Российской Федерации </w:t>
            </w:r>
          </w:p>
        </w:tc>
        <w:tc>
          <w:tcPr>
            <w:tcW w:w="1666"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1 984,6</w:t>
            </w:r>
          </w:p>
        </w:tc>
      </w:tr>
      <w:tr w:rsidR="00546761" w:rsidRPr="00131E9F" w:rsidTr="00490EDC">
        <w:trPr>
          <w:trHeight w:val="254"/>
        </w:trPr>
        <w:tc>
          <w:tcPr>
            <w:tcW w:w="675"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2</w:t>
            </w:r>
          </w:p>
        </w:tc>
        <w:tc>
          <w:tcPr>
            <w:tcW w:w="7230" w:type="dxa"/>
            <w:vAlign w:val="center"/>
          </w:tcPr>
          <w:p w:rsidR="00546761" w:rsidRPr="00AA48DF" w:rsidRDefault="00546761" w:rsidP="00490EDC">
            <w:pPr>
              <w:rPr>
                <w:rFonts w:ascii="Times New Roman" w:hAnsi="Times New Roman" w:cs="Times New Roman"/>
                <w:sz w:val="24"/>
                <w:szCs w:val="24"/>
              </w:rPr>
            </w:pPr>
            <w:r w:rsidRPr="00AA48DF">
              <w:rPr>
                <w:rFonts w:ascii="Times New Roman" w:hAnsi="Times New Roman" w:cs="Times New Roman"/>
                <w:sz w:val="24"/>
                <w:szCs w:val="24"/>
              </w:rPr>
              <w:t>Обеспечение функционирования</w:t>
            </w:r>
            <w:r>
              <w:rPr>
                <w:rFonts w:ascii="Times New Roman" w:hAnsi="Times New Roman" w:cs="Times New Roman"/>
                <w:sz w:val="24"/>
                <w:szCs w:val="24"/>
              </w:rPr>
              <w:t xml:space="preserve"> Правительства Забайкальского края</w:t>
            </w:r>
          </w:p>
        </w:tc>
        <w:tc>
          <w:tcPr>
            <w:tcW w:w="1666"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10 227,9</w:t>
            </w:r>
          </w:p>
        </w:tc>
      </w:tr>
      <w:tr w:rsidR="00546761" w:rsidRPr="00131E9F" w:rsidTr="00490EDC">
        <w:trPr>
          <w:trHeight w:val="254"/>
        </w:trPr>
        <w:tc>
          <w:tcPr>
            <w:tcW w:w="675"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3</w:t>
            </w:r>
          </w:p>
        </w:tc>
        <w:tc>
          <w:tcPr>
            <w:tcW w:w="7230" w:type="dxa"/>
            <w:vAlign w:val="center"/>
          </w:tcPr>
          <w:p w:rsidR="00546761" w:rsidRPr="00AA48DF" w:rsidRDefault="00546761" w:rsidP="00490EDC">
            <w:pPr>
              <w:rPr>
                <w:rFonts w:ascii="Times New Roman" w:hAnsi="Times New Roman" w:cs="Times New Roman"/>
                <w:sz w:val="24"/>
                <w:szCs w:val="24"/>
              </w:rPr>
            </w:pPr>
            <w:r>
              <w:rPr>
                <w:rFonts w:ascii="Times New Roman" w:hAnsi="Times New Roman" w:cs="Times New Roman"/>
                <w:sz w:val="24"/>
                <w:szCs w:val="24"/>
              </w:rPr>
              <w:t>Законодательная власть</w:t>
            </w:r>
          </w:p>
        </w:tc>
        <w:tc>
          <w:tcPr>
            <w:tcW w:w="1666"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104 571,6</w:t>
            </w:r>
          </w:p>
        </w:tc>
      </w:tr>
      <w:tr w:rsidR="00546761" w:rsidRPr="00131E9F" w:rsidTr="00490EDC">
        <w:trPr>
          <w:trHeight w:val="254"/>
        </w:trPr>
        <w:tc>
          <w:tcPr>
            <w:tcW w:w="675"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4</w:t>
            </w:r>
          </w:p>
        </w:tc>
        <w:tc>
          <w:tcPr>
            <w:tcW w:w="7230" w:type="dxa"/>
            <w:vAlign w:val="center"/>
          </w:tcPr>
          <w:p w:rsidR="00546761" w:rsidRPr="00AA48DF" w:rsidRDefault="00546761" w:rsidP="00490EDC">
            <w:pPr>
              <w:rPr>
                <w:rFonts w:ascii="Times New Roman" w:hAnsi="Times New Roman" w:cs="Times New Roman"/>
                <w:sz w:val="24"/>
                <w:szCs w:val="24"/>
              </w:rPr>
            </w:pPr>
            <w:r>
              <w:rPr>
                <w:rFonts w:ascii="Times New Roman" w:hAnsi="Times New Roman" w:cs="Times New Roman"/>
                <w:sz w:val="24"/>
                <w:szCs w:val="24"/>
              </w:rPr>
              <w:t>Судебная власть</w:t>
            </w:r>
          </w:p>
        </w:tc>
        <w:tc>
          <w:tcPr>
            <w:tcW w:w="1666"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84 913,7</w:t>
            </w:r>
          </w:p>
        </w:tc>
      </w:tr>
      <w:tr w:rsidR="00546761" w:rsidRPr="00131E9F" w:rsidTr="00490EDC">
        <w:trPr>
          <w:trHeight w:val="254"/>
        </w:trPr>
        <w:tc>
          <w:tcPr>
            <w:tcW w:w="675"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5</w:t>
            </w:r>
          </w:p>
        </w:tc>
        <w:tc>
          <w:tcPr>
            <w:tcW w:w="7230" w:type="dxa"/>
            <w:vAlign w:val="center"/>
          </w:tcPr>
          <w:p w:rsidR="00546761" w:rsidRDefault="00546761" w:rsidP="00490EDC">
            <w:pPr>
              <w:rPr>
                <w:rFonts w:ascii="Times New Roman" w:hAnsi="Times New Roman" w:cs="Times New Roman"/>
                <w:sz w:val="24"/>
                <w:szCs w:val="24"/>
              </w:rPr>
            </w:pPr>
            <w:r>
              <w:rPr>
                <w:rFonts w:ascii="Times New Roman" w:hAnsi="Times New Roman" w:cs="Times New Roman"/>
                <w:sz w:val="24"/>
                <w:szCs w:val="24"/>
              </w:rPr>
              <w:t>Контрольно-счетная палата Забайкальского края</w:t>
            </w:r>
          </w:p>
        </w:tc>
        <w:tc>
          <w:tcPr>
            <w:tcW w:w="1666"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28 404,0</w:t>
            </w:r>
          </w:p>
        </w:tc>
      </w:tr>
      <w:tr w:rsidR="00546761" w:rsidRPr="00131E9F" w:rsidTr="00490EDC">
        <w:trPr>
          <w:trHeight w:val="254"/>
        </w:trPr>
        <w:tc>
          <w:tcPr>
            <w:tcW w:w="675"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6</w:t>
            </w:r>
          </w:p>
        </w:tc>
        <w:tc>
          <w:tcPr>
            <w:tcW w:w="7230" w:type="dxa"/>
            <w:vAlign w:val="center"/>
          </w:tcPr>
          <w:p w:rsidR="00546761" w:rsidRDefault="00546761" w:rsidP="00490EDC">
            <w:pPr>
              <w:rPr>
                <w:rFonts w:ascii="Times New Roman" w:hAnsi="Times New Roman" w:cs="Times New Roman"/>
                <w:sz w:val="24"/>
                <w:szCs w:val="24"/>
              </w:rPr>
            </w:pPr>
            <w:r>
              <w:rPr>
                <w:rFonts w:ascii="Times New Roman" w:hAnsi="Times New Roman" w:cs="Times New Roman"/>
                <w:sz w:val="24"/>
                <w:szCs w:val="24"/>
              </w:rPr>
              <w:t>Избирательная комиссия Забайкальского края</w:t>
            </w:r>
          </w:p>
        </w:tc>
        <w:tc>
          <w:tcPr>
            <w:tcW w:w="1666"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27 675,5</w:t>
            </w:r>
          </w:p>
        </w:tc>
      </w:tr>
      <w:tr w:rsidR="00546761" w:rsidRPr="00131E9F" w:rsidTr="00490EDC">
        <w:trPr>
          <w:trHeight w:val="254"/>
        </w:trPr>
        <w:tc>
          <w:tcPr>
            <w:tcW w:w="675"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7</w:t>
            </w:r>
          </w:p>
        </w:tc>
        <w:tc>
          <w:tcPr>
            <w:tcW w:w="7230" w:type="dxa"/>
            <w:vAlign w:val="center"/>
          </w:tcPr>
          <w:p w:rsidR="00546761" w:rsidRDefault="00546761" w:rsidP="00490EDC">
            <w:pPr>
              <w:rPr>
                <w:rFonts w:ascii="Times New Roman" w:hAnsi="Times New Roman" w:cs="Times New Roman"/>
                <w:sz w:val="24"/>
                <w:szCs w:val="24"/>
              </w:rPr>
            </w:pPr>
            <w:r>
              <w:rPr>
                <w:rFonts w:ascii="Times New Roman" w:hAnsi="Times New Roman" w:cs="Times New Roman"/>
                <w:sz w:val="24"/>
                <w:szCs w:val="24"/>
              </w:rPr>
              <w:t>Общественная палата Забайкальского края</w:t>
            </w:r>
          </w:p>
        </w:tc>
        <w:tc>
          <w:tcPr>
            <w:tcW w:w="1666"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2 285,8</w:t>
            </w:r>
          </w:p>
        </w:tc>
      </w:tr>
      <w:tr w:rsidR="00546761" w:rsidRPr="00131E9F" w:rsidTr="00490EDC">
        <w:trPr>
          <w:trHeight w:val="254"/>
        </w:trPr>
        <w:tc>
          <w:tcPr>
            <w:tcW w:w="675"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8</w:t>
            </w:r>
          </w:p>
        </w:tc>
        <w:tc>
          <w:tcPr>
            <w:tcW w:w="7230" w:type="dxa"/>
            <w:vAlign w:val="center"/>
          </w:tcPr>
          <w:p w:rsidR="00546761" w:rsidRPr="00861E18" w:rsidRDefault="00546761" w:rsidP="00490EDC">
            <w:pPr>
              <w:rPr>
                <w:rFonts w:ascii="Times New Roman" w:hAnsi="Times New Roman" w:cs="Times New Roman"/>
                <w:sz w:val="24"/>
                <w:szCs w:val="24"/>
              </w:rPr>
            </w:pPr>
            <w:r>
              <w:rPr>
                <w:rFonts w:ascii="Times New Roman" w:hAnsi="Times New Roman" w:cs="Times New Roman"/>
                <w:sz w:val="24"/>
                <w:szCs w:val="24"/>
              </w:rPr>
              <w:t>Обеспечение деятельности отдельных органов государственной власти Забайкальского края</w:t>
            </w:r>
          </w:p>
        </w:tc>
        <w:tc>
          <w:tcPr>
            <w:tcW w:w="1666" w:type="dxa"/>
            <w:vAlign w:val="center"/>
          </w:tcPr>
          <w:p w:rsidR="00546761" w:rsidRPr="00964BC8" w:rsidRDefault="00546761" w:rsidP="00490EDC">
            <w:pPr>
              <w:jc w:val="center"/>
              <w:rPr>
                <w:rFonts w:ascii="Times New Roman" w:hAnsi="Times New Roman" w:cs="Times New Roman"/>
                <w:sz w:val="24"/>
                <w:szCs w:val="24"/>
                <w:highlight w:val="yellow"/>
              </w:rPr>
            </w:pPr>
            <w:r>
              <w:rPr>
                <w:rFonts w:ascii="Times New Roman" w:hAnsi="Times New Roman" w:cs="Times New Roman"/>
                <w:sz w:val="24"/>
                <w:szCs w:val="24"/>
              </w:rPr>
              <w:t>394 039,3</w:t>
            </w:r>
          </w:p>
        </w:tc>
      </w:tr>
      <w:tr w:rsidR="00546761" w:rsidRPr="00131E9F" w:rsidTr="00490EDC">
        <w:trPr>
          <w:trHeight w:val="254"/>
        </w:trPr>
        <w:tc>
          <w:tcPr>
            <w:tcW w:w="675"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9</w:t>
            </w:r>
          </w:p>
        </w:tc>
        <w:tc>
          <w:tcPr>
            <w:tcW w:w="7230" w:type="dxa"/>
            <w:vAlign w:val="center"/>
          </w:tcPr>
          <w:p w:rsidR="00546761" w:rsidRDefault="00546761" w:rsidP="00490EDC">
            <w:pPr>
              <w:rPr>
                <w:rFonts w:ascii="Times New Roman" w:hAnsi="Times New Roman" w:cs="Times New Roman"/>
                <w:sz w:val="24"/>
                <w:szCs w:val="24"/>
              </w:rPr>
            </w:pPr>
            <w:r>
              <w:rPr>
                <w:rFonts w:ascii="Times New Roman" w:hAnsi="Times New Roman" w:cs="Times New Roman"/>
                <w:sz w:val="24"/>
                <w:szCs w:val="24"/>
              </w:rPr>
              <w:t>Обеспечение деятельности отдельных учреждений Забайкальского края</w:t>
            </w:r>
          </w:p>
        </w:tc>
        <w:tc>
          <w:tcPr>
            <w:tcW w:w="1666" w:type="dxa"/>
            <w:vAlign w:val="center"/>
          </w:tcPr>
          <w:p w:rsidR="00546761" w:rsidRPr="00964BC8" w:rsidRDefault="00546761" w:rsidP="00490EDC">
            <w:pPr>
              <w:jc w:val="center"/>
              <w:rPr>
                <w:rFonts w:ascii="Times New Roman" w:hAnsi="Times New Roman" w:cs="Times New Roman"/>
                <w:sz w:val="24"/>
                <w:szCs w:val="24"/>
                <w:highlight w:val="yellow"/>
              </w:rPr>
            </w:pPr>
            <w:r>
              <w:rPr>
                <w:rFonts w:ascii="Times New Roman" w:hAnsi="Times New Roman" w:cs="Times New Roman"/>
                <w:sz w:val="24"/>
                <w:szCs w:val="24"/>
              </w:rPr>
              <w:t>189 556,2</w:t>
            </w:r>
          </w:p>
        </w:tc>
      </w:tr>
      <w:tr w:rsidR="00546761" w:rsidRPr="00131E9F" w:rsidTr="00490EDC">
        <w:tc>
          <w:tcPr>
            <w:tcW w:w="675" w:type="dxa"/>
            <w:vAlign w:val="center"/>
          </w:tcPr>
          <w:p w:rsidR="00546761" w:rsidRPr="00861E18" w:rsidRDefault="00546761" w:rsidP="00490EDC">
            <w:pPr>
              <w:jc w:val="center"/>
              <w:rPr>
                <w:rFonts w:ascii="Times New Roman" w:hAnsi="Times New Roman" w:cs="Times New Roman"/>
                <w:sz w:val="24"/>
                <w:szCs w:val="24"/>
              </w:rPr>
            </w:pPr>
            <w:r>
              <w:rPr>
                <w:rFonts w:ascii="Times New Roman" w:hAnsi="Times New Roman" w:cs="Times New Roman"/>
                <w:sz w:val="24"/>
                <w:szCs w:val="24"/>
              </w:rPr>
              <w:t>10</w:t>
            </w:r>
          </w:p>
        </w:tc>
        <w:tc>
          <w:tcPr>
            <w:tcW w:w="7230" w:type="dxa"/>
            <w:vAlign w:val="center"/>
          </w:tcPr>
          <w:p w:rsidR="00546761" w:rsidRPr="00131E9F" w:rsidRDefault="00546761" w:rsidP="00490EDC">
            <w:pPr>
              <w:rPr>
                <w:rFonts w:ascii="Times New Roman" w:hAnsi="Times New Roman" w:cs="Times New Roman"/>
                <w:sz w:val="24"/>
                <w:szCs w:val="24"/>
              </w:rPr>
            </w:pPr>
            <w:r>
              <w:rPr>
                <w:rFonts w:ascii="Times New Roman" w:hAnsi="Times New Roman" w:cs="Times New Roman"/>
                <w:sz w:val="24"/>
                <w:szCs w:val="24"/>
              </w:rPr>
              <w:t>Резервы финансовых ресурсов</w:t>
            </w:r>
          </w:p>
        </w:tc>
        <w:tc>
          <w:tcPr>
            <w:tcW w:w="1666"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466 000,0</w:t>
            </w:r>
          </w:p>
        </w:tc>
      </w:tr>
      <w:tr w:rsidR="00546761" w:rsidRPr="00131E9F" w:rsidTr="00490EDC">
        <w:tc>
          <w:tcPr>
            <w:tcW w:w="675" w:type="dxa"/>
            <w:vAlign w:val="center"/>
          </w:tcPr>
          <w:p w:rsidR="00546761" w:rsidRPr="00861E18" w:rsidRDefault="00546761" w:rsidP="00490EDC">
            <w:pPr>
              <w:jc w:val="center"/>
              <w:rPr>
                <w:rFonts w:ascii="Times New Roman" w:hAnsi="Times New Roman" w:cs="Times New Roman"/>
                <w:sz w:val="24"/>
                <w:szCs w:val="24"/>
              </w:rPr>
            </w:pPr>
            <w:r>
              <w:rPr>
                <w:rFonts w:ascii="Times New Roman" w:hAnsi="Times New Roman" w:cs="Times New Roman"/>
                <w:sz w:val="24"/>
                <w:szCs w:val="24"/>
              </w:rPr>
              <w:t>11</w:t>
            </w:r>
          </w:p>
        </w:tc>
        <w:tc>
          <w:tcPr>
            <w:tcW w:w="7230" w:type="dxa"/>
            <w:vAlign w:val="center"/>
          </w:tcPr>
          <w:p w:rsidR="00546761" w:rsidRPr="00131E9F" w:rsidRDefault="00546761" w:rsidP="00490EDC">
            <w:pPr>
              <w:rPr>
                <w:rFonts w:ascii="Times New Roman" w:hAnsi="Times New Roman" w:cs="Times New Roman"/>
                <w:sz w:val="24"/>
                <w:szCs w:val="24"/>
              </w:rPr>
            </w:pPr>
            <w:r>
              <w:rPr>
                <w:rFonts w:ascii="Times New Roman" w:hAnsi="Times New Roman" w:cs="Times New Roman"/>
                <w:sz w:val="24"/>
                <w:szCs w:val="24"/>
              </w:rPr>
              <w:t>Выполнение других обязательств государства</w:t>
            </w:r>
          </w:p>
        </w:tc>
        <w:tc>
          <w:tcPr>
            <w:tcW w:w="1666" w:type="dxa"/>
            <w:vAlign w:val="center"/>
          </w:tcPr>
          <w:p w:rsidR="00546761" w:rsidRPr="00131E9F" w:rsidRDefault="00546761" w:rsidP="00490EDC">
            <w:pPr>
              <w:jc w:val="center"/>
              <w:rPr>
                <w:rFonts w:ascii="Times New Roman" w:hAnsi="Times New Roman" w:cs="Times New Roman"/>
                <w:sz w:val="24"/>
                <w:szCs w:val="24"/>
              </w:rPr>
            </w:pPr>
            <w:r w:rsidRPr="000A7D6C">
              <w:rPr>
                <w:rFonts w:ascii="Times New Roman" w:hAnsi="Times New Roman" w:cs="Times New Roman"/>
                <w:sz w:val="24"/>
                <w:szCs w:val="24"/>
              </w:rPr>
              <w:t>284</w:t>
            </w:r>
            <w:r>
              <w:rPr>
                <w:rFonts w:ascii="Times New Roman" w:hAnsi="Times New Roman" w:cs="Times New Roman"/>
                <w:sz w:val="24"/>
                <w:szCs w:val="24"/>
              </w:rPr>
              <w:t> </w:t>
            </w:r>
            <w:r w:rsidRPr="000A7D6C">
              <w:rPr>
                <w:rFonts w:ascii="Times New Roman" w:hAnsi="Times New Roman" w:cs="Times New Roman"/>
                <w:sz w:val="24"/>
                <w:szCs w:val="24"/>
              </w:rPr>
              <w:t>269,3</w:t>
            </w:r>
          </w:p>
        </w:tc>
      </w:tr>
      <w:tr w:rsidR="00546761" w:rsidRPr="00131E9F" w:rsidTr="00490EDC">
        <w:tc>
          <w:tcPr>
            <w:tcW w:w="675" w:type="dxa"/>
            <w:vAlign w:val="center"/>
          </w:tcPr>
          <w:p w:rsidR="00546761" w:rsidRPr="00861E18" w:rsidRDefault="00546761" w:rsidP="00490EDC">
            <w:pPr>
              <w:jc w:val="center"/>
              <w:rPr>
                <w:rFonts w:ascii="Times New Roman" w:hAnsi="Times New Roman" w:cs="Times New Roman"/>
                <w:sz w:val="24"/>
                <w:szCs w:val="24"/>
              </w:rPr>
            </w:pPr>
            <w:r>
              <w:rPr>
                <w:rFonts w:ascii="Times New Roman" w:hAnsi="Times New Roman" w:cs="Times New Roman"/>
                <w:sz w:val="24"/>
                <w:szCs w:val="24"/>
              </w:rPr>
              <w:t>12</w:t>
            </w:r>
          </w:p>
        </w:tc>
        <w:tc>
          <w:tcPr>
            <w:tcW w:w="7230" w:type="dxa"/>
            <w:vAlign w:val="center"/>
          </w:tcPr>
          <w:p w:rsidR="00546761" w:rsidRDefault="00546761" w:rsidP="00490EDC">
            <w:pPr>
              <w:rPr>
                <w:rFonts w:ascii="Times New Roman" w:hAnsi="Times New Roman" w:cs="Times New Roman"/>
                <w:sz w:val="24"/>
                <w:szCs w:val="24"/>
              </w:rPr>
            </w:pPr>
            <w:r>
              <w:rPr>
                <w:rFonts w:ascii="Times New Roman" w:hAnsi="Times New Roman" w:cs="Times New Roman"/>
                <w:sz w:val="24"/>
                <w:szCs w:val="24"/>
              </w:rPr>
              <w:t>Мероприятия в области культуры</w:t>
            </w:r>
          </w:p>
        </w:tc>
        <w:tc>
          <w:tcPr>
            <w:tcW w:w="1666" w:type="dxa"/>
            <w:vAlign w:val="center"/>
          </w:tcPr>
          <w:p w:rsidR="00546761" w:rsidRPr="000A7D6C" w:rsidRDefault="00546761" w:rsidP="00490EDC">
            <w:pPr>
              <w:jc w:val="center"/>
              <w:rPr>
                <w:rFonts w:ascii="Times New Roman" w:hAnsi="Times New Roman" w:cs="Times New Roman"/>
                <w:sz w:val="24"/>
                <w:szCs w:val="24"/>
              </w:rPr>
            </w:pPr>
            <w:r>
              <w:rPr>
                <w:rFonts w:ascii="Times New Roman" w:hAnsi="Times New Roman" w:cs="Times New Roman"/>
                <w:sz w:val="24"/>
                <w:szCs w:val="24"/>
              </w:rPr>
              <w:t>272,9</w:t>
            </w:r>
          </w:p>
        </w:tc>
      </w:tr>
      <w:tr w:rsidR="00546761" w:rsidRPr="00131E9F" w:rsidTr="00490EDC">
        <w:tc>
          <w:tcPr>
            <w:tcW w:w="675"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13</w:t>
            </w:r>
          </w:p>
        </w:tc>
        <w:tc>
          <w:tcPr>
            <w:tcW w:w="7230" w:type="dxa"/>
            <w:vAlign w:val="center"/>
          </w:tcPr>
          <w:p w:rsidR="00546761" w:rsidRDefault="00546761" w:rsidP="00490EDC">
            <w:pPr>
              <w:rPr>
                <w:rFonts w:ascii="Times New Roman" w:hAnsi="Times New Roman" w:cs="Times New Roman"/>
                <w:sz w:val="24"/>
                <w:szCs w:val="24"/>
              </w:rPr>
            </w:pPr>
            <w:r>
              <w:rPr>
                <w:rFonts w:ascii="Times New Roman" w:hAnsi="Times New Roman" w:cs="Times New Roman"/>
                <w:sz w:val="24"/>
                <w:szCs w:val="24"/>
              </w:rPr>
              <w:t>Мероприятия в области военно-патриотического воспитания</w:t>
            </w:r>
          </w:p>
        </w:tc>
        <w:tc>
          <w:tcPr>
            <w:tcW w:w="1666"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38 581,4</w:t>
            </w:r>
          </w:p>
        </w:tc>
      </w:tr>
      <w:tr w:rsidR="00546761" w:rsidRPr="00131E9F" w:rsidTr="00490EDC">
        <w:tc>
          <w:tcPr>
            <w:tcW w:w="675" w:type="dxa"/>
            <w:vAlign w:val="center"/>
          </w:tcPr>
          <w:p w:rsidR="00546761" w:rsidRPr="00861E18" w:rsidRDefault="00546761" w:rsidP="00490EDC">
            <w:pPr>
              <w:jc w:val="center"/>
              <w:rPr>
                <w:rFonts w:ascii="Times New Roman" w:hAnsi="Times New Roman" w:cs="Times New Roman"/>
                <w:sz w:val="24"/>
                <w:szCs w:val="24"/>
              </w:rPr>
            </w:pPr>
            <w:r>
              <w:rPr>
                <w:rFonts w:ascii="Times New Roman" w:hAnsi="Times New Roman" w:cs="Times New Roman"/>
                <w:sz w:val="24"/>
                <w:szCs w:val="24"/>
              </w:rPr>
              <w:t>14</w:t>
            </w:r>
          </w:p>
        </w:tc>
        <w:tc>
          <w:tcPr>
            <w:tcW w:w="7230" w:type="dxa"/>
            <w:vAlign w:val="center"/>
          </w:tcPr>
          <w:p w:rsidR="00546761" w:rsidRPr="00131E9F" w:rsidRDefault="00546761" w:rsidP="00490EDC">
            <w:pPr>
              <w:rPr>
                <w:rFonts w:ascii="Times New Roman" w:hAnsi="Times New Roman" w:cs="Times New Roman"/>
                <w:sz w:val="24"/>
                <w:szCs w:val="24"/>
              </w:rPr>
            </w:pPr>
            <w:r>
              <w:rPr>
                <w:rFonts w:ascii="Times New Roman" w:hAnsi="Times New Roman" w:cs="Times New Roman"/>
                <w:sz w:val="24"/>
                <w:szCs w:val="24"/>
              </w:rPr>
              <w:t>Мероприятия в области социальной политики</w:t>
            </w:r>
          </w:p>
        </w:tc>
        <w:tc>
          <w:tcPr>
            <w:tcW w:w="1666"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73 809,8</w:t>
            </w:r>
          </w:p>
        </w:tc>
      </w:tr>
      <w:tr w:rsidR="00546761" w:rsidRPr="00131E9F" w:rsidTr="00490EDC">
        <w:tc>
          <w:tcPr>
            <w:tcW w:w="675" w:type="dxa"/>
            <w:vAlign w:val="center"/>
          </w:tcPr>
          <w:p w:rsidR="00546761" w:rsidRPr="00861E18" w:rsidRDefault="00546761" w:rsidP="00490EDC">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7230" w:type="dxa"/>
            <w:vAlign w:val="center"/>
          </w:tcPr>
          <w:p w:rsidR="00546761" w:rsidRPr="00131E9F" w:rsidRDefault="00546761" w:rsidP="00490EDC">
            <w:pPr>
              <w:rPr>
                <w:rFonts w:ascii="Times New Roman" w:hAnsi="Times New Roman" w:cs="Times New Roman"/>
                <w:sz w:val="24"/>
                <w:szCs w:val="24"/>
              </w:rPr>
            </w:pPr>
            <w:r>
              <w:rPr>
                <w:rFonts w:ascii="Times New Roman" w:hAnsi="Times New Roman" w:cs="Times New Roman"/>
                <w:sz w:val="24"/>
                <w:szCs w:val="24"/>
              </w:rPr>
              <w:t>П</w:t>
            </w:r>
            <w:r w:rsidRPr="00131E9F">
              <w:rPr>
                <w:rFonts w:ascii="Times New Roman" w:hAnsi="Times New Roman" w:cs="Times New Roman"/>
                <w:sz w:val="24"/>
                <w:szCs w:val="24"/>
              </w:rPr>
              <w:t>редоставлени</w:t>
            </w:r>
            <w:r>
              <w:rPr>
                <w:rFonts w:ascii="Times New Roman" w:hAnsi="Times New Roman" w:cs="Times New Roman"/>
                <w:sz w:val="24"/>
                <w:szCs w:val="24"/>
              </w:rPr>
              <w:t>е</w:t>
            </w:r>
            <w:r w:rsidRPr="00131E9F">
              <w:rPr>
                <w:rFonts w:ascii="Times New Roman" w:hAnsi="Times New Roman" w:cs="Times New Roman"/>
                <w:sz w:val="24"/>
                <w:szCs w:val="24"/>
              </w:rPr>
              <w:t xml:space="preserve"> межбюджетных трансфертов бюджетам муниципальных образований</w:t>
            </w:r>
          </w:p>
        </w:tc>
        <w:tc>
          <w:tcPr>
            <w:tcW w:w="1666" w:type="dxa"/>
            <w:vAlign w:val="center"/>
          </w:tcPr>
          <w:p w:rsidR="00546761" w:rsidRPr="00131E9F" w:rsidRDefault="00546761" w:rsidP="00490EDC">
            <w:pPr>
              <w:jc w:val="center"/>
              <w:rPr>
                <w:rFonts w:ascii="Times New Roman" w:hAnsi="Times New Roman" w:cs="Times New Roman"/>
                <w:sz w:val="24"/>
                <w:szCs w:val="24"/>
              </w:rPr>
            </w:pPr>
            <w:r>
              <w:rPr>
                <w:rFonts w:ascii="Times New Roman" w:hAnsi="Times New Roman" w:cs="Times New Roman"/>
                <w:sz w:val="24"/>
                <w:szCs w:val="24"/>
              </w:rPr>
              <w:t>115 634,7</w:t>
            </w:r>
          </w:p>
        </w:tc>
      </w:tr>
      <w:tr w:rsidR="00546761" w:rsidRPr="00131E9F" w:rsidTr="00490EDC">
        <w:tc>
          <w:tcPr>
            <w:tcW w:w="675" w:type="dxa"/>
            <w:vAlign w:val="center"/>
          </w:tcPr>
          <w:p w:rsidR="00546761" w:rsidRPr="00861E18" w:rsidRDefault="00546761" w:rsidP="00490EDC">
            <w:pPr>
              <w:jc w:val="center"/>
              <w:rPr>
                <w:rFonts w:ascii="Times New Roman" w:hAnsi="Times New Roman" w:cs="Times New Roman"/>
                <w:sz w:val="24"/>
                <w:szCs w:val="24"/>
              </w:rPr>
            </w:pPr>
            <w:r>
              <w:rPr>
                <w:rFonts w:ascii="Times New Roman" w:hAnsi="Times New Roman" w:cs="Times New Roman"/>
                <w:sz w:val="24"/>
                <w:szCs w:val="24"/>
              </w:rPr>
              <w:t>16</w:t>
            </w:r>
          </w:p>
        </w:tc>
        <w:tc>
          <w:tcPr>
            <w:tcW w:w="7230" w:type="dxa"/>
            <w:vAlign w:val="center"/>
          </w:tcPr>
          <w:p w:rsidR="00546761" w:rsidRDefault="00546761" w:rsidP="00490EDC">
            <w:pPr>
              <w:rPr>
                <w:rFonts w:ascii="Times New Roman" w:hAnsi="Times New Roman" w:cs="Times New Roman"/>
                <w:sz w:val="24"/>
                <w:szCs w:val="24"/>
              </w:rPr>
            </w:pPr>
            <w:r>
              <w:rPr>
                <w:rFonts w:ascii="Times New Roman" w:hAnsi="Times New Roman" w:cs="Times New Roman"/>
                <w:sz w:val="24"/>
                <w:szCs w:val="24"/>
              </w:rPr>
              <w:t>Освещение деятельности органов государственной власти в средствах массовой информации</w:t>
            </w:r>
          </w:p>
        </w:tc>
        <w:tc>
          <w:tcPr>
            <w:tcW w:w="1666"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17 083,2</w:t>
            </w:r>
          </w:p>
        </w:tc>
      </w:tr>
      <w:tr w:rsidR="00546761" w:rsidRPr="00131E9F" w:rsidTr="00490EDC">
        <w:tc>
          <w:tcPr>
            <w:tcW w:w="675" w:type="dxa"/>
            <w:vAlign w:val="center"/>
          </w:tcPr>
          <w:p w:rsidR="00546761" w:rsidRPr="00861E18" w:rsidRDefault="00546761" w:rsidP="00490EDC">
            <w:pPr>
              <w:jc w:val="center"/>
              <w:rPr>
                <w:rFonts w:ascii="Times New Roman" w:hAnsi="Times New Roman" w:cs="Times New Roman"/>
                <w:sz w:val="24"/>
                <w:szCs w:val="24"/>
              </w:rPr>
            </w:pPr>
            <w:r>
              <w:rPr>
                <w:rFonts w:ascii="Times New Roman" w:hAnsi="Times New Roman" w:cs="Times New Roman"/>
                <w:sz w:val="24"/>
                <w:szCs w:val="24"/>
              </w:rPr>
              <w:t>17</w:t>
            </w:r>
          </w:p>
        </w:tc>
        <w:tc>
          <w:tcPr>
            <w:tcW w:w="7230" w:type="dxa"/>
            <w:vAlign w:val="center"/>
          </w:tcPr>
          <w:p w:rsidR="00546761" w:rsidRDefault="00546761" w:rsidP="00490EDC">
            <w:pPr>
              <w:rPr>
                <w:rFonts w:ascii="Times New Roman" w:hAnsi="Times New Roman" w:cs="Times New Roman"/>
                <w:sz w:val="24"/>
                <w:szCs w:val="24"/>
              </w:rPr>
            </w:pPr>
            <w:r>
              <w:rPr>
                <w:rFonts w:ascii="Times New Roman" w:hAnsi="Times New Roman" w:cs="Times New Roman"/>
                <w:sz w:val="24"/>
                <w:szCs w:val="24"/>
              </w:rPr>
              <w:t>Проведение Всероссийской сельскохозяйственной переписи в 2016 году</w:t>
            </w:r>
          </w:p>
        </w:tc>
        <w:tc>
          <w:tcPr>
            <w:tcW w:w="1666"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24 966,0</w:t>
            </w:r>
          </w:p>
        </w:tc>
      </w:tr>
      <w:tr w:rsidR="00546761" w:rsidRPr="00131E9F" w:rsidTr="00490EDC">
        <w:tc>
          <w:tcPr>
            <w:tcW w:w="675" w:type="dxa"/>
            <w:vAlign w:val="center"/>
          </w:tcPr>
          <w:p w:rsidR="00546761" w:rsidRPr="00861E18" w:rsidRDefault="00546761" w:rsidP="00490EDC">
            <w:pPr>
              <w:jc w:val="center"/>
              <w:rPr>
                <w:rFonts w:ascii="Times New Roman" w:hAnsi="Times New Roman" w:cs="Times New Roman"/>
                <w:sz w:val="24"/>
                <w:szCs w:val="24"/>
              </w:rPr>
            </w:pPr>
            <w:r>
              <w:rPr>
                <w:rFonts w:ascii="Times New Roman" w:hAnsi="Times New Roman" w:cs="Times New Roman"/>
                <w:sz w:val="24"/>
                <w:szCs w:val="24"/>
              </w:rPr>
              <w:t>18</w:t>
            </w:r>
          </w:p>
        </w:tc>
        <w:tc>
          <w:tcPr>
            <w:tcW w:w="7230" w:type="dxa"/>
            <w:vAlign w:val="center"/>
          </w:tcPr>
          <w:p w:rsidR="00546761" w:rsidRDefault="00546761" w:rsidP="00490EDC">
            <w:pPr>
              <w:rPr>
                <w:rFonts w:ascii="Times New Roman" w:hAnsi="Times New Roman" w:cs="Times New Roman"/>
                <w:sz w:val="24"/>
                <w:szCs w:val="24"/>
              </w:rPr>
            </w:pPr>
            <w:r>
              <w:rPr>
                <w:rFonts w:ascii="Times New Roman" w:hAnsi="Times New Roman" w:cs="Times New Roman"/>
                <w:sz w:val="24"/>
                <w:szCs w:val="24"/>
              </w:rPr>
              <w:t>Охрана окружающей среды</w:t>
            </w:r>
          </w:p>
        </w:tc>
        <w:tc>
          <w:tcPr>
            <w:tcW w:w="1666" w:type="dxa"/>
            <w:vAlign w:val="center"/>
          </w:tcPr>
          <w:p w:rsidR="00546761" w:rsidRDefault="00546761" w:rsidP="00490EDC">
            <w:pPr>
              <w:jc w:val="center"/>
              <w:rPr>
                <w:rFonts w:ascii="Times New Roman" w:hAnsi="Times New Roman" w:cs="Times New Roman"/>
                <w:sz w:val="24"/>
                <w:szCs w:val="24"/>
              </w:rPr>
            </w:pPr>
            <w:r>
              <w:rPr>
                <w:rFonts w:ascii="Times New Roman" w:hAnsi="Times New Roman" w:cs="Times New Roman"/>
                <w:sz w:val="24"/>
                <w:szCs w:val="24"/>
              </w:rPr>
              <w:t>160,6</w:t>
            </w:r>
          </w:p>
        </w:tc>
      </w:tr>
    </w:tbl>
    <w:p w:rsidR="00546761" w:rsidRPr="00422C99" w:rsidRDefault="00546761" w:rsidP="00546761">
      <w:pPr>
        <w:spacing w:before="120" w:after="0" w:line="240" w:lineRule="auto"/>
        <w:ind w:firstLine="709"/>
        <w:jc w:val="both"/>
        <w:rPr>
          <w:rFonts w:ascii="Times New Roman" w:hAnsi="Times New Roman" w:cs="Times New Roman"/>
          <w:sz w:val="28"/>
          <w:szCs w:val="28"/>
        </w:rPr>
      </w:pPr>
      <w:r w:rsidRPr="00422C99">
        <w:rPr>
          <w:rFonts w:ascii="Times New Roman" w:hAnsi="Times New Roman" w:cs="Times New Roman"/>
          <w:sz w:val="28"/>
          <w:szCs w:val="28"/>
        </w:rPr>
        <w:t>Бюджетные ассигнования по непрограммным направлениям деятельности предусмотрены</w:t>
      </w:r>
      <w:r>
        <w:rPr>
          <w:rFonts w:ascii="Times New Roman" w:hAnsi="Times New Roman" w:cs="Times New Roman"/>
          <w:sz w:val="28"/>
          <w:szCs w:val="28"/>
        </w:rPr>
        <w:t xml:space="preserve"> в сумме 1 864 436,5 тыс. рублей</w:t>
      </w:r>
      <w:r w:rsidRPr="00422C99">
        <w:rPr>
          <w:rFonts w:ascii="Times New Roman" w:hAnsi="Times New Roman" w:cs="Times New Roman"/>
          <w:sz w:val="28"/>
          <w:szCs w:val="28"/>
        </w:rPr>
        <w:t>, в том числе:</w:t>
      </w:r>
    </w:p>
    <w:p w:rsidR="00546761" w:rsidRDefault="00546761" w:rsidP="005467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A48DF">
        <w:rPr>
          <w:rFonts w:ascii="Times New Roman" w:hAnsi="Times New Roman" w:cs="Times New Roman"/>
          <w:sz w:val="28"/>
          <w:szCs w:val="28"/>
        </w:rPr>
        <w:t>Обеспечение функционирования высшего должностного лица субъекта Российской Федерации и его заместителей</w:t>
      </w:r>
      <w:r>
        <w:rPr>
          <w:rFonts w:ascii="Times New Roman" w:hAnsi="Times New Roman" w:cs="Times New Roman"/>
          <w:sz w:val="28"/>
          <w:szCs w:val="28"/>
        </w:rPr>
        <w:t xml:space="preserve">" </w:t>
      </w:r>
      <w:r w:rsidRPr="00740409">
        <w:rPr>
          <w:rFonts w:ascii="Times New Roman" w:hAnsi="Times New Roman" w:cs="Times New Roman"/>
          <w:sz w:val="28"/>
          <w:szCs w:val="28"/>
        </w:rPr>
        <w:t>–</w:t>
      </w:r>
      <w:r>
        <w:rPr>
          <w:rFonts w:ascii="Times New Roman" w:hAnsi="Times New Roman" w:cs="Times New Roman"/>
          <w:sz w:val="28"/>
          <w:szCs w:val="28"/>
        </w:rPr>
        <w:t xml:space="preserve"> 1 984,6 тыс. рублей;</w:t>
      </w:r>
    </w:p>
    <w:p w:rsidR="00546761" w:rsidRDefault="00546761" w:rsidP="005467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471F9">
        <w:rPr>
          <w:rFonts w:ascii="Times New Roman" w:hAnsi="Times New Roman" w:cs="Times New Roman"/>
          <w:sz w:val="28"/>
          <w:szCs w:val="28"/>
        </w:rPr>
        <w:t>Обеспечение функционирования Правительства Забайкальского края</w:t>
      </w:r>
      <w:r>
        <w:rPr>
          <w:rFonts w:ascii="Times New Roman" w:hAnsi="Times New Roman" w:cs="Times New Roman"/>
          <w:sz w:val="28"/>
          <w:szCs w:val="28"/>
        </w:rPr>
        <w:t xml:space="preserve">" </w:t>
      </w:r>
      <w:r w:rsidRPr="00740409">
        <w:rPr>
          <w:rFonts w:ascii="Times New Roman" w:hAnsi="Times New Roman" w:cs="Times New Roman"/>
          <w:sz w:val="28"/>
          <w:szCs w:val="28"/>
        </w:rPr>
        <w:t>–</w:t>
      </w:r>
      <w:r>
        <w:rPr>
          <w:rFonts w:ascii="Times New Roman" w:hAnsi="Times New Roman" w:cs="Times New Roman"/>
          <w:sz w:val="28"/>
          <w:szCs w:val="28"/>
        </w:rPr>
        <w:t xml:space="preserve"> 10 227,9 тыс. рублей;</w:t>
      </w:r>
    </w:p>
    <w:p w:rsidR="00546761" w:rsidRDefault="00546761" w:rsidP="005467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471F9">
        <w:rPr>
          <w:rFonts w:ascii="Times New Roman" w:hAnsi="Times New Roman" w:cs="Times New Roman"/>
          <w:sz w:val="28"/>
          <w:szCs w:val="28"/>
        </w:rPr>
        <w:t>Законодательная власть</w:t>
      </w:r>
      <w:r>
        <w:rPr>
          <w:rFonts w:ascii="Times New Roman" w:hAnsi="Times New Roman" w:cs="Times New Roman"/>
          <w:sz w:val="28"/>
          <w:szCs w:val="28"/>
        </w:rPr>
        <w:t xml:space="preserve">" </w:t>
      </w:r>
      <w:r w:rsidRPr="00740409">
        <w:rPr>
          <w:rFonts w:ascii="Times New Roman" w:hAnsi="Times New Roman" w:cs="Times New Roman"/>
          <w:sz w:val="28"/>
          <w:szCs w:val="28"/>
        </w:rPr>
        <w:t>–</w:t>
      </w:r>
      <w:r>
        <w:rPr>
          <w:rFonts w:ascii="Times New Roman" w:hAnsi="Times New Roman" w:cs="Times New Roman"/>
          <w:sz w:val="28"/>
          <w:szCs w:val="28"/>
        </w:rPr>
        <w:t xml:space="preserve"> 104 571,6 тыс. рублей, из них:</w:t>
      </w:r>
    </w:p>
    <w:p w:rsidR="00546761" w:rsidRPr="00740409" w:rsidRDefault="00546761" w:rsidP="00546761">
      <w:pPr>
        <w:spacing w:after="0" w:line="240" w:lineRule="auto"/>
        <w:ind w:firstLine="1134"/>
        <w:jc w:val="both"/>
        <w:rPr>
          <w:rFonts w:ascii="Times New Roman" w:hAnsi="Times New Roman"/>
          <w:sz w:val="28"/>
          <w:szCs w:val="28"/>
        </w:rPr>
      </w:pPr>
      <w:r w:rsidRPr="00740409">
        <w:rPr>
          <w:rFonts w:ascii="Times New Roman" w:hAnsi="Times New Roman"/>
          <w:sz w:val="28"/>
          <w:szCs w:val="28"/>
        </w:rPr>
        <w:t>42 474,5 тыс. рублей – на обеспечение деятельности Председателя Законодательного собрания Забайкальского края и депутатов Законодательного собрания Забайкальского края</w:t>
      </w:r>
    </w:p>
    <w:p w:rsidR="00546761" w:rsidRDefault="00546761" w:rsidP="00546761">
      <w:pPr>
        <w:spacing w:after="0" w:line="240" w:lineRule="auto"/>
        <w:ind w:firstLine="1134"/>
        <w:jc w:val="both"/>
        <w:rPr>
          <w:rFonts w:ascii="Times New Roman" w:hAnsi="Times New Roman"/>
          <w:sz w:val="28"/>
          <w:szCs w:val="28"/>
        </w:rPr>
      </w:pPr>
      <w:r w:rsidRPr="00740409">
        <w:rPr>
          <w:rFonts w:ascii="Times New Roman" w:hAnsi="Times New Roman"/>
          <w:sz w:val="28"/>
          <w:szCs w:val="28"/>
        </w:rPr>
        <w:t xml:space="preserve">59 476,1 тыс. рублей </w:t>
      </w:r>
      <w:r w:rsidRPr="00740409">
        <w:rPr>
          <w:rFonts w:ascii="Times New Roman" w:hAnsi="Times New Roman" w:cs="Times New Roman"/>
          <w:sz w:val="28"/>
          <w:szCs w:val="28"/>
        </w:rPr>
        <w:t xml:space="preserve">– </w:t>
      </w:r>
      <w:r w:rsidRPr="00740409">
        <w:rPr>
          <w:rFonts w:ascii="Times New Roman" w:hAnsi="Times New Roman"/>
          <w:sz w:val="28"/>
          <w:szCs w:val="28"/>
        </w:rPr>
        <w:t>на обеспечение деятельности Законодательного собрания Забайкальского края;</w:t>
      </w:r>
    </w:p>
    <w:p w:rsidR="00546761" w:rsidRDefault="00546761" w:rsidP="00546761">
      <w:pPr>
        <w:spacing w:after="0" w:line="240" w:lineRule="auto"/>
        <w:ind w:firstLine="1134"/>
        <w:jc w:val="both"/>
        <w:rPr>
          <w:rFonts w:ascii="Times New Roman" w:hAnsi="Times New Roman"/>
          <w:sz w:val="28"/>
          <w:szCs w:val="28"/>
        </w:rPr>
      </w:pPr>
      <w:r>
        <w:rPr>
          <w:rFonts w:ascii="Times New Roman" w:hAnsi="Times New Roman"/>
          <w:sz w:val="28"/>
          <w:szCs w:val="28"/>
        </w:rPr>
        <w:t>2 621,0 тыс. рублей – на обеспечение деятельности Депутатов Государственной Думы и членов Совета Федерации и их помощников.</w:t>
      </w:r>
    </w:p>
    <w:p w:rsidR="00546761" w:rsidRDefault="00546761" w:rsidP="005467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0409">
        <w:rPr>
          <w:rFonts w:ascii="Times New Roman" w:hAnsi="Times New Roman" w:cs="Times New Roman"/>
          <w:sz w:val="28"/>
          <w:szCs w:val="28"/>
        </w:rPr>
        <w:t>Судебная власть</w:t>
      </w:r>
      <w:r>
        <w:rPr>
          <w:rFonts w:ascii="Times New Roman" w:hAnsi="Times New Roman" w:cs="Times New Roman"/>
          <w:sz w:val="28"/>
          <w:szCs w:val="28"/>
        </w:rPr>
        <w:t xml:space="preserve">" </w:t>
      </w:r>
      <w:r>
        <w:rPr>
          <w:rFonts w:ascii="Times New Roman" w:hAnsi="Times New Roman"/>
          <w:sz w:val="28"/>
          <w:szCs w:val="28"/>
        </w:rPr>
        <w:t xml:space="preserve">– </w:t>
      </w:r>
      <w:r w:rsidRPr="00740409">
        <w:rPr>
          <w:rFonts w:ascii="Times New Roman" w:hAnsi="Times New Roman" w:cs="Times New Roman"/>
          <w:sz w:val="28"/>
          <w:szCs w:val="28"/>
        </w:rPr>
        <w:t>84</w:t>
      </w:r>
      <w:r>
        <w:rPr>
          <w:rFonts w:ascii="Times New Roman" w:hAnsi="Times New Roman" w:cs="Times New Roman"/>
          <w:sz w:val="28"/>
          <w:szCs w:val="28"/>
        </w:rPr>
        <w:t> </w:t>
      </w:r>
      <w:r w:rsidRPr="00740409">
        <w:rPr>
          <w:rFonts w:ascii="Times New Roman" w:hAnsi="Times New Roman" w:cs="Times New Roman"/>
          <w:sz w:val="28"/>
          <w:szCs w:val="28"/>
        </w:rPr>
        <w:t>913,7</w:t>
      </w:r>
      <w:r>
        <w:rPr>
          <w:rFonts w:ascii="Times New Roman" w:hAnsi="Times New Roman" w:cs="Times New Roman"/>
          <w:sz w:val="28"/>
          <w:szCs w:val="28"/>
        </w:rPr>
        <w:t xml:space="preserve"> тыс. рублей;</w:t>
      </w:r>
    </w:p>
    <w:p w:rsidR="00546761" w:rsidRDefault="00546761" w:rsidP="005467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0409">
        <w:rPr>
          <w:rFonts w:ascii="Times New Roman" w:hAnsi="Times New Roman" w:cs="Times New Roman"/>
          <w:sz w:val="28"/>
          <w:szCs w:val="28"/>
        </w:rPr>
        <w:t>Контрольно-счетная палата Забайкальского края</w:t>
      </w:r>
      <w:r>
        <w:rPr>
          <w:rFonts w:ascii="Times New Roman" w:hAnsi="Times New Roman" w:cs="Times New Roman"/>
          <w:sz w:val="28"/>
          <w:szCs w:val="28"/>
        </w:rPr>
        <w:t xml:space="preserve">" </w:t>
      </w:r>
      <w:r>
        <w:rPr>
          <w:rFonts w:ascii="Times New Roman" w:hAnsi="Times New Roman"/>
          <w:sz w:val="28"/>
          <w:szCs w:val="28"/>
        </w:rPr>
        <w:t xml:space="preserve">–                     </w:t>
      </w:r>
      <w:r w:rsidRPr="00740409">
        <w:rPr>
          <w:rFonts w:ascii="Times New Roman" w:hAnsi="Times New Roman" w:cs="Times New Roman"/>
          <w:sz w:val="28"/>
          <w:szCs w:val="28"/>
        </w:rPr>
        <w:t>28</w:t>
      </w:r>
      <w:r>
        <w:rPr>
          <w:rFonts w:ascii="Times New Roman" w:hAnsi="Times New Roman" w:cs="Times New Roman"/>
          <w:sz w:val="28"/>
          <w:szCs w:val="28"/>
        </w:rPr>
        <w:t> </w:t>
      </w:r>
      <w:r w:rsidRPr="00740409">
        <w:rPr>
          <w:rFonts w:ascii="Times New Roman" w:hAnsi="Times New Roman" w:cs="Times New Roman"/>
          <w:sz w:val="28"/>
          <w:szCs w:val="28"/>
        </w:rPr>
        <w:t>404,0</w:t>
      </w:r>
      <w:r>
        <w:rPr>
          <w:rFonts w:ascii="Times New Roman" w:hAnsi="Times New Roman" w:cs="Times New Roman"/>
          <w:sz w:val="28"/>
          <w:szCs w:val="28"/>
        </w:rPr>
        <w:t xml:space="preserve"> тыс. рублей;</w:t>
      </w:r>
    </w:p>
    <w:p w:rsidR="00546761" w:rsidRDefault="00546761" w:rsidP="005467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0409">
        <w:rPr>
          <w:rFonts w:ascii="Times New Roman" w:hAnsi="Times New Roman" w:cs="Times New Roman"/>
          <w:sz w:val="28"/>
          <w:szCs w:val="28"/>
        </w:rPr>
        <w:t>Избирательная комиссия Забайкальского края</w:t>
      </w:r>
      <w:r>
        <w:rPr>
          <w:rFonts w:ascii="Times New Roman" w:hAnsi="Times New Roman" w:cs="Times New Roman"/>
          <w:sz w:val="28"/>
          <w:szCs w:val="28"/>
        </w:rPr>
        <w:t xml:space="preserve">" </w:t>
      </w:r>
      <w:r>
        <w:rPr>
          <w:rFonts w:ascii="Times New Roman" w:hAnsi="Times New Roman"/>
          <w:sz w:val="28"/>
          <w:szCs w:val="28"/>
        </w:rPr>
        <w:t xml:space="preserve">– </w:t>
      </w:r>
      <w:r w:rsidRPr="00740409">
        <w:rPr>
          <w:rFonts w:ascii="Times New Roman" w:hAnsi="Times New Roman" w:cs="Times New Roman"/>
          <w:sz w:val="28"/>
          <w:szCs w:val="28"/>
        </w:rPr>
        <w:t>27</w:t>
      </w:r>
      <w:r>
        <w:rPr>
          <w:rFonts w:ascii="Times New Roman" w:hAnsi="Times New Roman" w:cs="Times New Roman"/>
          <w:sz w:val="28"/>
          <w:szCs w:val="28"/>
        </w:rPr>
        <w:t> </w:t>
      </w:r>
      <w:r w:rsidRPr="00740409">
        <w:rPr>
          <w:rFonts w:ascii="Times New Roman" w:hAnsi="Times New Roman" w:cs="Times New Roman"/>
          <w:sz w:val="28"/>
          <w:szCs w:val="28"/>
        </w:rPr>
        <w:t>675,5</w:t>
      </w:r>
      <w:r>
        <w:rPr>
          <w:rFonts w:ascii="Times New Roman" w:hAnsi="Times New Roman" w:cs="Times New Roman"/>
          <w:sz w:val="28"/>
          <w:szCs w:val="28"/>
        </w:rPr>
        <w:t xml:space="preserve"> тыс. рублей;</w:t>
      </w:r>
    </w:p>
    <w:p w:rsidR="00546761" w:rsidRDefault="00546761" w:rsidP="005467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0409">
        <w:rPr>
          <w:rFonts w:ascii="Times New Roman" w:hAnsi="Times New Roman" w:cs="Times New Roman"/>
          <w:sz w:val="28"/>
          <w:szCs w:val="28"/>
        </w:rPr>
        <w:t>Общественная палата Забайкальского края</w:t>
      </w:r>
      <w:r>
        <w:rPr>
          <w:rFonts w:ascii="Times New Roman" w:hAnsi="Times New Roman" w:cs="Times New Roman"/>
          <w:sz w:val="28"/>
          <w:szCs w:val="28"/>
        </w:rPr>
        <w:t xml:space="preserve">" </w:t>
      </w:r>
      <w:r>
        <w:rPr>
          <w:rFonts w:ascii="Times New Roman" w:hAnsi="Times New Roman"/>
          <w:sz w:val="28"/>
          <w:szCs w:val="28"/>
        </w:rPr>
        <w:t xml:space="preserve">– </w:t>
      </w:r>
      <w:r w:rsidRPr="00740409">
        <w:rPr>
          <w:rFonts w:ascii="Times New Roman" w:hAnsi="Times New Roman" w:cs="Times New Roman"/>
          <w:sz w:val="28"/>
          <w:szCs w:val="28"/>
        </w:rPr>
        <w:t>2</w:t>
      </w:r>
      <w:r>
        <w:rPr>
          <w:rFonts w:ascii="Times New Roman" w:hAnsi="Times New Roman" w:cs="Times New Roman"/>
          <w:sz w:val="28"/>
          <w:szCs w:val="28"/>
        </w:rPr>
        <w:t> </w:t>
      </w:r>
      <w:r w:rsidRPr="00740409">
        <w:rPr>
          <w:rFonts w:ascii="Times New Roman" w:hAnsi="Times New Roman" w:cs="Times New Roman"/>
          <w:sz w:val="28"/>
          <w:szCs w:val="28"/>
        </w:rPr>
        <w:t>285,8</w:t>
      </w:r>
      <w:r>
        <w:rPr>
          <w:rFonts w:ascii="Times New Roman" w:hAnsi="Times New Roman" w:cs="Times New Roman"/>
          <w:sz w:val="28"/>
          <w:szCs w:val="28"/>
        </w:rPr>
        <w:t xml:space="preserve"> тыс. рублей;</w:t>
      </w:r>
    </w:p>
    <w:p w:rsidR="00546761" w:rsidRDefault="00546761" w:rsidP="005467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A48DF">
        <w:rPr>
          <w:rFonts w:ascii="Times New Roman" w:hAnsi="Times New Roman" w:cs="Times New Roman"/>
          <w:sz w:val="28"/>
          <w:szCs w:val="28"/>
        </w:rPr>
        <w:t>Обеспечение деятельности отдельных органов государственной власти забайкальского края</w:t>
      </w:r>
      <w:r>
        <w:rPr>
          <w:rFonts w:ascii="Times New Roman" w:hAnsi="Times New Roman" w:cs="Times New Roman"/>
          <w:sz w:val="28"/>
          <w:szCs w:val="28"/>
        </w:rPr>
        <w:t xml:space="preserve">" </w:t>
      </w:r>
      <w:r>
        <w:rPr>
          <w:rFonts w:ascii="Times New Roman" w:hAnsi="Times New Roman"/>
          <w:sz w:val="28"/>
          <w:szCs w:val="28"/>
        </w:rPr>
        <w:t xml:space="preserve">– </w:t>
      </w:r>
      <w:r w:rsidRPr="004A1710">
        <w:rPr>
          <w:rFonts w:ascii="Times New Roman" w:hAnsi="Times New Roman" w:cs="Times New Roman"/>
          <w:sz w:val="28"/>
          <w:szCs w:val="28"/>
        </w:rPr>
        <w:t>394</w:t>
      </w:r>
      <w:r>
        <w:rPr>
          <w:rFonts w:ascii="Times New Roman" w:hAnsi="Times New Roman" w:cs="Times New Roman"/>
          <w:sz w:val="28"/>
          <w:szCs w:val="28"/>
        </w:rPr>
        <w:t> </w:t>
      </w:r>
      <w:r w:rsidRPr="004A1710">
        <w:rPr>
          <w:rFonts w:ascii="Times New Roman" w:hAnsi="Times New Roman" w:cs="Times New Roman"/>
          <w:sz w:val="28"/>
          <w:szCs w:val="28"/>
        </w:rPr>
        <w:t>039,3</w:t>
      </w:r>
      <w:r>
        <w:rPr>
          <w:rFonts w:ascii="Times New Roman" w:hAnsi="Times New Roman" w:cs="Times New Roman"/>
          <w:sz w:val="28"/>
          <w:szCs w:val="28"/>
        </w:rPr>
        <w:t xml:space="preserve"> тыс. рублей, из них:</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 xml:space="preserve">95 377,0 тыс. рублей – </w:t>
      </w:r>
      <w:r w:rsidRPr="00516472">
        <w:rPr>
          <w:rFonts w:ascii="Times New Roman" w:hAnsi="Times New Roman"/>
          <w:sz w:val="28"/>
          <w:szCs w:val="28"/>
        </w:rPr>
        <w:t xml:space="preserve">на обеспечение деятельности </w:t>
      </w:r>
      <w:r>
        <w:rPr>
          <w:rFonts w:ascii="Times New Roman" w:hAnsi="Times New Roman" w:cs="Times New Roman"/>
          <w:sz w:val="28"/>
          <w:szCs w:val="28"/>
        </w:rPr>
        <w:t>Администрации Губернатора Забайкальского края;</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 xml:space="preserve">39 447,3 тыс. рублей – </w:t>
      </w:r>
      <w:r w:rsidRPr="00516472">
        <w:rPr>
          <w:rFonts w:ascii="Times New Roman" w:hAnsi="Times New Roman"/>
          <w:sz w:val="28"/>
          <w:szCs w:val="28"/>
        </w:rPr>
        <w:t xml:space="preserve">на обеспечение деятельности </w:t>
      </w:r>
      <w:r>
        <w:rPr>
          <w:rFonts w:ascii="Times New Roman" w:hAnsi="Times New Roman" w:cs="Times New Roman"/>
          <w:sz w:val="28"/>
          <w:szCs w:val="28"/>
        </w:rPr>
        <w:t>Департамента управления делами Губернатора Забайкальского края;</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 xml:space="preserve">28 220,0 тыс. рублей – </w:t>
      </w:r>
      <w:r w:rsidRPr="00516472">
        <w:rPr>
          <w:rFonts w:ascii="Times New Roman" w:hAnsi="Times New Roman"/>
          <w:sz w:val="28"/>
          <w:szCs w:val="28"/>
        </w:rPr>
        <w:t xml:space="preserve">на обеспечение деятельности </w:t>
      </w:r>
      <w:r>
        <w:rPr>
          <w:rFonts w:ascii="Times New Roman" w:hAnsi="Times New Roman" w:cs="Times New Roman"/>
          <w:sz w:val="28"/>
          <w:szCs w:val="28"/>
        </w:rPr>
        <w:t>Государственной инспекции по надзору за техническим состоянием самоходных машин и других видов техники Забайкальского края;</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 xml:space="preserve">20 895,1 тыс. рублей – </w:t>
      </w:r>
      <w:r w:rsidRPr="00516472">
        <w:rPr>
          <w:rFonts w:ascii="Times New Roman" w:hAnsi="Times New Roman"/>
          <w:sz w:val="28"/>
          <w:szCs w:val="28"/>
        </w:rPr>
        <w:t xml:space="preserve">на обеспечение деятельности </w:t>
      </w:r>
      <w:r>
        <w:rPr>
          <w:rFonts w:ascii="Times New Roman" w:hAnsi="Times New Roman" w:cs="Times New Roman"/>
          <w:sz w:val="28"/>
          <w:szCs w:val="28"/>
        </w:rPr>
        <w:t>Региональной службы по тарифам и ценообразованию Забайкальского края;</w:t>
      </w:r>
    </w:p>
    <w:p w:rsidR="00546761" w:rsidRDefault="00546761" w:rsidP="00546761">
      <w:pPr>
        <w:spacing w:line="240" w:lineRule="auto"/>
        <w:ind w:firstLine="1134"/>
        <w:contextualSpacing/>
        <w:jc w:val="both"/>
        <w:rPr>
          <w:rFonts w:ascii="Times New Roman" w:hAnsi="Times New Roman"/>
          <w:sz w:val="28"/>
          <w:szCs w:val="28"/>
        </w:rPr>
      </w:pPr>
      <w:r>
        <w:rPr>
          <w:rFonts w:ascii="Times New Roman" w:hAnsi="Times New Roman" w:cs="Times New Roman"/>
          <w:sz w:val="28"/>
          <w:szCs w:val="28"/>
        </w:rPr>
        <w:t xml:space="preserve">38 216,1 тыс. рублей – </w:t>
      </w:r>
      <w:r w:rsidRPr="00516472">
        <w:rPr>
          <w:rFonts w:ascii="Times New Roman" w:hAnsi="Times New Roman"/>
          <w:sz w:val="28"/>
          <w:szCs w:val="28"/>
        </w:rPr>
        <w:t>на обеспечение деятельности</w:t>
      </w:r>
      <w:r>
        <w:rPr>
          <w:rFonts w:ascii="Times New Roman" w:hAnsi="Times New Roman"/>
          <w:sz w:val="28"/>
          <w:szCs w:val="28"/>
        </w:rPr>
        <w:t xml:space="preserve"> Департамента по обеспечению деятельности мировых судей Забайкальского края;</w:t>
      </w:r>
    </w:p>
    <w:p w:rsidR="00546761" w:rsidRDefault="00546761" w:rsidP="00546761">
      <w:pPr>
        <w:spacing w:line="240" w:lineRule="auto"/>
        <w:ind w:firstLine="1134"/>
        <w:contextualSpacing/>
        <w:jc w:val="both"/>
        <w:rPr>
          <w:rFonts w:ascii="Times New Roman" w:hAnsi="Times New Roman"/>
          <w:sz w:val="28"/>
          <w:szCs w:val="28"/>
        </w:rPr>
      </w:pPr>
      <w:r>
        <w:rPr>
          <w:rFonts w:ascii="Times New Roman" w:hAnsi="Times New Roman"/>
          <w:sz w:val="28"/>
          <w:szCs w:val="28"/>
        </w:rPr>
        <w:t xml:space="preserve">19 880,4 тыс. рублей </w:t>
      </w:r>
      <w:r>
        <w:rPr>
          <w:rFonts w:ascii="Times New Roman" w:hAnsi="Times New Roman" w:cs="Times New Roman"/>
          <w:sz w:val="28"/>
          <w:szCs w:val="28"/>
        </w:rPr>
        <w:t xml:space="preserve">– </w:t>
      </w:r>
      <w:r w:rsidRPr="00516472">
        <w:rPr>
          <w:rFonts w:ascii="Times New Roman" w:hAnsi="Times New Roman"/>
          <w:sz w:val="28"/>
          <w:szCs w:val="28"/>
        </w:rPr>
        <w:t>на обеспечение деятельности</w:t>
      </w:r>
      <w:r>
        <w:rPr>
          <w:rFonts w:ascii="Times New Roman" w:hAnsi="Times New Roman"/>
          <w:sz w:val="28"/>
          <w:szCs w:val="28"/>
        </w:rPr>
        <w:t xml:space="preserve"> Государственной жилищной инспекции Забайкальского края;</w:t>
      </w:r>
    </w:p>
    <w:p w:rsidR="00546761" w:rsidRDefault="00546761" w:rsidP="00546761">
      <w:pPr>
        <w:spacing w:line="240" w:lineRule="auto"/>
        <w:ind w:firstLine="1134"/>
        <w:contextualSpacing/>
        <w:jc w:val="both"/>
        <w:rPr>
          <w:rFonts w:ascii="Times New Roman" w:hAnsi="Times New Roman"/>
          <w:sz w:val="28"/>
          <w:szCs w:val="28"/>
        </w:rPr>
      </w:pPr>
      <w:r>
        <w:rPr>
          <w:rFonts w:ascii="Times New Roman" w:hAnsi="Times New Roman"/>
          <w:sz w:val="28"/>
          <w:szCs w:val="28"/>
        </w:rPr>
        <w:t xml:space="preserve">22 203,5 тыс. рублей </w:t>
      </w:r>
      <w:r>
        <w:rPr>
          <w:rFonts w:ascii="Times New Roman" w:hAnsi="Times New Roman" w:cs="Times New Roman"/>
          <w:sz w:val="28"/>
          <w:szCs w:val="28"/>
        </w:rPr>
        <w:t xml:space="preserve">– </w:t>
      </w:r>
      <w:r w:rsidRPr="00516472">
        <w:rPr>
          <w:rFonts w:ascii="Times New Roman" w:hAnsi="Times New Roman"/>
          <w:sz w:val="28"/>
          <w:szCs w:val="28"/>
        </w:rPr>
        <w:t>на обеспечение деятельности</w:t>
      </w:r>
      <w:r>
        <w:rPr>
          <w:rFonts w:ascii="Times New Roman" w:hAnsi="Times New Roman"/>
          <w:sz w:val="28"/>
          <w:szCs w:val="28"/>
        </w:rPr>
        <w:t xml:space="preserve"> Инспекции государственного строительного надзора Забайкальского края;</w:t>
      </w:r>
    </w:p>
    <w:p w:rsidR="00546761" w:rsidRDefault="00546761" w:rsidP="00546761">
      <w:pPr>
        <w:spacing w:line="240" w:lineRule="auto"/>
        <w:ind w:firstLine="1134"/>
        <w:contextualSpacing/>
        <w:jc w:val="both"/>
        <w:rPr>
          <w:rFonts w:ascii="Times New Roman" w:hAnsi="Times New Roman"/>
          <w:sz w:val="28"/>
          <w:szCs w:val="28"/>
        </w:rPr>
      </w:pPr>
      <w:r>
        <w:rPr>
          <w:rFonts w:ascii="Times New Roman" w:hAnsi="Times New Roman"/>
          <w:sz w:val="28"/>
          <w:szCs w:val="28"/>
        </w:rPr>
        <w:lastRenderedPageBreak/>
        <w:t xml:space="preserve">9 485,7 тыс. рублей </w:t>
      </w:r>
      <w:r>
        <w:rPr>
          <w:rFonts w:ascii="Times New Roman" w:hAnsi="Times New Roman" w:cs="Times New Roman"/>
          <w:sz w:val="28"/>
          <w:szCs w:val="28"/>
        </w:rPr>
        <w:t xml:space="preserve">– </w:t>
      </w:r>
      <w:r w:rsidRPr="00516472">
        <w:rPr>
          <w:rFonts w:ascii="Times New Roman" w:hAnsi="Times New Roman"/>
          <w:sz w:val="28"/>
          <w:szCs w:val="28"/>
        </w:rPr>
        <w:t>на обеспечение деятельности</w:t>
      </w:r>
      <w:r>
        <w:rPr>
          <w:rFonts w:ascii="Times New Roman" w:hAnsi="Times New Roman"/>
          <w:sz w:val="28"/>
          <w:szCs w:val="28"/>
        </w:rPr>
        <w:t xml:space="preserve"> Представительства Правительства Забайкальского края при Правительстве Российской Федерации;</w:t>
      </w:r>
    </w:p>
    <w:p w:rsidR="00546761" w:rsidRDefault="00546761" w:rsidP="00546761">
      <w:pPr>
        <w:spacing w:line="240" w:lineRule="auto"/>
        <w:ind w:firstLine="1134"/>
        <w:contextualSpacing/>
        <w:jc w:val="both"/>
        <w:rPr>
          <w:rFonts w:ascii="Times New Roman" w:hAnsi="Times New Roman"/>
          <w:sz w:val="28"/>
          <w:szCs w:val="28"/>
        </w:rPr>
      </w:pPr>
      <w:r>
        <w:rPr>
          <w:rFonts w:ascii="Times New Roman" w:hAnsi="Times New Roman"/>
          <w:sz w:val="28"/>
          <w:szCs w:val="28"/>
        </w:rPr>
        <w:t xml:space="preserve">3 890,4 тыс. рублей </w:t>
      </w:r>
      <w:r>
        <w:rPr>
          <w:rFonts w:ascii="Times New Roman" w:hAnsi="Times New Roman" w:cs="Times New Roman"/>
          <w:sz w:val="28"/>
          <w:szCs w:val="28"/>
        </w:rPr>
        <w:t xml:space="preserve">– </w:t>
      </w:r>
      <w:r w:rsidRPr="00516472">
        <w:rPr>
          <w:rFonts w:ascii="Times New Roman" w:hAnsi="Times New Roman"/>
          <w:sz w:val="28"/>
          <w:szCs w:val="28"/>
        </w:rPr>
        <w:t>на обеспечение деятельности</w:t>
      </w:r>
      <w:r>
        <w:rPr>
          <w:rFonts w:ascii="Times New Roman" w:hAnsi="Times New Roman"/>
          <w:sz w:val="28"/>
          <w:szCs w:val="28"/>
        </w:rPr>
        <w:t xml:space="preserve"> Уполномоченного по правам ребенка в Забайкальском крае и его аппарата;</w:t>
      </w:r>
    </w:p>
    <w:p w:rsidR="00546761" w:rsidRDefault="00546761" w:rsidP="00546761">
      <w:pPr>
        <w:spacing w:line="240" w:lineRule="auto"/>
        <w:ind w:firstLine="1134"/>
        <w:contextualSpacing/>
        <w:jc w:val="both"/>
        <w:rPr>
          <w:rFonts w:ascii="Times New Roman" w:hAnsi="Times New Roman"/>
          <w:sz w:val="28"/>
          <w:szCs w:val="28"/>
        </w:rPr>
      </w:pPr>
      <w:r>
        <w:rPr>
          <w:rFonts w:ascii="Times New Roman" w:hAnsi="Times New Roman"/>
          <w:sz w:val="28"/>
          <w:szCs w:val="28"/>
        </w:rPr>
        <w:t xml:space="preserve">5 876,1 тыс. рублей </w:t>
      </w:r>
      <w:r>
        <w:rPr>
          <w:rFonts w:ascii="Times New Roman" w:hAnsi="Times New Roman" w:cs="Times New Roman"/>
          <w:sz w:val="28"/>
          <w:szCs w:val="28"/>
        </w:rPr>
        <w:t xml:space="preserve">– </w:t>
      </w:r>
      <w:r w:rsidRPr="00516472">
        <w:rPr>
          <w:rFonts w:ascii="Times New Roman" w:hAnsi="Times New Roman"/>
          <w:sz w:val="28"/>
          <w:szCs w:val="28"/>
        </w:rPr>
        <w:t>на обеспечение деятельности</w:t>
      </w:r>
      <w:r>
        <w:rPr>
          <w:rFonts w:ascii="Times New Roman" w:hAnsi="Times New Roman"/>
          <w:sz w:val="28"/>
          <w:szCs w:val="28"/>
        </w:rPr>
        <w:t xml:space="preserve"> Уполномоченного по правам человека в Забайкальском крае и его аппарата;</w:t>
      </w:r>
    </w:p>
    <w:p w:rsidR="00546761" w:rsidRDefault="00546761" w:rsidP="00546761">
      <w:pPr>
        <w:spacing w:line="240" w:lineRule="auto"/>
        <w:ind w:firstLine="1134"/>
        <w:contextualSpacing/>
        <w:jc w:val="both"/>
        <w:rPr>
          <w:rFonts w:ascii="Times New Roman" w:hAnsi="Times New Roman"/>
          <w:sz w:val="28"/>
          <w:szCs w:val="28"/>
        </w:rPr>
      </w:pPr>
      <w:r>
        <w:rPr>
          <w:rFonts w:ascii="Times New Roman" w:hAnsi="Times New Roman"/>
          <w:sz w:val="28"/>
          <w:szCs w:val="28"/>
        </w:rPr>
        <w:t xml:space="preserve">2 999,5 тыс. рублей </w:t>
      </w:r>
      <w:r>
        <w:rPr>
          <w:rFonts w:ascii="Times New Roman" w:hAnsi="Times New Roman" w:cs="Times New Roman"/>
          <w:sz w:val="28"/>
          <w:szCs w:val="28"/>
        </w:rPr>
        <w:t xml:space="preserve">– </w:t>
      </w:r>
      <w:r w:rsidRPr="00516472">
        <w:rPr>
          <w:rFonts w:ascii="Times New Roman" w:hAnsi="Times New Roman"/>
          <w:sz w:val="28"/>
          <w:szCs w:val="28"/>
        </w:rPr>
        <w:t>на обеспечение деятельности</w:t>
      </w:r>
      <w:r>
        <w:rPr>
          <w:rFonts w:ascii="Times New Roman" w:hAnsi="Times New Roman"/>
          <w:sz w:val="28"/>
          <w:szCs w:val="28"/>
        </w:rPr>
        <w:t xml:space="preserve"> Уполномоченного по защите прав предпринимателей в Забайкальском крае и его рабочего аппарата;</w:t>
      </w:r>
    </w:p>
    <w:p w:rsidR="00546761" w:rsidRDefault="00546761" w:rsidP="00546761">
      <w:pPr>
        <w:spacing w:line="240" w:lineRule="auto"/>
        <w:ind w:firstLine="1134"/>
        <w:contextualSpacing/>
        <w:jc w:val="both"/>
        <w:rPr>
          <w:rFonts w:ascii="Times New Roman" w:hAnsi="Times New Roman"/>
          <w:sz w:val="28"/>
          <w:szCs w:val="28"/>
        </w:rPr>
      </w:pPr>
      <w:r>
        <w:rPr>
          <w:rFonts w:ascii="Times New Roman" w:hAnsi="Times New Roman"/>
          <w:sz w:val="28"/>
          <w:szCs w:val="28"/>
        </w:rPr>
        <w:t>85 135,1 тыс. рублей – на обеспечение деятельности Департамента записи актов гражданского состояния Забайкальского края за счет средств федерального бюджета;</w:t>
      </w:r>
    </w:p>
    <w:p w:rsidR="00546761" w:rsidRDefault="00546761" w:rsidP="00546761">
      <w:pPr>
        <w:spacing w:line="240" w:lineRule="auto"/>
        <w:ind w:firstLine="1134"/>
        <w:contextualSpacing/>
        <w:jc w:val="both"/>
        <w:rPr>
          <w:rFonts w:ascii="Times New Roman" w:hAnsi="Times New Roman"/>
          <w:sz w:val="28"/>
          <w:szCs w:val="28"/>
        </w:rPr>
      </w:pPr>
      <w:r>
        <w:rPr>
          <w:rFonts w:ascii="Times New Roman" w:hAnsi="Times New Roman"/>
          <w:sz w:val="28"/>
          <w:szCs w:val="28"/>
        </w:rPr>
        <w:t>22 413,1 тыс. рублей – на обеспечение деятельности Государственной службы по охране, контролю и регулированию использования объектов животного мира Забайкальского края за счет средств федерального бюджета.</w:t>
      </w:r>
    </w:p>
    <w:p w:rsidR="00546761" w:rsidRDefault="00546761" w:rsidP="00546761">
      <w:pPr>
        <w:spacing w:line="240" w:lineRule="auto"/>
        <w:ind w:firstLine="709"/>
        <w:contextualSpacing/>
        <w:jc w:val="both"/>
        <w:rPr>
          <w:rFonts w:ascii="Times New Roman" w:hAnsi="Times New Roman" w:cs="Times New Roman"/>
          <w:sz w:val="28"/>
          <w:szCs w:val="28"/>
        </w:rPr>
      </w:pPr>
      <w:r w:rsidRPr="004A1710">
        <w:rPr>
          <w:rFonts w:ascii="Times New Roman" w:hAnsi="Times New Roman" w:cs="Times New Roman"/>
          <w:sz w:val="28"/>
          <w:szCs w:val="28"/>
        </w:rPr>
        <w:t>"Обеспечение деятельности отдельных учреждений Забайкальского края"</w:t>
      </w:r>
      <w:r>
        <w:rPr>
          <w:rFonts w:ascii="Times New Roman" w:hAnsi="Times New Roman" w:cs="Times New Roman"/>
          <w:sz w:val="28"/>
          <w:szCs w:val="28"/>
        </w:rPr>
        <w:t xml:space="preserve"> </w:t>
      </w:r>
      <w:r>
        <w:rPr>
          <w:rFonts w:ascii="Times New Roman" w:hAnsi="Times New Roman"/>
          <w:sz w:val="28"/>
          <w:szCs w:val="28"/>
        </w:rPr>
        <w:t xml:space="preserve">– </w:t>
      </w:r>
      <w:r w:rsidRPr="004A1710">
        <w:rPr>
          <w:rFonts w:ascii="Times New Roman" w:hAnsi="Times New Roman" w:cs="Times New Roman"/>
          <w:sz w:val="28"/>
          <w:szCs w:val="28"/>
        </w:rPr>
        <w:t>189</w:t>
      </w:r>
      <w:r>
        <w:rPr>
          <w:rFonts w:ascii="Times New Roman" w:hAnsi="Times New Roman" w:cs="Times New Roman"/>
          <w:sz w:val="28"/>
          <w:szCs w:val="28"/>
        </w:rPr>
        <w:t> </w:t>
      </w:r>
      <w:r w:rsidRPr="004A1710">
        <w:rPr>
          <w:rFonts w:ascii="Times New Roman" w:hAnsi="Times New Roman" w:cs="Times New Roman"/>
          <w:sz w:val="28"/>
          <w:szCs w:val="28"/>
        </w:rPr>
        <w:t>556,2</w:t>
      </w:r>
      <w:r>
        <w:rPr>
          <w:rFonts w:ascii="Times New Roman" w:hAnsi="Times New Roman" w:cs="Times New Roman"/>
          <w:sz w:val="28"/>
          <w:szCs w:val="28"/>
        </w:rPr>
        <w:t xml:space="preserve"> тыс. рублей, из них:</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130 150,0 тыс. рублей – на обеспечение деятельности учреждений материально-технического и транспортного обслуживания;</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25 910,6 тыс. рублей – на обеспечение деятельности учреждений в сфере формирования и содержания архивных фондов;</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24 280,6 тыс. рублей – на обеспечение деятельности учреждений, обеспечивающих предоставление услуг в области животноводства;</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9 215,0 тыс. рублей – на обеспечение деятельности учреждений для подготовки проектов экспертных заключений.</w:t>
      </w:r>
    </w:p>
    <w:p w:rsidR="00546761" w:rsidRDefault="00546761" w:rsidP="0054676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FD2EE8">
        <w:rPr>
          <w:rFonts w:ascii="Times New Roman" w:hAnsi="Times New Roman" w:cs="Times New Roman"/>
          <w:sz w:val="28"/>
          <w:szCs w:val="28"/>
        </w:rPr>
        <w:t>Резервы финансовых ресурсов</w:t>
      </w:r>
      <w:r>
        <w:rPr>
          <w:rFonts w:ascii="Times New Roman" w:hAnsi="Times New Roman" w:cs="Times New Roman"/>
          <w:sz w:val="28"/>
          <w:szCs w:val="28"/>
        </w:rPr>
        <w:t xml:space="preserve">" </w:t>
      </w:r>
      <w:r>
        <w:rPr>
          <w:rFonts w:ascii="Times New Roman" w:hAnsi="Times New Roman"/>
          <w:sz w:val="28"/>
          <w:szCs w:val="28"/>
        </w:rPr>
        <w:t xml:space="preserve">– </w:t>
      </w:r>
      <w:r>
        <w:rPr>
          <w:rFonts w:ascii="Times New Roman" w:hAnsi="Times New Roman" w:cs="Times New Roman"/>
          <w:sz w:val="28"/>
          <w:szCs w:val="28"/>
        </w:rPr>
        <w:t>466 000,0 тыс. рублей, из них:</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126 000,0 тыс. рублей – резервный фонд Правительства Забайкальского края;</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10 000,0 тыс. рублей – резерв</w:t>
      </w:r>
      <w:r w:rsidRPr="002F3732">
        <w:rPr>
          <w:rFonts w:ascii="Times New Roman" w:hAnsi="Times New Roman" w:cs="Times New Roman"/>
          <w:sz w:val="28"/>
          <w:szCs w:val="28"/>
        </w:rPr>
        <w:t xml:space="preserve"> финансовых ресурсов Забайкальского края для предупреждения и ликвидации чрезвычайных ситуаций межмуниципального и регионального характера</w:t>
      </w:r>
      <w:r>
        <w:rPr>
          <w:rFonts w:ascii="Times New Roman" w:hAnsi="Times New Roman" w:cs="Times New Roman"/>
          <w:sz w:val="28"/>
          <w:szCs w:val="28"/>
        </w:rPr>
        <w:t>;</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330 000,0 тыс. рублей – резервный фонд Забайкальского края.</w:t>
      </w:r>
    </w:p>
    <w:p w:rsidR="00546761" w:rsidRDefault="00546761" w:rsidP="0054676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FD2EE8">
        <w:rPr>
          <w:rFonts w:ascii="Times New Roman" w:hAnsi="Times New Roman" w:cs="Times New Roman"/>
          <w:sz w:val="28"/>
          <w:szCs w:val="28"/>
        </w:rPr>
        <w:t>Выполнение других обязательств государства</w:t>
      </w:r>
      <w:r>
        <w:rPr>
          <w:rFonts w:ascii="Times New Roman" w:hAnsi="Times New Roman" w:cs="Times New Roman"/>
          <w:sz w:val="28"/>
          <w:szCs w:val="28"/>
        </w:rPr>
        <w:t xml:space="preserve">" </w:t>
      </w:r>
      <w:r>
        <w:rPr>
          <w:rFonts w:ascii="Times New Roman" w:hAnsi="Times New Roman"/>
          <w:sz w:val="28"/>
          <w:szCs w:val="28"/>
        </w:rPr>
        <w:t xml:space="preserve">–                        </w:t>
      </w:r>
      <w:r>
        <w:rPr>
          <w:rFonts w:ascii="Times New Roman" w:hAnsi="Times New Roman" w:cs="Times New Roman"/>
          <w:sz w:val="28"/>
          <w:szCs w:val="28"/>
        </w:rPr>
        <w:t>284 269,3 тыс. рублей, из них:</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 xml:space="preserve">1 113,1 тыс. рублей – </w:t>
      </w:r>
      <w:r w:rsidRPr="00EE34B7">
        <w:rPr>
          <w:rFonts w:ascii="Times New Roman" w:hAnsi="Times New Roman" w:cs="Times New Roman"/>
          <w:sz w:val="28"/>
          <w:szCs w:val="28"/>
        </w:rPr>
        <w:t xml:space="preserve">на </w:t>
      </w:r>
      <w:r>
        <w:rPr>
          <w:rFonts w:ascii="Times New Roman" w:hAnsi="Times New Roman" w:cs="Times New Roman"/>
          <w:sz w:val="28"/>
          <w:szCs w:val="28"/>
        </w:rPr>
        <w:t>ф</w:t>
      </w:r>
      <w:r w:rsidRPr="00EE34B7">
        <w:rPr>
          <w:rFonts w:ascii="Times New Roman" w:hAnsi="Times New Roman" w:cs="Times New Roman"/>
          <w:sz w:val="28"/>
          <w:szCs w:val="28"/>
        </w:rPr>
        <w:t>инансирование расходов, связанных с реализацией</w:t>
      </w:r>
      <w:r>
        <w:rPr>
          <w:rFonts w:ascii="Times New Roman" w:hAnsi="Times New Roman" w:cs="Times New Roman"/>
          <w:sz w:val="28"/>
          <w:szCs w:val="28"/>
        </w:rPr>
        <w:t xml:space="preserve"> </w:t>
      </w:r>
      <w:r w:rsidRPr="00EE34B7">
        <w:rPr>
          <w:rFonts w:ascii="Times New Roman" w:hAnsi="Times New Roman" w:cs="Times New Roman"/>
          <w:sz w:val="28"/>
          <w:szCs w:val="28"/>
        </w:rPr>
        <w:t>Закон</w:t>
      </w:r>
      <w:r>
        <w:rPr>
          <w:rFonts w:ascii="Times New Roman" w:hAnsi="Times New Roman" w:cs="Times New Roman"/>
          <w:sz w:val="28"/>
          <w:szCs w:val="28"/>
        </w:rPr>
        <w:t xml:space="preserve">а Забайкальского края от 18 февраля </w:t>
      </w:r>
      <w:r w:rsidRPr="00EE34B7">
        <w:rPr>
          <w:rFonts w:ascii="Times New Roman" w:hAnsi="Times New Roman" w:cs="Times New Roman"/>
          <w:sz w:val="28"/>
          <w:szCs w:val="28"/>
        </w:rPr>
        <w:t>2009</w:t>
      </w:r>
      <w:r>
        <w:rPr>
          <w:rFonts w:ascii="Times New Roman" w:hAnsi="Times New Roman" w:cs="Times New Roman"/>
          <w:sz w:val="28"/>
          <w:szCs w:val="28"/>
        </w:rPr>
        <w:t xml:space="preserve"> года №</w:t>
      </w:r>
      <w:r w:rsidRPr="00EE34B7">
        <w:rPr>
          <w:rFonts w:ascii="Times New Roman" w:hAnsi="Times New Roman" w:cs="Times New Roman"/>
          <w:sz w:val="28"/>
          <w:szCs w:val="28"/>
        </w:rPr>
        <w:t xml:space="preserve"> 131-ЗЗК</w:t>
      </w:r>
      <w:r>
        <w:rPr>
          <w:rFonts w:ascii="Times New Roman" w:hAnsi="Times New Roman" w:cs="Times New Roman"/>
          <w:sz w:val="28"/>
          <w:szCs w:val="28"/>
        </w:rPr>
        <w:t xml:space="preserve"> </w:t>
      </w:r>
      <w:r w:rsidRPr="00EE34B7">
        <w:rPr>
          <w:rFonts w:ascii="Times New Roman" w:hAnsi="Times New Roman" w:cs="Times New Roman"/>
          <w:sz w:val="28"/>
          <w:szCs w:val="28"/>
        </w:rPr>
        <w:t>"О наградах в Забайкальском крае"</w:t>
      </w:r>
      <w:r>
        <w:rPr>
          <w:rFonts w:ascii="Times New Roman" w:hAnsi="Times New Roman" w:cs="Times New Roman"/>
          <w:sz w:val="28"/>
          <w:szCs w:val="28"/>
        </w:rPr>
        <w:t>;</w:t>
      </w:r>
    </w:p>
    <w:p w:rsidR="00546761" w:rsidRDefault="00546761" w:rsidP="00546761">
      <w:pPr>
        <w:spacing w:line="240" w:lineRule="auto"/>
        <w:ind w:firstLine="1134"/>
        <w:contextualSpacing/>
        <w:jc w:val="both"/>
        <w:rPr>
          <w:rFonts w:ascii="Times New Roman" w:hAnsi="Times New Roman" w:cs="Times New Roman"/>
          <w:sz w:val="28"/>
          <w:szCs w:val="28"/>
        </w:rPr>
      </w:pPr>
      <w:r w:rsidRPr="0030214B">
        <w:rPr>
          <w:rFonts w:ascii="Times New Roman" w:hAnsi="Times New Roman" w:cs="Times New Roman"/>
          <w:sz w:val="28"/>
          <w:szCs w:val="28"/>
        </w:rPr>
        <w:t xml:space="preserve">1 630,5 тыс. рублей </w:t>
      </w:r>
      <w:r>
        <w:rPr>
          <w:rFonts w:ascii="Times New Roman" w:hAnsi="Times New Roman"/>
          <w:sz w:val="28"/>
          <w:szCs w:val="28"/>
        </w:rPr>
        <w:t xml:space="preserve">– </w:t>
      </w:r>
      <w:r w:rsidRPr="0030214B">
        <w:rPr>
          <w:rFonts w:ascii="Times New Roman" w:hAnsi="Times New Roman" w:cs="Times New Roman"/>
          <w:sz w:val="28"/>
          <w:szCs w:val="28"/>
        </w:rPr>
        <w:t xml:space="preserve">на осуществление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законами </w:t>
      </w:r>
      <w:r>
        <w:rPr>
          <w:rFonts w:ascii="Times New Roman" w:hAnsi="Times New Roman" w:cs="Times New Roman"/>
          <w:sz w:val="28"/>
          <w:szCs w:val="28"/>
        </w:rPr>
        <w:t>субъектов Российской Федерации;</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lastRenderedPageBreak/>
        <w:t>58 851,4 тыс. рублей</w:t>
      </w:r>
      <w:r w:rsidRPr="002F3732">
        <w:rPr>
          <w:rFonts w:ascii="Times New Roman" w:hAnsi="Times New Roman" w:cs="Times New Roman"/>
          <w:sz w:val="28"/>
          <w:szCs w:val="28"/>
        </w:rPr>
        <w:t xml:space="preserve"> </w:t>
      </w:r>
      <w:r>
        <w:rPr>
          <w:rFonts w:ascii="Times New Roman" w:hAnsi="Times New Roman" w:cs="Times New Roman"/>
          <w:sz w:val="28"/>
          <w:szCs w:val="28"/>
        </w:rPr>
        <w:t xml:space="preserve">– на </w:t>
      </w:r>
      <w:r w:rsidRPr="00976F6D">
        <w:rPr>
          <w:rFonts w:ascii="Times New Roman" w:hAnsi="Times New Roman" w:cs="Times New Roman"/>
          <w:sz w:val="28"/>
          <w:szCs w:val="28"/>
        </w:rPr>
        <w:t>финансовое обеспечение выплат государственных гарантий</w:t>
      </w:r>
      <w:r>
        <w:rPr>
          <w:rFonts w:ascii="Times New Roman" w:hAnsi="Times New Roman" w:cs="Times New Roman"/>
          <w:sz w:val="28"/>
          <w:szCs w:val="28"/>
        </w:rPr>
        <w:t xml:space="preserve"> при реорганизации органов государственной  власти Забайкальского края, а так же сокращении их численности;</w:t>
      </w:r>
    </w:p>
    <w:p w:rsidR="00546761" w:rsidRDefault="00546761" w:rsidP="00546761">
      <w:pPr>
        <w:spacing w:line="240" w:lineRule="auto"/>
        <w:ind w:firstLine="1134"/>
        <w:contextualSpacing/>
        <w:jc w:val="both"/>
        <w:rPr>
          <w:rFonts w:ascii="Times New Roman" w:hAnsi="Times New Roman" w:cs="Times New Roman"/>
          <w:sz w:val="28"/>
          <w:szCs w:val="28"/>
        </w:rPr>
      </w:pPr>
      <w:r w:rsidRPr="006B2243">
        <w:rPr>
          <w:rFonts w:ascii="Times New Roman" w:hAnsi="Times New Roman" w:cs="Times New Roman"/>
          <w:sz w:val="28"/>
          <w:szCs w:val="28"/>
        </w:rPr>
        <w:t xml:space="preserve">192 634,0 тыс. рублей </w:t>
      </w:r>
      <w:r>
        <w:rPr>
          <w:rFonts w:ascii="Times New Roman" w:hAnsi="Times New Roman"/>
          <w:sz w:val="28"/>
          <w:szCs w:val="28"/>
        </w:rPr>
        <w:t xml:space="preserve">– </w:t>
      </w:r>
      <w:r w:rsidRPr="006B2243">
        <w:rPr>
          <w:rFonts w:ascii="Times New Roman" w:hAnsi="Times New Roman" w:cs="Times New Roman"/>
          <w:sz w:val="28"/>
          <w:szCs w:val="28"/>
        </w:rPr>
        <w:t>на исполнение судебных решений по искам к казне Забайкальского края;</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30 000,0 тыс. рублей</w:t>
      </w:r>
      <w:r w:rsidRPr="002F3732">
        <w:rPr>
          <w:rFonts w:ascii="Times New Roman" w:hAnsi="Times New Roman" w:cs="Times New Roman"/>
          <w:sz w:val="28"/>
          <w:szCs w:val="28"/>
        </w:rPr>
        <w:t xml:space="preserve"> </w:t>
      </w:r>
      <w:r>
        <w:rPr>
          <w:rFonts w:ascii="Times New Roman" w:hAnsi="Times New Roman" w:cs="Times New Roman"/>
          <w:sz w:val="28"/>
          <w:szCs w:val="28"/>
        </w:rPr>
        <w:t>– на выплату жилищных субсидий государственным гражданским служащим и лицам, замещающим государственные должности Забайкальского края;</w:t>
      </w:r>
    </w:p>
    <w:p w:rsidR="00546761" w:rsidRDefault="00546761" w:rsidP="00546761">
      <w:pPr>
        <w:spacing w:line="240" w:lineRule="auto"/>
        <w:ind w:firstLine="1134"/>
        <w:contextualSpacing/>
        <w:jc w:val="both"/>
        <w:rPr>
          <w:rFonts w:ascii="Times New Roman" w:hAnsi="Times New Roman"/>
          <w:color w:val="000000"/>
          <w:sz w:val="28"/>
          <w:szCs w:val="28"/>
        </w:rPr>
      </w:pPr>
      <w:r w:rsidRPr="000510B0">
        <w:rPr>
          <w:rFonts w:ascii="Times New Roman" w:hAnsi="Times New Roman"/>
          <w:color w:val="000000"/>
          <w:sz w:val="28"/>
          <w:szCs w:val="28"/>
        </w:rPr>
        <w:t>40,3</w:t>
      </w:r>
      <w:r>
        <w:rPr>
          <w:rFonts w:ascii="Times New Roman" w:hAnsi="Times New Roman"/>
          <w:color w:val="000000"/>
          <w:sz w:val="28"/>
          <w:szCs w:val="28"/>
        </w:rPr>
        <w:t xml:space="preserve"> тыс. рублей </w:t>
      </w:r>
      <w:r>
        <w:rPr>
          <w:rFonts w:ascii="Times New Roman" w:hAnsi="Times New Roman"/>
          <w:sz w:val="28"/>
          <w:szCs w:val="28"/>
        </w:rPr>
        <w:t xml:space="preserve">– </w:t>
      </w:r>
      <w:r w:rsidRPr="000510B0">
        <w:rPr>
          <w:rFonts w:ascii="Times New Roman" w:hAnsi="Times New Roman"/>
          <w:color w:val="000000"/>
          <w:sz w:val="28"/>
          <w:szCs w:val="28"/>
        </w:rPr>
        <w:t>на обучение монгольских студентов в соответствии с заключенным Дополнительным соглашением №</w:t>
      </w:r>
      <w:r>
        <w:rPr>
          <w:rFonts w:ascii="Times New Roman" w:hAnsi="Times New Roman"/>
          <w:color w:val="000000"/>
          <w:sz w:val="28"/>
          <w:szCs w:val="28"/>
        </w:rPr>
        <w:t> </w:t>
      </w:r>
      <w:r w:rsidRPr="000510B0">
        <w:rPr>
          <w:rFonts w:ascii="Times New Roman" w:hAnsi="Times New Roman"/>
          <w:color w:val="000000"/>
          <w:sz w:val="28"/>
          <w:szCs w:val="28"/>
        </w:rPr>
        <w:t>2 к государственному контракту от 28 октября 2009 года № 60/90</w:t>
      </w:r>
      <w:r>
        <w:rPr>
          <w:rFonts w:ascii="Times New Roman" w:hAnsi="Times New Roman"/>
          <w:color w:val="000000"/>
          <w:sz w:val="28"/>
          <w:szCs w:val="28"/>
        </w:rPr>
        <w:t>.</w:t>
      </w:r>
    </w:p>
    <w:p w:rsidR="00546761" w:rsidRDefault="00546761" w:rsidP="00546761">
      <w:pPr>
        <w:spacing w:line="240" w:lineRule="auto"/>
        <w:ind w:firstLine="709"/>
        <w:contextualSpacing/>
        <w:jc w:val="both"/>
        <w:rPr>
          <w:rFonts w:ascii="Times New Roman" w:hAnsi="Times New Roman"/>
          <w:color w:val="000000"/>
          <w:sz w:val="28"/>
          <w:szCs w:val="28"/>
        </w:rPr>
      </w:pPr>
      <w:r>
        <w:rPr>
          <w:rFonts w:ascii="Times New Roman" w:hAnsi="Times New Roman" w:cs="Times New Roman"/>
          <w:sz w:val="28"/>
          <w:szCs w:val="28"/>
        </w:rPr>
        <w:t xml:space="preserve">"Мероприятия в области военно-патриотического воспитания" </w:t>
      </w:r>
      <w:r>
        <w:rPr>
          <w:rFonts w:ascii="Times New Roman" w:hAnsi="Times New Roman"/>
          <w:sz w:val="28"/>
          <w:szCs w:val="28"/>
        </w:rPr>
        <w:t xml:space="preserve">– </w:t>
      </w:r>
      <w:r>
        <w:rPr>
          <w:rFonts w:ascii="Times New Roman" w:hAnsi="Times New Roman" w:cs="Times New Roman"/>
          <w:sz w:val="28"/>
          <w:szCs w:val="28"/>
        </w:rPr>
        <w:t>38 581,4 тыс. рублей;</w:t>
      </w:r>
    </w:p>
    <w:p w:rsidR="00546761" w:rsidRPr="0027373F" w:rsidRDefault="00546761" w:rsidP="0054676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"Мероприятия в области культуры" </w:t>
      </w:r>
      <w:r>
        <w:rPr>
          <w:rFonts w:ascii="Times New Roman" w:hAnsi="Times New Roman"/>
          <w:sz w:val="28"/>
          <w:szCs w:val="28"/>
        </w:rPr>
        <w:t xml:space="preserve">– </w:t>
      </w:r>
      <w:r>
        <w:rPr>
          <w:rFonts w:ascii="Times New Roman" w:hAnsi="Times New Roman" w:cs="Times New Roman"/>
          <w:sz w:val="28"/>
          <w:szCs w:val="28"/>
        </w:rPr>
        <w:t>272,9 тыс. рублей;</w:t>
      </w:r>
    </w:p>
    <w:p w:rsidR="00546761" w:rsidRDefault="00546761" w:rsidP="0054676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"Мероприятия в области социальной политики" </w:t>
      </w:r>
      <w:r>
        <w:rPr>
          <w:rFonts w:ascii="Times New Roman" w:hAnsi="Times New Roman"/>
          <w:sz w:val="28"/>
          <w:szCs w:val="28"/>
        </w:rPr>
        <w:t xml:space="preserve">– </w:t>
      </w:r>
      <w:r>
        <w:rPr>
          <w:rFonts w:ascii="Times New Roman" w:hAnsi="Times New Roman" w:cs="Times New Roman"/>
          <w:sz w:val="28"/>
          <w:szCs w:val="28"/>
        </w:rPr>
        <w:t>73 809,8 тыс. рублей, из них:</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14 522,0 тыс. рублей – на социально значимые для Забайкальского края мероприятия;</w:t>
      </w:r>
    </w:p>
    <w:p w:rsidR="00546761" w:rsidRPr="00422C99"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 xml:space="preserve">35 923,3 тыс. рублей – </w:t>
      </w:r>
      <w:r w:rsidRPr="00422C99">
        <w:rPr>
          <w:rFonts w:ascii="Times New Roman" w:hAnsi="Times New Roman" w:cs="Times New Roman"/>
          <w:sz w:val="28"/>
          <w:szCs w:val="28"/>
        </w:rPr>
        <w:t>досчет заработной платы до уровня МРОТ работникам бюджетной сферы;</w:t>
      </w:r>
    </w:p>
    <w:p w:rsidR="00546761" w:rsidRDefault="00546761" w:rsidP="00546761">
      <w:pPr>
        <w:spacing w:line="240" w:lineRule="auto"/>
        <w:ind w:firstLine="1134"/>
        <w:contextualSpacing/>
        <w:jc w:val="both"/>
        <w:rPr>
          <w:rFonts w:ascii="Times New Roman" w:hAnsi="Times New Roman" w:cs="Times New Roman"/>
          <w:sz w:val="28"/>
          <w:szCs w:val="28"/>
        </w:rPr>
      </w:pPr>
      <w:r w:rsidRPr="00422C99">
        <w:rPr>
          <w:rFonts w:ascii="Times New Roman" w:hAnsi="Times New Roman" w:cs="Times New Roman"/>
          <w:sz w:val="28"/>
          <w:szCs w:val="28"/>
        </w:rPr>
        <w:t>1 000,0 тыс. рублей – иски по суду по детским пособиям;</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20 938,4 тыс. рублей – на мероприятия, посвященные Дню Победы;</w:t>
      </w:r>
    </w:p>
    <w:p w:rsidR="00546761" w:rsidRDefault="00546761" w:rsidP="00546761">
      <w:pPr>
        <w:spacing w:line="240" w:lineRule="auto"/>
        <w:ind w:firstLine="1134"/>
        <w:contextualSpacing/>
        <w:jc w:val="both"/>
        <w:rPr>
          <w:rFonts w:ascii="Times New Roman" w:hAnsi="Times New Roman" w:cs="Times New Roman"/>
          <w:sz w:val="28"/>
          <w:szCs w:val="28"/>
        </w:rPr>
      </w:pPr>
      <w:r>
        <w:rPr>
          <w:rFonts w:ascii="Times New Roman" w:hAnsi="Times New Roman" w:cs="Times New Roman"/>
          <w:sz w:val="28"/>
          <w:szCs w:val="28"/>
        </w:rPr>
        <w:t>1 426,1 тыс. рублей – на обеспечение жильем граждан, уволенных с военной службы (службы), и приравненных к ним лиц за счет средств федерального бюджета.</w:t>
      </w:r>
    </w:p>
    <w:p w:rsidR="00546761" w:rsidRDefault="00546761" w:rsidP="00546761">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262986">
        <w:rPr>
          <w:rFonts w:ascii="Times New Roman" w:hAnsi="Times New Roman" w:cs="Times New Roman"/>
          <w:sz w:val="28"/>
          <w:szCs w:val="28"/>
        </w:rPr>
        <w:t>Предоставление межбюджетных трансфертов бюджетам муниципальных образований</w:t>
      </w:r>
      <w:r>
        <w:rPr>
          <w:rFonts w:ascii="Times New Roman" w:hAnsi="Times New Roman" w:cs="Times New Roman"/>
          <w:sz w:val="28"/>
          <w:szCs w:val="28"/>
        </w:rPr>
        <w:t>" – 115 634,7 тыс. рублей, из них:</w:t>
      </w:r>
    </w:p>
    <w:p w:rsidR="00546761" w:rsidRPr="00302E41" w:rsidRDefault="00546761" w:rsidP="00546761">
      <w:pPr>
        <w:spacing w:line="240" w:lineRule="auto"/>
        <w:ind w:firstLine="1134"/>
        <w:contextualSpacing/>
        <w:jc w:val="both"/>
        <w:rPr>
          <w:rFonts w:ascii="Times New Roman" w:hAnsi="Times New Roman" w:cs="Times New Roman"/>
          <w:sz w:val="28"/>
          <w:szCs w:val="28"/>
        </w:rPr>
      </w:pPr>
      <w:r w:rsidRPr="00302E41">
        <w:rPr>
          <w:rFonts w:ascii="Times New Roman" w:hAnsi="Times New Roman" w:cs="Times New Roman"/>
          <w:sz w:val="28"/>
          <w:szCs w:val="28"/>
        </w:rPr>
        <w:t>1 580,9 тыс. рублей – на осуществление государственного полномочия по созданию административных комиссий в Забайкальском крае;</w:t>
      </w:r>
    </w:p>
    <w:p w:rsidR="00546761" w:rsidRPr="00302E41" w:rsidRDefault="00546761" w:rsidP="00546761">
      <w:pPr>
        <w:spacing w:line="240" w:lineRule="auto"/>
        <w:ind w:firstLine="1134"/>
        <w:contextualSpacing/>
        <w:jc w:val="both"/>
        <w:rPr>
          <w:rFonts w:ascii="Times New Roman" w:hAnsi="Times New Roman" w:cs="Times New Roman"/>
          <w:sz w:val="28"/>
          <w:szCs w:val="28"/>
        </w:rPr>
      </w:pPr>
      <w:r w:rsidRPr="00302E41">
        <w:rPr>
          <w:rFonts w:ascii="Times New Roman" w:hAnsi="Times New Roman" w:cs="Times New Roman"/>
          <w:sz w:val="28"/>
          <w:szCs w:val="28"/>
        </w:rPr>
        <w:t>680,4 тыс. рублей – на 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p w:rsidR="00546761" w:rsidRPr="00302E41" w:rsidRDefault="00546761" w:rsidP="00546761">
      <w:pPr>
        <w:spacing w:line="240" w:lineRule="auto"/>
        <w:ind w:firstLine="1134"/>
        <w:contextualSpacing/>
        <w:jc w:val="both"/>
        <w:rPr>
          <w:rFonts w:ascii="Times New Roman" w:hAnsi="Times New Roman" w:cs="Times New Roman"/>
          <w:sz w:val="28"/>
          <w:szCs w:val="28"/>
        </w:rPr>
      </w:pPr>
      <w:r w:rsidRPr="00302E41">
        <w:rPr>
          <w:rFonts w:ascii="Times New Roman" w:hAnsi="Times New Roman" w:cs="Times New Roman"/>
          <w:sz w:val="28"/>
          <w:szCs w:val="28"/>
        </w:rPr>
        <w:t>414,3 тыс. рублей – на осуществление государственного полномочия по материально-техническому и финансовому обеспечению государственных нотариальных контор Забайкальского края;</w:t>
      </w:r>
    </w:p>
    <w:p w:rsidR="00546761" w:rsidRPr="00302E41" w:rsidRDefault="00546761" w:rsidP="00546761">
      <w:pPr>
        <w:spacing w:line="240" w:lineRule="auto"/>
        <w:ind w:firstLine="1134"/>
        <w:contextualSpacing/>
        <w:jc w:val="both"/>
        <w:rPr>
          <w:rFonts w:ascii="Times New Roman" w:hAnsi="Times New Roman" w:cs="Times New Roman"/>
          <w:sz w:val="28"/>
          <w:szCs w:val="28"/>
        </w:rPr>
      </w:pPr>
      <w:r w:rsidRPr="00302E41">
        <w:rPr>
          <w:rFonts w:ascii="Times New Roman" w:hAnsi="Times New Roman" w:cs="Times New Roman"/>
          <w:sz w:val="28"/>
          <w:szCs w:val="28"/>
        </w:rPr>
        <w:t>11 001,5 тыс. рублей – на 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w:t>
      </w:r>
    </w:p>
    <w:p w:rsidR="00546761" w:rsidRPr="00302E41" w:rsidRDefault="00546761" w:rsidP="00546761">
      <w:pPr>
        <w:spacing w:line="240" w:lineRule="auto"/>
        <w:ind w:firstLine="1134"/>
        <w:contextualSpacing/>
        <w:jc w:val="both"/>
        <w:rPr>
          <w:rFonts w:ascii="Times New Roman" w:hAnsi="Times New Roman" w:cs="Times New Roman"/>
          <w:sz w:val="28"/>
          <w:szCs w:val="28"/>
        </w:rPr>
      </w:pPr>
      <w:r w:rsidRPr="00302E41">
        <w:rPr>
          <w:rFonts w:ascii="Times New Roman" w:hAnsi="Times New Roman" w:cs="Times New Roman"/>
          <w:sz w:val="28"/>
          <w:szCs w:val="28"/>
        </w:rPr>
        <w:t>323,7 тыс. рублей – на 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p w:rsidR="00546761" w:rsidRPr="00302E41" w:rsidRDefault="00546761" w:rsidP="00546761">
      <w:pPr>
        <w:spacing w:line="240" w:lineRule="auto"/>
        <w:ind w:firstLine="1134"/>
        <w:contextualSpacing/>
        <w:jc w:val="both"/>
        <w:rPr>
          <w:rFonts w:ascii="Times New Roman" w:hAnsi="Times New Roman" w:cs="Times New Roman"/>
          <w:sz w:val="28"/>
          <w:szCs w:val="28"/>
        </w:rPr>
      </w:pPr>
      <w:r w:rsidRPr="00302E41">
        <w:rPr>
          <w:rFonts w:ascii="Times New Roman" w:hAnsi="Times New Roman" w:cs="Times New Roman"/>
          <w:sz w:val="28"/>
          <w:szCs w:val="28"/>
        </w:rPr>
        <w:lastRenderedPageBreak/>
        <w:t>1 413,7 тыс. рублей – на осуществление государственных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Забайкальского края;</w:t>
      </w:r>
    </w:p>
    <w:p w:rsidR="00546761" w:rsidRPr="00F67863" w:rsidRDefault="00546761" w:rsidP="00546761">
      <w:pPr>
        <w:spacing w:line="240" w:lineRule="auto"/>
        <w:ind w:firstLine="1134"/>
        <w:contextualSpacing/>
        <w:jc w:val="both"/>
        <w:rPr>
          <w:rFonts w:ascii="Times New Roman" w:hAnsi="Times New Roman" w:cs="Times New Roman"/>
          <w:sz w:val="28"/>
          <w:szCs w:val="28"/>
        </w:rPr>
      </w:pPr>
      <w:r w:rsidRPr="00F67863">
        <w:rPr>
          <w:rFonts w:ascii="Times New Roman" w:hAnsi="Times New Roman" w:cs="Times New Roman"/>
          <w:sz w:val="28"/>
          <w:szCs w:val="28"/>
        </w:rPr>
        <w:t>18 429,1 тыс. рублей – на предоставление иных межбюджетных трансфертов бюджетам муниципальных районов, в которых преобразованы населенные пункты;</w:t>
      </w:r>
    </w:p>
    <w:p w:rsidR="00546761" w:rsidRPr="00F67863" w:rsidRDefault="00546761" w:rsidP="00546761">
      <w:pPr>
        <w:spacing w:line="240" w:lineRule="auto"/>
        <w:ind w:firstLine="1134"/>
        <w:contextualSpacing/>
        <w:jc w:val="both"/>
        <w:rPr>
          <w:rFonts w:ascii="Times New Roman" w:hAnsi="Times New Roman" w:cs="Times New Roman"/>
          <w:sz w:val="28"/>
          <w:szCs w:val="28"/>
        </w:rPr>
      </w:pPr>
      <w:r w:rsidRPr="00F67863">
        <w:rPr>
          <w:rFonts w:ascii="Times New Roman" w:hAnsi="Times New Roman" w:cs="Times New Roman"/>
          <w:sz w:val="28"/>
          <w:szCs w:val="28"/>
        </w:rPr>
        <w:t>81 791,1 тыс. рублей – за счет средств федерального бюджета, в том числе:</w:t>
      </w:r>
    </w:p>
    <w:p w:rsidR="00546761" w:rsidRPr="00F67863" w:rsidRDefault="00546761" w:rsidP="00546761">
      <w:pPr>
        <w:spacing w:line="240" w:lineRule="auto"/>
        <w:ind w:firstLine="1134"/>
        <w:contextualSpacing/>
        <w:jc w:val="both"/>
        <w:rPr>
          <w:rFonts w:ascii="Times New Roman" w:hAnsi="Times New Roman" w:cs="Times New Roman"/>
          <w:sz w:val="28"/>
          <w:szCs w:val="28"/>
        </w:rPr>
      </w:pPr>
      <w:r w:rsidRPr="00F67863">
        <w:rPr>
          <w:rFonts w:ascii="Times New Roman" w:hAnsi="Times New Roman" w:cs="Times New Roman"/>
          <w:sz w:val="28"/>
          <w:szCs w:val="28"/>
        </w:rPr>
        <w:t xml:space="preserve">на предоставление дотации городскому округу закрытое административно-территориальное образование п. Горный – </w:t>
      </w:r>
      <w:r>
        <w:rPr>
          <w:rFonts w:ascii="Times New Roman" w:hAnsi="Times New Roman" w:cs="Times New Roman"/>
          <w:sz w:val="28"/>
          <w:szCs w:val="28"/>
        </w:rPr>
        <w:t xml:space="preserve">                </w:t>
      </w:r>
      <w:r w:rsidRPr="00F67863">
        <w:rPr>
          <w:rFonts w:ascii="Times New Roman" w:hAnsi="Times New Roman" w:cs="Times New Roman"/>
          <w:sz w:val="28"/>
          <w:szCs w:val="28"/>
        </w:rPr>
        <w:t>40 249,0 тыс. рублей;</w:t>
      </w:r>
    </w:p>
    <w:p w:rsidR="00546761" w:rsidRPr="00F67863" w:rsidRDefault="00546761" w:rsidP="00546761">
      <w:pPr>
        <w:spacing w:line="240" w:lineRule="auto"/>
        <w:ind w:firstLine="1134"/>
        <w:contextualSpacing/>
        <w:jc w:val="both"/>
        <w:rPr>
          <w:rFonts w:ascii="Times New Roman" w:hAnsi="Times New Roman" w:cs="Times New Roman"/>
          <w:sz w:val="28"/>
          <w:szCs w:val="28"/>
        </w:rPr>
      </w:pPr>
      <w:r w:rsidRPr="00F67863">
        <w:rPr>
          <w:rFonts w:ascii="Times New Roman" w:hAnsi="Times New Roman" w:cs="Times New Roman"/>
          <w:sz w:val="28"/>
          <w:szCs w:val="28"/>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1 228,6 тыс. рублей;</w:t>
      </w:r>
    </w:p>
    <w:p w:rsidR="00546761" w:rsidRPr="00F67863" w:rsidRDefault="00546761" w:rsidP="00546761">
      <w:pPr>
        <w:spacing w:line="240" w:lineRule="auto"/>
        <w:ind w:firstLine="1134"/>
        <w:contextualSpacing/>
        <w:jc w:val="both"/>
        <w:rPr>
          <w:rFonts w:ascii="Times New Roman" w:hAnsi="Times New Roman" w:cs="Times New Roman"/>
          <w:sz w:val="28"/>
          <w:szCs w:val="28"/>
        </w:rPr>
      </w:pPr>
      <w:r w:rsidRPr="00F67863">
        <w:rPr>
          <w:rFonts w:ascii="Times New Roman" w:hAnsi="Times New Roman" w:cs="Times New Roman"/>
          <w:sz w:val="28"/>
          <w:szCs w:val="28"/>
        </w:rPr>
        <w:t>на предоставление субвенций бюджетам муниципальных районов на осуществление первичного воинского учета на территориях, где отсутствуют военные комиссариаты – 38 261,4 тыс. рублей;</w:t>
      </w:r>
    </w:p>
    <w:p w:rsidR="00546761" w:rsidRPr="00F67863" w:rsidRDefault="00546761" w:rsidP="00546761">
      <w:pPr>
        <w:spacing w:line="240" w:lineRule="auto"/>
        <w:ind w:firstLine="1134"/>
        <w:contextualSpacing/>
        <w:jc w:val="both"/>
        <w:rPr>
          <w:rFonts w:ascii="Times New Roman" w:hAnsi="Times New Roman" w:cs="Times New Roman"/>
          <w:sz w:val="28"/>
          <w:szCs w:val="28"/>
        </w:rPr>
      </w:pPr>
      <w:r w:rsidRPr="00F67863">
        <w:rPr>
          <w:rFonts w:ascii="Times New Roman" w:hAnsi="Times New Roman" w:cs="Times New Roman"/>
          <w:sz w:val="28"/>
          <w:szCs w:val="28"/>
        </w:rPr>
        <w:t>на комплектование книжных фондов библиотек муниципальных образований – 372,0 тыс. рублей;</w:t>
      </w:r>
    </w:p>
    <w:p w:rsidR="00546761" w:rsidRPr="00F67863" w:rsidRDefault="00546761" w:rsidP="00546761">
      <w:pPr>
        <w:spacing w:line="240" w:lineRule="auto"/>
        <w:ind w:firstLine="1134"/>
        <w:contextualSpacing/>
        <w:jc w:val="both"/>
        <w:rPr>
          <w:rFonts w:ascii="Times New Roman" w:hAnsi="Times New Roman" w:cs="Times New Roman"/>
          <w:sz w:val="28"/>
          <w:szCs w:val="28"/>
        </w:rPr>
      </w:pPr>
      <w:r w:rsidRPr="00F67863">
        <w:rPr>
          <w:rFonts w:ascii="Times New Roman" w:hAnsi="Times New Roman" w:cs="Times New Roman"/>
          <w:sz w:val="28"/>
          <w:szCs w:val="28"/>
        </w:rPr>
        <w:t xml:space="preserve">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 </w:t>
      </w:r>
      <w:r>
        <w:rPr>
          <w:rFonts w:ascii="Times New Roman" w:hAnsi="Times New Roman" w:cs="Times New Roman"/>
          <w:sz w:val="28"/>
          <w:szCs w:val="28"/>
        </w:rPr>
        <w:t xml:space="preserve">                      </w:t>
      </w:r>
      <w:r w:rsidRPr="00F67863">
        <w:rPr>
          <w:rFonts w:ascii="Times New Roman" w:hAnsi="Times New Roman" w:cs="Times New Roman"/>
          <w:sz w:val="28"/>
          <w:szCs w:val="28"/>
        </w:rPr>
        <w:t>1 680,1 тыс. рублей;</w:t>
      </w:r>
    </w:p>
    <w:p w:rsidR="00546761" w:rsidRPr="00F67863" w:rsidRDefault="00546761" w:rsidP="00546761">
      <w:pPr>
        <w:spacing w:line="240" w:lineRule="auto"/>
        <w:ind w:firstLine="709"/>
        <w:contextualSpacing/>
        <w:jc w:val="both"/>
        <w:rPr>
          <w:rFonts w:ascii="Times New Roman" w:hAnsi="Times New Roman" w:cs="Times New Roman"/>
          <w:sz w:val="28"/>
          <w:szCs w:val="28"/>
        </w:rPr>
      </w:pPr>
      <w:r w:rsidRPr="00F67863">
        <w:rPr>
          <w:rFonts w:ascii="Times New Roman" w:hAnsi="Times New Roman" w:cs="Times New Roman"/>
          <w:sz w:val="28"/>
          <w:szCs w:val="28"/>
        </w:rPr>
        <w:t>"Освещение деятельности органов государственной власти в средствах массовой информации" – 17 083,2 тыс. рублей;</w:t>
      </w:r>
    </w:p>
    <w:p w:rsidR="00546761" w:rsidRPr="00F67863" w:rsidRDefault="00546761" w:rsidP="00546761">
      <w:pPr>
        <w:spacing w:line="240" w:lineRule="auto"/>
        <w:ind w:firstLine="709"/>
        <w:contextualSpacing/>
        <w:jc w:val="both"/>
        <w:rPr>
          <w:rFonts w:ascii="Times New Roman" w:hAnsi="Times New Roman" w:cs="Times New Roman"/>
          <w:sz w:val="28"/>
          <w:szCs w:val="28"/>
        </w:rPr>
      </w:pPr>
      <w:r w:rsidRPr="00F67863">
        <w:rPr>
          <w:rFonts w:ascii="Times New Roman" w:hAnsi="Times New Roman" w:cs="Times New Roman"/>
          <w:sz w:val="28"/>
          <w:szCs w:val="28"/>
        </w:rPr>
        <w:t>"Проведение Всероссийской сельскохозяйственной переписи в 2016 году" – 24 966,0 тыс. рублей за счет средств федерального бюджета;</w:t>
      </w:r>
    </w:p>
    <w:p w:rsidR="00546761" w:rsidRDefault="00546761" w:rsidP="00546761">
      <w:pPr>
        <w:spacing w:line="240" w:lineRule="auto"/>
        <w:ind w:firstLine="709"/>
        <w:contextualSpacing/>
        <w:jc w:val="both"/>
        <w:rPr>
          <w:rFonts w:ascii="Times New Roman" w:hAnsi="Times New Roman" w:cs="Times New Roman"/>
          <w:sz w:val="28"/>
          <w:szCs w:val="28"/>
        </w:rPr>
      </w:pPr>
      <w:r w:rsidRPr="00F67863">
        <w:rPr>
          <w:rFonts w:ascii="Times New Roman" w:hAnsi="Times New Roman" w:cs="Times New Roman"/>
          <w:sz w:val="28"/>
          <w:szCs w:val="28"/>
        </w:rPr>
        <w:t>"Охрана окружающей среды" – 160,6 тыс. рублей за счет средств федерального бюджета.</w:t>
      </w:r>
    </w:p>
    <w:p w:rsidR="00327C62" w:rsidRDefault="00327C62" w:rsidP="00444111">
      <w:pPr>
        <w:autoSpaceDE w:val="0"/>
        <w:autoSpaceDN w:val="0"/>
        <w:adjustRightInd w:val="0"/>
        <w:spacing w:after="0" w:line="240" w:lineRule="auto"/>
        <w:ind w:firstLine="709"/>
        <w:jc w:val="both"/>
        <w:rPr>
          <w:rFonts w:ascii="Times New Roman" w:hAnsi="Times New Roman" w:cs="Times New Roman"/>
          <w:sz w:val="28"/>
          <w:szCs w:val="28"/>
        </w:rPr>
      </w:pPr>
    </w:p>
    <w:sectPr w:rsidR="00327C62" w:rsidSect="008B285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11D" w:rsidRDefault="002F211D" w:rsidP="00B415F1">
      <w:pPr>
        <w:spacing w:after="0" w:line="240" w:lineRule="auto"/>
      </w:pPr>
      <w:r>
        <w:separator/>
      </w:r>
    </w:p>
  </w:endnote>
  <w:endnote w:type="continuationSeparator" w:id="0">
    <w:p w:rsidR="002F211D" w:rsidRDefault="002F211D" w:rsidP="00B4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11D" w:rsidRDefault="002F211D" w:rsidP="00B415F1">
      <w:pPr>
        <w:spacing w:after="0" w:line="240" w:lineRule="auto"/>
      </w:pPr>
      <w:r>
        <w:separator/>
      </w:r>
    </w:p>
  </w:footnote>
  <w:footnote w:type="continuationSeparator" w:id="0">
    <w:p w:rsidR="002F211D" w:rsidRDefault="002F211D" w:rsidP="00B415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1061784"/>
      <w:docPartObj>
        <w:docPartGallery w:val="Page Numbers (Top of Page)"/>
        <w:docPartUnique/>
      </w:docPartObj>
    </w:sdtPr>
    <w:sdtEndPr>
      <w:rPr>
        <w:rFonts w:ascii="Times New Roman" w:hAnsi="Times New Roman" w:cs="Times New Roman"/>
      </w:rPr>
    </w:sdtEndPr>
    <w:sdtContent>
      <w:p w:rsidR="004D2501" w:rsidRPr="004D2501" w:rsidRDefault="004D2501">
        <w:pPr>
          <w:pStyle w:val="a9"/>
          <w:jc w:val="center"/>
          <w:rPr>
            <w:rFonts w:ascii="Times New Roman" w:hAnsi="Times New Roman" w:cs="Times New Roman"/>
          </w:rPr>
        </w:pPr>
        <w:r w:rsidRPr="004D2501">
          <w:rPr>
            <w:rFonts w:ascii="Times New Roman" w:hAnsi="Times New Roman" w:cs="Times New Roman"/>
          </w:rPr>
          <w:fldChar w:fldCharType="begin"/>
        </w:r>
        <w:r w:rsidRPr="004D2501">
          <w:rPr>
            <w:rFonts w:ascii="Times New Roman" w:hAnsi="Times New Roman" w:cs="Times New Roman"/>
          </w:rPr>
          <w:instrText>PAGE   \* MERGEFORMAT</w:instrText>
        </w:r>
        <w:r w:rsidRPr="004D2501">
          <w:rPr>
            <w:rFonts w:ascii="Times New Roman" w:hAnsi="Times New Roman" w:cs="Times New Roman"/>
          </w:rPr>
          <w:fldChar w:fldCharType="separate"/>
        </w:r>
        <w:r w:rsidR="00FD21F2">
          <w:rPr>
            <w:rFonts w:ascii="Times New Roman" w:hAnsi="Times New Roman" w:cs="Times New Roman"/>
            <w:noProof/>
          </w:rPr>
          <w:t>165</w:t>
        </w:r>
        <w:r w:rsidRPr="004D2501">
          <w:rPr>
            <w:rFonts w:ascii="Times New Roman" w:hAnsi="Times New Roman" w:cs="Times New Roman"/>
          </w:rPr>
          <w:fldChar w:fldCharType="end"/>
        </w:r>
      </w:p>
    </w:sdtContent>
  </w:sdt>
  <w:p w:rsidR="004D2501" w:rsidRDefault="004D250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94DBF"/>
    <w:multiLevelType w:val="hybridMultilevel"/>
    <w:tmpl w:val="E764A462"/>
    <w:lvl w:ilvl="0" w:tplc="04190001">
      <w:start w:val="1"/>
      <w:numFmt w:val="bullet"/>
      <w:lvlText w:val=""/>
      <w:lvlJc w:val="left"/>
      <w:pPr>
        <w:tabs>
          <w:tab w:val="num" w:pos="934"/>
        </w:tabs>
        <w:ind w:left="934" w:hanging="360"/>
      </w:pPr>
      <w:rPr>
        <w:rFonts w:ascii="Symbol" w:hAnsi="Symbol" w:cs="Symbol" w:hint="default"/>
      </w:rPr>
    </w:lvl>
    <w:lvl w:ilvl="1" w:tplc="04190003">
      <w:start w:val="1"/>
      <w:numFmt w:val="bullet"/>
      <w:lvlText w:val="o"/>
      <w:lvlJc w:val="left"/>
      <w:pPr>
        <w:tabs>
          <w:tab w:val="num" w:pos="1654"/>
        </w:tabs>
        <w:ind w:left="1654" w:hanging="360"/>
      </w:pPr>
      <w:rPr>
        <w:rFonts w:ascii="Courier New" w:hAnsi="Courier New" w:cs="Courier New" w:hint="default"/>
      </w:rPr>
    </w:lvl>
    <w:lvl w:ilvl="2" w:tplc="04190005">
      <w:start w:val="1"/>
      <w:numFmt w:val="bullet"/>
      <w:lvlText w:val=""/>
      <w:lvlJc w:val="left"/>
      <w:pPr>
        <w:tabs>
          <w:tab w:val="num" w:pos="2374"/>
        </w:tabs>
        <w:ind w:left="2374" w:hanging="360"/>
      </w:pPr>
      <w:rPr>
        <w:rFonts w:ascii="Wingdings" w:hAnsi="Wingdings" w:cs="Wingdings" w:hint="default"/>
      </w:rPr>
    </w:lvl>
    <w:lvl w:ilvl="3" w:tplc="04190001">
      <w:start w:val="1"/>
      <w:numFmt w:val="bullet"/>
      <w:lvlText w:val=""/>
      <w:lvlJc w:val="left"/>
      <w:pPr>
        <w:tabs>
          <w:tab w:val="num" w:pos="3094"/>
        </w:tabs>
        <w:ind w:left="3094" w:hanging="360"/>
      </w:pPr>
      <w:rPr>
        <w:rFonts w:ascii="Symbol" w:hAnsi="Symbol" w:cs="Symbol" w:hint="default"/>
      </w:rPr>
    </w:lvl>
    <w:lvl w:ilvl="4" w:tplc="04190003">
      <w:start w:val="1"/>
      <w:numFmt w:val="bullet"/>
      <w:lvlText w:val="o"/>
      <w:lvlJc w:val="left"/>
      <w:pPr>
        <w:tabs>
          <w:tab w:val="num" w:pos="3814"/>
        </w:tabs>
        <w:ind w:left="3814" w:hanging="360"/>
      </w:pPr>
      <w:rPr>
        <w:rFonts w:ascii="Courier New" w:hAnsi="Courier New" w:cs="Courier New" w:hint="default"/>
      </w:rPr>
    </w:lvl>
    <w:lvl w:ilvl="5" w:tplc="04190005">
      <w:start w:val="1"/>
      <w:numFmt w:val="bullet"/>
      <w:lvlText w:val=""/>
      <w:lvlJc w:val="left"/>
      <w:pPr>
        <w:tabs>
          <w:tab w:val="num" w:pos="4534"/>
        </w:tabs>
        <w:ind w:left="4534" w:hanging="360"/>
      </w:pPr>
      <w:rPr>
        <w:rFonts w:ascii="Wingdings" w:hAnsi="Wingdings" w:cs="Wingdings" w:hint="default"/>
      </w:rPr>
    </w:lvl>
    <w:lvl w:ilvl="6" w:tplc="04190001">
      <w:start w:val="1"/>
      <w:numFmt w:val="bullet"/>
      <w:lvlText w:val=""/>
      <w:lvlJc w:val="left"/>
      <w:pPr>
        <w:tabs>
          <w:tab w:val="num" w:pos="5254"/>
        </w:tabs>
        <w:ind w:left="5254" w:hanging="360"/>
      </w:pPr>
      <w:rPr>
        <w:rFonts w:ascii="Symbol" w:hAnsi="Symbol" w:cs="Symbol" w:hint="default"/>
      </w:rPr>
    </w:lvl>
    <w:lvl w:ilvl="7" w:tplc="04190003">
      <w:start w:val="1"/>
      <w:numFmt w:val="bullet"/>
      <w:lvlText w:val="o"/>
      <w:lvlJc w:val="left"/>
      <w:pPr>
        <w:tabs>
          <w:tab w:val="num" w:pos="5974"/>
        </w:tabs>
        <w:ind w:left="5974" w:hanging="360"/>
      </w:pPr>
      <w:rPr>
        <w:rFonts w:ascii="Courier New" w:hAnsi="Courier New" w:cs="Courier New" w:hint="default"/>
      </w:rPr>
    </w:lvl>
    <w:lvl w:ilvl="8" w:tplc="04190005">
      <w:start w:val="1"/>
      <w:numFmt w:val="bullet"/>
      <w:lvlText w:val=""/>
      <w:lvlJc w:val="left"/>
      <w:pPr>
        <w:tabs>
          <w:tab w:val="num" w:pos="6694"/>
        </w:tabs>
        <w:ind w:left="6694" w:hanging="360"/>
      </w:pPr>
      <w:rPr>
        <w:rFonts w:ascii="Wingdings" w:hAnsi="Wingdings" w:cs="Wingdings" w:hint="default"/>
      </w:rPr>
    </w:lvl>
  </w:abstractNum>
  <w:abstractNum w:abstractNumId="1">
    <w:nsid w:val="11A46AEA"/>
    <w:multiLevelType w:val="hybridMultilevel"/>
    <w:tmpl w:val="6EFAD4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B26F64"/>
    <w:multiLevelType w:val="hybridMultilevel"/>
    <w:tmpl w:val="957E7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0114CA"/>
    <w:multiLevelType w:val="hybridMultilevel"/>
    <w:tmpl w:val="7C1822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21F252F"/>
    <w:multiLevelType w:val="hybridMultilevel"/>
    <w:tmpl w:val="5A48DCA0"/>
    <w:lvl w:ilvl="0" w:tplc="ED78A0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607E23"/>
    <w:multiLevelType w:val="hybridMultilevel"/>
    <w:tmpl w:val="B470E546"/>
    <w:lvl w:ilvl="0" w:tplc="04190001">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abstractNum w:abstractNumId="6">
    <w:nsid w:val="2C557BCE"/>
    <w:multiLevelType w:val="hybridMultilevel"/>
    <w:tmpl w:val="A49EBD9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C930B5F"/>
    <w:multiLevelType w:val="hybridMultilevel"/>
    <w:tmpl w:val="ED067D40"/>
    <w:lvl w:ilvl="0" w:tplc="DDC8CCD6">
      <w:start w:val="1"/>
      <w:numFmt w:val="decimal"/>
      <w:lvlText w:val="%1."/>
      <w:lvlJc w:val="left"/>
      <w:pPr>
        <w:ind w:left="382" w:hanging="36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8">
    <w:nsid w:val="3E1C6899"/>
    <w:multiLevelType w:val="hybridMultilevel"/>
    <w:tmpl w:val="18524E0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nsid w:val="41A64955"/>
    <w:multiLevelType w:val="multilevel"/>
    <w:tmpl w:val="2F9CCB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67C35EA"/>
    <w:multiLevelType w:val="hybridMultilevel"/>
    <w:tmpl w:val="3168D4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83D20A0"/>
    <w:multiLevelType w:val="hybridMultilevel"/>
    <w:tmpl w:val="70980776"/>
    <w:lvl w:ilvl="0" w:tplc="3294BA02">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AC5313F"/>
    <w:multiLevelType w:val="hybridMultilevel"/>
    <w:tmpl w:val="F858D044"/>
    <w:lvl w:ilvl="0" w:tplc="57584CDE">
      <w:start w:val="1"/>
      <w:numFmt w:val="decimal"/>
      <w:lvlText w:val="%1."/>
      <w:lvlJc w:val="center"/>
      <w:pPr>
        <w:ind w:left="720" w:hanging="360"/>
      </w:pPr>
      <w:rPr>
        <w:rFonts w:hint="default"/>
        <w:kern w:val="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CC7542"/>
    <w:multiLevelType w:val="hybridMultilevel"/>
    <w:tmpl w:val="702EF6A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28E6007"/>
    <w:multiLevelType w:val="hybridMultilevel"/>
    <w:tmpl w:val="5E82FF1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5">
    <w:nsid w:val="53E7030C"/>
    <w:multiLevelType w:val="hybridMultilevel"/>
    <w:tmpl w:val="847607D6"/>
    <w:lvl w:ilvl="0" w:tplc="ED78A0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6C502CE"/>
    <w:multiLevelType w:val="hybridMultilevel"/>
    <w:tmpl w:val="C67CFF60"/>
    <w:lvl w:ilvl="0" w:tplc="59EACD0C">
      <w:start w:val="1"/>
      <w:numFmt w:val="decimal"/>
      <w:lvlText w:val="%1."/>
      <w:lvlJc w:val="left"/>
      <w:pPr>
        <w:ind w:left="1161" w:hanging="7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5B6F0DDB"/>
    <w:multiLevelType w:val="hybridMultilevel"/>
    <w:tmpl w:val="89E466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5DE3294B"/>
    <w:multiLevelType w:val="hybridMultilevel"/>
    <w:tmpl w:val="1FB009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60223688"/>
    <w:multiLevelType w:val="hybridMultilevel"/>
    <w:tmpl w:val="5998AB72"/>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0">
    <w:nsid w:val="6D897209"/>
    <w:multiLevelType w:val="hybridMultilevel"/>
    <w:tmpl w:val="6A3CDB3A"/>
    <w:lvl w:ilvl="0" w:tplc="04190001">
      <w:start w:val="1"/>
      <w:numFmt w:val="bullet"/>
      <w:lvlText w:val=""/>
      <w:lvlJc w:val="left"/>
      <w:pPr>
        <w:tabs>
          <w:tab w:val="num" w:pos="1330"/>
        </w:tabs>
        <w:ind w:left="1330" w:hanging="360"/>
      </w:pPr>
      <w:rPr>
        <w:rFonts w:ascii="Symbol" w:hAnsi="Symbol" w:cs="Symbol" w:hint="default"/>
      </w:rPr>
    </w:lvl>
    <w:lvl w:ilvl="1" w:tplc="04190003">
      <w:start w:val="1"/>
      <w:numFmt w:val="bullet"/>
      <w:lvlText w:val="o"/>
      <w:lvlJc w:val="left"/>
      <w:pPr>
        <w:tabs>
          <w:tab w:val="num" w:pos="2050"/>
        </w:tabs>
        <w:ind w:left="2050" w:hanging="360"/>
      </w:pPr>
      <w:rPr>
        <w:rFonts w:ascii="Courier New" w:hAnsi="Courier New" w:cs="Courier New" w:hint="default"/>
      </w:rPr>
    </w:lvl>
    <w:lvl w:ilvl="2" w:tplc="04190005">
      <w:start w:val="1"/>
      <w:numFmt w:val="bullet"/>
      <w:lvlText w:val=""/>
      <w:lvlJc w:val="left"/>
      <w:pPr>
        <w:tabs>
          <w:tab w:val="num" w:pos="2770"/>
        </w:tabs>
        <w:ind w:left="2770" w:hanging="360"/>
      </w:pPr>
      <w:rPr>
        <w:rFonts w:ascii="Wingdings" w:hAnsi="Wingdings" w:cs="Wingdings" w:hint="default"/>
      </w:rPr>
    </w:lvl>
    <w:lvl w:ilvl="3" w:tplc="04190001">
      <w:start w:val="1"/>
      <w:numFmt w:val="bullet"/>
      <w:lvlText w:val=""/>
      <w:lvlJc w:val="left"/>
      <w:pPr>
        <w:tabs>
          <w:tab w:val="num" w:pos="3490"/>
        </w:tabs>
        <w:ind w:left="3490" w:hanging="360"/>
      </w:pPr>
      <w:rPr>
        <w:rFonts w:ascii="Symbol" w:hAnsi="Symbol" w:cs="Symbol" w:hint="default"/>
      </w:rPr>
    </w:lvl>
    <w:lvl w:ilvl="4" w:tplc="04190003">
      <w:start w:val="1"/>
      <w:numFmt w:val="bullet"/>
      <w:lvlText w:val="o"/>
      <w:lvlJc w:val="left"/>
      <w:pPr>
        <w:tabs>
          <w:tab w:val="num" w:pos="4210"/>
        </w:tabs>
        <w:ind w:left="4210" w:hanging="360"/>
      </w:pPr>
      <w:rPr>
        <w:rFonts w:ascii="Courier New" w:hAnsi="Courier New" w:cs="Courier New" w:hint="default"/>
      </w:rPr>
    </w:lvl>
    <w:lvl w:ilvl="5" w:tplc="04190005">
      <w:start w:val="1"/>
      <w:numFmt w:val="bullet"/>
      <w:lvlText w:val=""/>
      <w:lvlJc w:val="left"/>
      <w:pPr>
        <w:tabs>
          <w:tab w:val="num" w:pos="4930"/>
        </w:tabs>
        <w:ind w:left="4930" w:hanging="360"/>
      </w:pPr>
      <w:rPr>
        <w:rFonts w:ascii="Wingdings" w:hAnsi="Wingdings" w:cs="Wingdings" w:hint="default"/>
      </w:rPr>
    </w:lvl>
    <w:lvl w:ilvl="6" w:tplc="04190001">
      <w:start w:val="1"/>
      <w:numFmt w:val="bullet"/>
      <w:lvlText w:val=""/>
      <w:lvlJc w:val="left"/>
      <w:pPr>
        <w:tabs>
          <w:tab w:val="num" w:pos="5650"/>
        </w:tabs>
        <w:ind w:left="5650" w:hanging="360"/>
      </w:pPr>
      <w:rPr>
        <w:rFonts w:ascii="Symbol" w:hAnsi="Symbol" w:cs="Symbol" w:hint="default"/>
      </w:rPr>
    </w:lvl>
    <w:lvl w:ilvl="7" w:tplc="04190003">
      <w:start w:val="1"/>
      <w:numFmt w:val="bullet"/>
      <w:lvlText w:val="o"/>
      <w:lvlJc w:val="left"/>
      <w:pPr>
        <w:tabs>
          <w:tab w:val="num" w:pos="6370"/>
        </w:tabs>
        <w:ind w:left="6370" w:hanging="360"/>
      </w:pPr>
      <w:rPr>
        <w:rFonts w:ascii="Courier New" w:hAnsi="Courier New" w:cs="Courier New" w:hint="default"/>
      </w:rPr>
    </w:lvl>
    <w:lvl w:ilvl="8" w:tplc="04190005">
      <w:start w:val="1"/>
      <w:numFmt w:val="bullet"/>
      <w:lvlText w:val=""/>
      <w:lvlJc w:val="left"/>
      <w:pPr>
        <w:tabs>
          <w:tab w:val="num" w:pos="7090"/>
        </w:tabs>
        <w:ind w:left="7090" w:hanging="360"/>
      </w:pPr>
      <w:rPr>
        <w:rFonts w:ascii="Wingdings" w:hAnsi="Wingdings" w:cs="Wingdings" w:hint="default"/>
      </w:rPr>
    </w:lvl>
  </w:abstractNum>
  <w:abstractNum w:abstractNumId="21">
    <w:nsid w:val="7B734128"/>
    <w:multiLevelType w:val="hybridMultilevel"/>
    <w:tmpl w:val="8C1EE3A4"/>
    <w:lvl w:ilvl="0" w:tplc="ED78A0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330BE2"/>
    <w:multiLevelType w:val="hybridMultilevel"/>
    <w:tmpl w:val="4806674A"/>
    <w:lvl w:ilvl="0" w:tplc="DDE42A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11"/>
  </w:num>
  <w:num w:numId="3">
    <w:abstractNumId w:val="5"/>
  </w:num>
  <w:num w:numId="4">
    <w:abstractNumId w:val="0"/>
  </w:num>
  <w:num w:numId="5">
    <w:abstractNumId w:val="14"/>
  </w:num>
  <w:num w:numId="6">
    <w:abstractNumId w:val="19"/>
  </w:num>
  <w:num w:numId="7">
    <w:abstractNumId w:val="3"/>
  </w:num>
  <w:num w:numId="8">
    <w:abstractNumId w:val="13"/>
  </w:num>
  <w:num w:numId="9">
    <w:abstractNumId w:val="18"/>
  </w:num>
  <w:num w:numId="10">
    <w:abstractNumId w:val="6"/>
  </w:num>
  <w:num w:numId="11">
    <w:abstractNumId w:val="10"/>
  </w:num>
  <w:num w:numId="12">
    <w:abstractNumId w:val="20"/>
  </w:num>
  <w:num w:numId="13">
    <w:abstractNumId w:val="9"/>
  </w:num>
  <w:num w:numId="14">
    <w:abstractNumId w:val="7"/>
  </w:num>
  <w:num w:numId="15">
    <w:abstractNumId w:val="1"/>
  </w:num>
  <w:num w:numId="16">
    <w:abstractNumId w:val="17"/>
  </w:num>
  <w:num w:numId="17">
    <w:abstractNumId w:val="2"/>
  </w:num>
  <w:num w:numId="18">
    <w:abstractNumId w:val="15"/>
  </w:num>
  <w:num w:numId="19">
    <w:abstractNumId w:val="22"/>
  </w:num>
  <w:num w:numId="20">
    <w:abstractNumId w:val="21"/>
  </w:num>
  <w:num w:numId="21">
    <w:abstractNumId w:val="4"/>
  </w:num>
  <w:num w:numId="22">
    <w:abstractNumId w:val="8"/>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E75"/>
    <w:rsid w:val="00001467"/>
    <w:rsid w:val="00001A78"/>
    <w:rsid w:val="000036E7"/>
    <w:rsid w:val="00006609"/>
    <w:rsid w:val="0000702E"/>
    <w:rsid w:val="00007052"/>
    <w:rsid w:val="00010F83"/>
    <w:rsid w:val="00011210"/>
    <w:rsid w:val="00011257"/>
    <w:rsid w:val="00012D07"/>
    <w:rsid w:val="000130C6"/>
    <w:rsid w:val="00013B39"/>
    <w:rsid w:val="0001418A"/>
    <w:rsid w:val="0001490E"/>
    <w:rsid w:val="000155D8"/>
    <w:rsid w:val="00015A1F"/>
    <w:rsid w:val="0001638B"/>
    <w:rsid w:val="00016E96"/>
    <w:rsid w:val="00017434"/>
    <w:rsid w:val="00017586"/>
    <w:rsid w:val="000179CD"/>
    <w:rsid w:val="00017DCF"/>
    <w:rsid w:val="0002016F"/>
    <w:rsid w:val="00020887"/>
    <w:rsid w:val="0002175E"/>
    <w:rsid w:val="00021CCC"/>
    <w:rsid w:val="00022495"/>
    <w:rsid w:val="00022C06"/>
    <w:rsid w:val="00022E55"/>
    <w:rsid w:val="00024150"/>
    <w:rsid w:val="00024A4A"/>
    <w:rsid w:val="0002630B"/>
    <w:rsid w:val="000265DE"/>
    <w:rsid w:val="00026986"/>
    <w:rsid w:val="00026D9D"/>
    <w:rsid w:val="0002720B"/>
    <w:rsid w:val="00027828"/>
    <w:rsid w:val="0003074F"/>
    <w:rsid w:val="0003230E"/>
    <w:rsid w:val="00033E42"/>
    <w:rsid w:val="00034456"/>
    <w:rsid w:val="00035F33"/>
    <w:rsid w:val="000369E4"/>
    <w:rsid w:val="000373E7"/>
    <w:rsid w:val="0003798D"/>
    <w:rsid w:val="00040B5A"/>
    <w:rsid w:val="000419AE"/>
    <w:rsid w:val="00042B60"/>
    <w:rsid w:val="00043E06"/>
    <w:rsid w:val="000444DA"/>
    <w:rsid w:val="000446DA"/>
    <w:rsid w:val="0004490D"/>
    <w:rsid w:val="00045018"/>
    <w:rsid w:val="000450CD"/>
    <w:rsid w:val="00045118"/>
    <w:rsid w:val="000465F9"/>
    <w:rsid w:val="000466B3"/>
    <w:rsid w:val="0004682F"/>
    <w:rsid w:val="00047331"/>
    <w:rsid w:val="0005014D"/>
    <w:rsid w:val="000506BE"/>
    <w:rsid w:val="00052050"/>
    <w:rsid w:val="000521BF"/>
    <w:rsid w:val="00053083"/>
    <w:rsid w:val="000535DD"/>
    <w:rsid w:val="00053BB2"/>
    <w:rsid w:val="000574F7"/>
    <w:rsid w:val="00062A66"/>
    <w:rsid w:val="00062A99"/>
    <w:rsid w:val="0006402D"/>
    <w:rsid w:val="000655BB"/>
    <w:rsid w:val="00065CFF"/>
    <w:rsid w:val="0006600A"/>
    <w:rsid w:val="00067D92"/>
    <w:rsid w:val="00070241"/>
    <w:rsid w:val="00070646"/>
    <w:rsid w:val="00070EC7"/>
    <w:rsid w:val="00071867"/>
    <w:rsid w:val="00072CFF"/>
    <w:rsid w:val="00074A83"/>
    <w:rsid w:val="000758CC"/>
    <w:rsid w:val="00076CDD"/>
    <w:rsid w:val="0007783A"/>
    <w:rsid w:val="00081679"/>
    <w:rsid w:val="00081E40"/>
    <w:rsid w:val="00081F83"/>
    <w:rsid w:val="0008200F"/>
    <w:rsid w:val="00082205"/>
    <w:rsid w:val="00082E09"/>
    <w:rsid w:val="00083494"/>
    <w:rsid w:val="00083E11"/>
    <w:rsid w:val="000847D8"/>
    <w:rsid w:val="0008494E"/>
    <w:rsid w:val="00084BC0"/>
    <w:rsid w:val="00084C1D"/>
    <w:rsid w:val="000850EA"/>
    <w:rsid w:val="000862D1"/>
    <w:rsid w:val="00086A59"/>
    <w:rsid w:val="00091BFA"/>
    <w:rsid w:val="00091C6B"/>
    <w:rsid w:val="00092B2D"/>
    <w:rsid w:val="0009339E"/>
    <w:rsid w:val="000938E7"/>
    <w:rsid w:val="00093A37"/>
    <w:rsid w:val="00093DBD"/>
    <w:rsid w:val="00094F81"/>
    <w:rsid w:val="00096145"/>
    <w:rsid w:val="00096260"/>
    <w:rsid w:val="0009657B"/>
    <w:rsid w:val="000968C3"/>
    <w:rsid w:val="000A0A73"/>
    <w:rsid w:val="000A2291"/>
    <w:rsid w:val="000A2948"/>
    <w:rsid w:val="000A29C4"/>
    <w:rsid w:val="000A29D3"/>
    <w:rsid w:val="000A462A"/>
    <w:rsid w:val="000A4717"/>
    <w:rsid w:val="000A4B2D"/>
    <w:rsid w:val="000A502A"/>
    <w:rsid w:val="000A56A7"/>
    <w:rsid w:val="000A5D36"/>
    <w:rsid w:val="000A77F3"/>
    <w:rsid w:val="000A794F"/>
    <w:rsid w:val="000A7D3F"/>
    <w:rsid w:val="000B2556"/>
    <w:rsid w:val="000B2936"/>
    <w:rsid w:val="000B29C6"/>
    <w:rsid w:val="000B29F3"/>
    <w:rsid w:val="000B2B8C"/>
    <w:rsid w:val="000B44E7"/>
    <w:rsid w:val="000B4F05"/>
    <w:rsid w:val="000B5C0D"/>
    <w:rsid w:val="000B5F61"/>
    <w:rsid w:val="000B6770"/>
    <w:rsid w:val="000C0A42"/>
    <w:rsid w:val="000C0F58"/>
    <w:rsid w:val="000C108A"/>
    <w:rsid w:val="000C1A0C"/>
    <w:rsid w:val="000C25BF"/>
    <w:rsid w:val="000C2B0B"/>
    <w:rsid w:val="000C3AA6"/>
    <w:rsid w:val="000C4739"/>
    <w:rsid w:val="000C61BF"/>
    <w:rsid w:val="000C7BD5"/>
    <w:rsid w:val="000D0967"/>
    <w:rsid w:val="000D0CE5"/>
    <w:rsid w:val="000D1B0C"/>
    <w:rsid w:val="000D324D"/>
    <w:rsid w:val="000D38E3"/>
    <w:rsid w:val="000D62D6"/>
    <w:rsid w:val="000D63AE"/>
    <w:rsid w:val="000D6F97"/>
    <w:rsid w:val="000D7150"/>
    <w:rsid w:val="000D7244"/>
    <w:rsid w:val="000D79E1"/>
    <w:rsid w:val="000E08BE"/>
    <w:rsid w:val="000E0AE1"/>
    <w:rsid w:val="000E0C37"/>
    <w:rsid w:val="000E3E06"/>
    <w:rsid w:val="000E4192"/>
    <w:rsid w:val="000E50BA"/>
    <w:rsid w:val="000E5859"/>
    <w:rsid w:val="000E7C2C"/>
    <w:rsid w:val="000E7DA0"/>
    <w:rsid w:val="000F2183"/>
    <w:rsid w:val="000F247A"/>
    <w:rsid w:val="000F2607"/>
    <w:rsid w:val="000F3B6A"/>
    <w:rsid w:val="000F3F1F"/>
    <w:rsid w:val="000F41C2"/>
    <w:rsid w:val="000F4A0E"/>
    <w:rsid w:val="000F4C90"/>
    <w:rsid w:val="000F4CAA"/>
    <w:rsid w:val="000F51BA"/>
    <w:rsid w:val="000F570A"/>
    <w:rsid w:val="000F5ECB"/>
    <w:rsid w:val="000F62F5"/>
    <w:rsid w:val="000F6894"/>
    <w:rsid w:val="000F7635"/>
    <w:rsid w:val="00101603"/>
    <w:rsid w:val="00101BAC"/>
    <w:rsid w:val="00101DD8"/>
    <w:rsid w:val="0010200D"/>
    <w:rsid w:val="00102052"/>
    <w:rsid w:val="00103F5C"/>
    <w:rsid w:val="00105F1D"/>
    <w:rsid w:val="0011041C"/>
    <w:rsid w:val="0011075D"/>
    <w:rsid w:val="00110A33"/>
    <w:rsid w:val="001112D1"/>
    <w:rsid w:val="0011439C"/>
    <w:rsid w:val="001154B0"/>
    <w:rsid w:val="00116477"/>
    <w:rsid w:val="00116533"/>
    <w:rsid w:val="00117B10"/>
    <w:rsid w:val="00120AE7"/>
    <w:rsid w:val="00120D7F"/>
    <w:rsid w:val="00120DAE"/>
    <w:rsid w:val="00120F24"/>
    <w:rsid w:val="00121089"/>
    <w:rsid w:val="00121191"/>
    <w:rsid w:val="00122953"/>
    <w:rsid w:val="0012387B"/>
    <w:rsid w:val="00123EFD"/>
    <w:rsid w:val="0012505C"/>
    <w:rsid w:val="00125F00"/>
    <w:rsid w:val="001268FF"/>
    <w:rsid w:val="00126970"/>
    <w:rsid w:val="001271E3"/>
    <w:rsid w:val="001306E7"/>
    <w:rsid w:val="00132362"/>
    <w:rsid w:val="00133393"/>
    <w:rsid w:val="001344C9"/>
    <w:rsid w:val="001352DD"/>
    <w:rsid w:val="0013535C"/>
    <w:rsid w:val="00135B8C"/>
    <w:rsid w:val="00135E4E"/>
    <w:rsid w:val="001379D1"/>
    <w:rsid w:val="00140C9D"/>
    <w:rsid w:val="00140E18"/>
    <w:rsid w:val="00143EC3"/>
    <w:rsid w:val="00144936"/>
    <w:rsid w:val="00144F0D"/>
    <w:rsid w:val="00146193"/>
    <w:rsid w:val="00146568"/>
    <w:rsid w:val="00147D23"/>
    <w:rsid w:val="00147FF0"/>
    <w:rsid w:val="00150589"/>
    <w:rsid w:val="001513CA"/>
    <w:rsid w:val="00151807"/>
    <w:rsid w:val="00152E35"/>
    <w:rsid w:val="001531FF"/>
    <w:rsid w:val="001536C9"/>
    <w:rsid w:val="0015381B"/>
    <w:rsid w:val="00153C9F"/>
    <w:rsid w:val="00154306"/>
    <w:rsid w:val="001549ED"/>
    <w:rsid w:val="00155449"/>
    <w:rsid w:val="00155826"/>
    <w:rsid w:val="00156F0E"/>
    <w:rsid w:val="00157012"/>
    <w:rsid w:val="001571BC"/>
    <w:rsid w:val="00157BCD"/>
    <w:rsid w:val="00160D68"/>
    <w:rsid w:val="00162550"/>
    <w:rsid w:val="00162B23"/>
    <w:rsid w:val="001638F8"/>
    <w:rsid w:val="00163998"/>
    <w:rsid w:val="00163B49"/>
    <w:rsid w:val="00163EC5"/>
    <w:rsid w:val="0016598D"/>
    <w:rsid w:val="00165BE4"/>
    <w:rsid w:val="00166077"/>
    <w:rsid w:val="00166ECC"/>
    <w:rsid w:val="001674EC"/>
    <w:rsid w:val="00167500"/>
    <w:rsid w:val="00167695"/>
    <w:rsid w:val="0016783C"/>
    <w:rsid w:val="00167BFE"/>
    <w:rsid w:val="00171770"/>
    <w:rsid w:val="0017293A"/>
    <w:rsid w:val="0017530F"/>
    <w:rsid w:val="0017627F"/>
    <w:rsid w:val="001769E3"/>
    <w:rsid w:val="001773B9"/>
    <w:rsid w:val="00177AF0"/>
    <w:rsid w:val="00180BBE"/>
    <w:rsid w:val="0018114C"/>
    <w:rsid w:val="0018226D"/>
    <w:rsid w:val="001824EB"/>
    <w:rsid w:val="00182E45"/>
    <w:rsid w:val="00183123"/>
    <w:rsid w:val="00183247"/>
    <w:rsid w:val="001832C8"/>
    <w:rsid w:val="00183840"/>
    <w:rsid w:val="00183DA0"/>
    <w:rsid w:val="0018411C"/>
    <w:rsid w:val="00184245"/>
    <w:rsid w:val="0018521D"/>
    <w:rsid w:val="00185AA1"/>
    <w:rsid w:val="001879C0"/>
    <w:rsid w:val="00187BEA"/>
    <w:rsid w:val="0019105D"/>
    <w:rsid w:val="00192BB4"/>
    <w:rsid w:val="00192F4A"/>
    <w:rsid w:val="001932D3"/>
    <w:rsid w:val="00193504"/>
    <w:rsid w:val="00195390"/>
    <w:rsid w:val="00195403"/>
    <w:rsid w:val="00195EB8"/>
    <w:rsid w:val="00197340"/>
    <w:rsid w:val="00197C94"/>
    <w:rsid w:val="001A02E7"/>
    <w:rsid w:val="001A0624"/>
    <w:rsid w:val="001A0CAA"/>
    <w:rsid w:val="001A12C6"/>
    <w:rsid w:val="001A1960"/>
    <w:rsid w:val="001A1A39"/>
    <w:rsid w:val="001A2175"/>
    <w:rsid w:val="001A2F0B"/>
    <w:rsid w:val="001A51B2"/>
    <w:rsid w:val="001A5224"/>
    <w:rsid w:val="001A759A"/>
    <w:rsid w:val="001A7BC4"/>
    <w:rsid w:val="001B0C21"/>
    <w:rsid w:val="001B0D92"/>
    <w:rsid w:val="001B379C"/>
    <w:rsid w:val="001B4B6B"/>
    <w:rsid w:val="001B5222"/>
    <w:rsid w:val="001B523E"/>
    <w:rsid w:val="001B5910"/>
    <w:rsid w:val="001C0D72"/>
    <w:rsid w:val="001C167D"/>
    <w:rsid w:val="001C212D"/>
    <w:rsid w:val="001C26FA"/>
    <w:rsid w:val="001C2E92"/>
    <w:rsid w:val="001C3563"/>
    <w:rsid w:val="001C3759"/>
    <w:rsid w:val="001C3C43"/>
    <w:rsid w:val="001C4BD2"/>
    <w:rsid w:val="001C50F1"/>
    <w:rsid w:val="001C6443"/>
    <w:rsid w:val="001C6FC1"/>
    <w:rsid w:val="001C773F"/>
    <w:rsid w:val="001C7C4F"/>
    <w:rsid w:val="001D0251"/>
    <w:rsid w:val="001D08C7"/>
    <w:rsid w:val="001D1DA9"/>
    <w:rsid w:val="001D224F"/>
    <w:rsid w:val="001D2B6E"/>
    <w:rsid w:val="001D3647"/>
    <w:rsid w:val="001D3A30"/>
    <w:rsid w:val="001D3C3F"/>
    <w:rsid w:val="001D6F7E"/>
    <w:rsid w:val="001E211F"/>
    <w:rsid w:val="001E2381"/>
    <w:rsid w:val="001E2734"/>
    <w:rsid w:val="001E30C2"/>
    <w:rsid w:val="001E313B"/>
    <w:rsid w:val="001E4C3A"/>
    <w:rsid w:val="001E553D"/>
    <w:rsid w:val="001E76AB"/>
    <w:rsid w:val="001F1328"/>
    <w:rsid w:val="001F15C1"/>
    <w:rsid w:val="001F2A91"/>
    <w:rsid w:val="001F2DCC"/>
    <w:rsid w:val="001F3455"/>
    <w:rsid w:val="001F4518"/>
    <w:rsid w:val="001F5B18"/>
    <w:rsid w:val="001F72B3"/>
    <w:rsid w:val="001F7784"/>
    <w:rsid w:val="001F7786"/>
    <w:rsid w:val="001F7D94"/>
    <w:rsid w:val="00200A3A"/>
    <w:rsid w:val="00201488"/>
    <w:rsid w:val="00201B34"/>
    <w:rsid w:val="0020203A"/>
    <w:rsid w:val="002022DE"/>
    <w:rsid w:val="0020386F"/>
    <w:rsid w:val="0020388D"/>
    <w:rsid w:val="00204778"/>
    <w:rsid w:val="00205792"/>
    <w:rsid w:val="0020586C"/>
    <w:rsid w:val="00205AB6"/>
    <w:rsid w:val="00206272"/>
    <w:rsid w:val="00206D7E"/>
    <w:rsid w:val="00207A1E"/>
    <w:rsid w:val="00207BED"/>
    <w:rsid w:val="00212815"/>
    <w:rsid w:val="00212B52"/>
    <w:rsid w:val="002136CC"/>
    <w:rsid w:val="00213A4B"/>
    <w:rsid w:val="00214DB4"/>
    <w:rsid w:val="00215582"/>
    <w:rsid w:val="00215968"/>
    <w:rsid w:val="00215E93"/>
    <w:rsid w:val="002161EE"/>
    <w:rsid w:val="002164CB"/>
    <w:rsid w:val="00216D0D"/>
    <w:rsid w:val="00216F6D"/>
    <w:rsid w:val="00217D16"/>
    <w:rsid w:val="00220AED"/>
    <w:rsid w:val="00222417"/>
    <w:rsid w:val="0022279E"/>
    <w:rsid w:val="002232D2"/>
    <w:rsid w:val="002234C8"/>
    <w:rsid w:val="00223727"/>
    <w:rsid w:val="00223D5B"/>
    <w:rsid w:val="002247C3"/>
    <w:rsid w:val="00224BDC"/>
    <w:rsid w:val="00225183"/>
    <w:rsid w:val="00225CF2"/>
    <w:rsid w:val="00226F87"/>
    <w:rsid w:val="0022745D"/>
    <w:rsid w:val="0023012A"/>
    <w:rsid w:val="00231136"/>
    <w:rsid w:val="00231E30"/>
    <w:rsid w:val="0023223B"/>
    <w:rsid w:val="002324C5"/>
    <w:rsid w:val="00232FB2"/>
    <w:rsid w:val="00233114"/>
    <w:rsid w:val="00233178"/>
    <w:rsid w:val="00233223"/>
    <w:rsid w:val="002340AE"/>
    <w:rsid w:val="002340EE"/>
    <w:rsid w:val="002343AD"/>
    <w:rsid w:val="00234538"/>
    <w:rsid w:val="002349DF"/>
    <w:rsid w:val="00235252"/>
    <w:rsid w:val="00236845"/>
    <w:rsid w:val="00240123"/>
    <w:rsid w:val="00240187"/>
    <w:rsid w:val="00240504"/>
    <w:rsid w:val="002406CE"/>
    <w:rsid w:val="00240DA9"/>
    <w:rsid w:val="0024140F"/>
    <w:rsid w:val="002414BE"/>
    <w:rsid w:val="00242039"/>
    <w:rsid w:val="002439B8"/>
    <w:rsid w:val="00246635"/>
    <w:rsid w:val="00246D45"/>
    <w:rsid w:val="0025048F"/>
    <w:rsid w:val="00250CFB"/>
    <w:rsid w:val="002513A6"/>
    <w:rsid w:val="00253460"/>
    <w:rsid w:val="00253870"/>
    <w:rsid w:val="002566C5"/>
    <w:rsid w:val="00256CAF"/>
    <w:rsid w:val="00257074"/>
    <w:rsid w:val="00257D7D"/>
    <w:rsid w:val="00260C78"/>
    <w:rsid w:val="00260D1C"/>
    <w:rsid w:val="00261ADD"/>
    <w:rsid w:val="00262898"/>
    <w:rsid w:val="0026314F"/>
    <w:rsid w:val="0026333E"/>
    <w:rsid w:val="0026376A"/>
    <w:rsid w:val="002639F3"/>
    <w:rsid w:val="00263ACD"/>
    <w:rsid w:val="00263BD3"/>
    <w:rsid w:val="00263E87"/>
    <w:rsid w:val="0026467E"/>
    <w:rsid w:val="00264847"/>
    <w:rsid w:val="002664E6"/>
    <w:rsid w:val="002666BD"/>
    <w:rsid w:val="00267719"/>
    <w:rsid w:val="002712FF"/>
    <w:rsid w:val="00272599"/>
    <w:rsid w:val="00272705"/>
    <w:rsid w:val="002736DA"/>
    <w:rsid w:val="00273A22"/>
    <w:rsid w:val="002745A4"/>
    <w:rsid w:val="00274B00"/>
    <w:rsid w:val="00274F5A"/>
    <w:rsid w:val="002769D1"/>
    <w:rsid w:val="00276F6C"/>
    <w:rsid w:val="00277827"/>
    <w:rsid w:val="00280074"/>
    <w:rsid w:val="00280177"/>
    <w:rsid w:val="002805DA"/>
    <w:rsid w:val="0028113C"/>
    <w:rsid w:val="002816E5"/>
    <w:rsid w:val="00281AC6"/>
    <w:rsid w:val="00284FD9"/>
    <w:rsid w:val="00285EDE"/>
    <w:rsid w:val="00286EF1"/>
    <w:rsid w:val="002907E8"/>
    <w:rsid w:val="00291FFE"/>
    <w:rsid w:val="00293758"/>
    <w:rsid w:val="0029441F"/>
    <w:rsid w:val="002947F6"/>
    <w:rsid w:val="00297B56"/>
    <w:rsid w:val="002A1038"/>
    <w:rsid w:val="002A2BF3"/>
    <w:rsid w:val="002A4DFD"/>
    <w:rsid w:val="002A4EA6"/>
    <w:rsid w:val="002A5CCA"/>
    <w:rsid w:val="002A605A"/>
    <w:rsid w:val="002A6B6F"/>
    <w:rsid w:val="002A7C82"/>
    <w:rsid w:val="002B0305"/>
    <w:rsid w:val="002B1145"/>
    <w:rsid w:val="002B145C"/>
    <w:rsid w:val="002B14B1"/>
    <w:rsid w:val="002B2B0A"/>
    <w:rsid w:val="002B2C4C"/>
    <w:rsid w:val="002B2F7D"/>
    <w:rsid w:val="002B33A9"/>
    <w:rsid w:val="002B4776"/>
    <w:rsid w:val="002B4BB8"/>
    <w:rsid w:val="002B5D1C"/>
    <w:rsid w:val="002B7242"/>
    <w:rsid w:val="002B778D"/>
    <w:rsid w:val="002B783C"/>
    <w:rsid w:val="002C0711"/>
    <w:rsid w:val="002C1CA1"/>
    <w:rsid w:val="002C24B1"/>
    <w:rsid w:val="002C326A"/>
    <w:rsid w:val="002C3E7E"/>
    <w:rsid w:val="002C448B"/>
    <w:rsid w:val="002C5178"/>
    <w:rsid w:val="002C52A2"/>
    <w:rsid w:val="002C6C87"/>
    <w:rsid w:val="002C795F"/>
    <w:rsid w:val="002C7B22"/>
    <w:rsid w:val="002D04C6"/>
    <w:rsid w:val="002D1E3A"/>
    <w:rsid w:val="002D21C8"/>
    <w:rsid w:val="002D361D"/>
    <w:rsid w:val="002D3A82"/>
    <w:rsid w:val="002D3F7A"/>
    <w:rsid w:val="002D401D"/>
    <w:rsid w:val="002D43F4"/>
    <w:rsid w:val="002D4D95"/>
    <w:rsid w:val="002D60E4"/>
    <w:rsid w:val="002D65E7"/>
    <w:rsid w:val="002D6D0D"/>
    <w:rsid w:val="002D77D2"/>
    <w:rsid w:val="002E1A97"/>
    <w:rsid w:val="002E1D3B"/>
    <w:rsid w:val="002E537D"/>
    <w:rsid w:val="002E5399"/>
    <w:rsid w:val="002E5BE8"/>
    <w:rsid w:val="002E6DD6"/>
    <w:rsid w:val="002E7502"/>
    <w:rsid w:val="002F0F53"/>
    <w:rsid w:val="002F211D"/>
    <w:rsid w:val="002F2513"/>
    <w:rsid w:val="002F3037"/>
    <w:rsid w:val="002F3AAF"/>
    <w:rsid w:val="002F54AA"/>
    <w:rsid w:val="002F56D5"/>
    <w:rsid w:val="002F5DE6"/>
    <w:rsid w:val="002F5E4F"/>
    <w:rsid w:val="002F742B"/>
    <w:rsid w:val="002F799B"/>
    <w:rsid w:val="00300160"/>
    <w:rsid w:val="00301214"/>
    <w:rsid w:val="00301B2E"/>
    <w:rsid w:val="00301F66"/>
    <w:rsid w:val="00302024"/>
    <w:rsid w:val="00302106"/>
    <w:rsid w:val="003025D7"/>
    <w:rsid w:val="00302B81"/>
    <w:rsid w:val="00303A1B"/>
    <w:rsid w:val="00303F83"/>
    <w:rsid w:val="00304D41"/>
    <w:rsid w:val="003052D9"/>
    <w:rsid w:val="003056BF"/>
    <w:rsid w:val="003057F7"/>
    <w:rsid w:val="003058BF"/>
    <w:rsid w:val="00305CE9"/>
    <w:rsid w:val="003063FE"/>
    <w:rsid w:val="00307FD0"/>
    <w:rsid w:val="00310168"/>
    <w:rsid w:val="003101A8"/>
    <w:rsid w:val="0031031B"/>
    <w:rsid w:val="003110C2"/>
    <w:rsid w:val="003131E2"/>
    <w:rsid w:val="00313B0B"/>
    <w:rsid w:val="00313BBC"/>
    <w:rsid w:val="00315E7F"/>
    <w:rsid w:val="00316486"/>
    <w:rsid w:val="00317AE0"/>
    <w:rsid w:val="0032018A"/>
    <w:rsid w:val="00320A7A"/>
    <w:rsid w:val="00320DC6"/>
    <w:rsid w:val="0032201A"/>
    <w:rsid w:val="0032274C"/>
    <w:rsid w:val="00322E31"/>
    <w:rsid w:val="00323D71"/>
    <w:rsid w:val="00324706"/>
    <w:rsid w:val="00325926"/>
    <w:rsid w:val="00326291"/>
    <w:rsid w:val="00327766"/>
    <w:rsid w:val="00327C62"/>
    <w:rsid w:val="003302A5"/>
    <w:rsid w:val="003302E9"/>
    <w:rsid w:val="003323AD"/>
    <w:rsid w:val="00332C10"/>
    <w:rsid w:val="0033391A"/>
    <w:rsid w:val="00334041"/>
    <w:rsid w:val="003354AE"/>
    <w:rsid w:val="00335989"/>
    <w:rsid w:val="00337022"/>
    <w:rsid w:val="003373F0"/>
    <w:rsid w:val="003376AC"/>
    <w:rsid w:val="00340C2D"/>
    <w:rsid w:val="00342BFD"/>
    <w:rsid w:val="0034314E"/>
    <w:rsid w:val="00343178"/>
    <w:rsid w:val="00343A11"/>
    <w:rsid w:val="003443BE"/>
    <w:rsid w:val="003476B5"/>
    <w:rsid w:val="00351BAB"/>
    <w:rsid w:val="0035214F"/>
    <w:rsid w:val="00352FAB"/>
    <w:rsid w:val="00353167"/>
    <w:rsid w:val="0035355A"/>
    <w:rsid w:val="00353A67"/>
    <w:rsid w:val="003562AF"/>
    <w:rsid w:val="00361112"/>
    <w:rsid w:val="00361F6D"/>
    <w:rsid w:val="00362425"/>
    <w:rsid w:val="0036309C"/>
    <w:rsid w:val="0036315D"/>
    <w:rsid w:val="00363359"/>
    <w:rsid w:val="00363C1C"/>
    <w:rsid w:val="00364D34"/>
    <w:rsid w:val="00366BCE"/>
    <w:rsid w:val="0036705A"/>
    <w:rsid w:val="00367D37"/>
    <w:rsid w:val="00367DC2"/>
    <w:rsid w:val="003710DC"/>
    <w:rsid w:val="00373B4B"/>
    <w:rsid w:val="00374D9D"/>
    <w:rsid w:val="003766BA"/>
    <w:rsid w:val="00376E98"/>
    <w:rsid w:val="00377B64"/>
    <w:rsid w:val="00377DC7"/>
    <w:rsid w:val="003805D0"/>
    <w:rsid w:val="00380F2D"/>
    <w:rsid w:val="00380FE2"/>
    <w:rsid w:val="00381AA3"/>
    <w:rsid w:val="0038268B"/>
    <w:rsid w:val="0038410D"/>
    <w:rsid w:val="0038584D"/>
    <w:rsid w:val="003863F1"/>
    <w:rsid w:val="003869D3"/>
    <w:rsid w:val="003871CA"/>
    <w:rsid w:val="003905D2"/>
    <w:rsid w:val="0039087E"/>
    <w:rsid w:val="00390DE8"/>
    <w:rsid w:val="003915BE"/>
    <w:rsid w:val="00394DDD"/>
    <w:rsid w:val="003968C4"/>
    <w:rsid w:val="00396D2F"/>
    <w:rsid w:val="00397234"/>
    <w:rsid w:val="00397C71"/>
    <w:rsid w:val="003A1286"/>
    <w:rsid w:val="003A15B7"/>
    <w:rsid w:val="003A15D2"/>
    <w:rsid w:val="003A1D5E"/>
    <w:rsid w:val="003A26EE"/>
    <w:rsid w:val="003A2AB4"/>
    <w:rsid w:val="003A2CFA"/>
    <w:rsid w:val="003A2E9D"/>
    <w:rsid w:val="003A3AC0"/>
    <w:rsid w:val="003A405D"/>
    <w:rsid w:val="003A48C8"/>
    <w:rsid w:val="003A59B4"/>
    <w:rsid w:val="003A6974"/>
    <w:rsid w:val="003B0FFB"/>
    <w:rsid w:val="003B1D77"/>
    <w:rsid w:val="003B218D"/>
    <w:rsid w:val="003B2C26"/>
    <w:rsid w:val="003B2CFB"/>
    <w:rsid w:val="003B2F96"/>
    <w:rsid w:val="003B3573"/>
    <w:rsid w:val="003B3C7A"/>
    <w:rsid w:val="003B3D10"/>
    <w:rsid w:val="003B4029"/>
    <w:rsid w:val="003B4829"/>
    <w:rsid w:val="003B519D"/>
    <w:rsid w:val="003B66E9"/>
    <w:rsid w:val="003B688F"/>
    <w:rsid w:val="003B7B7E"/>
    <w:rsid w:val="003B7C18"/>
    <w:rsid w:val="003C1A42"/>
    <w:rsid w:val="003C1C9A"/>
    <w:rsid w:val="003C1EFF"/>
    <w:rsid w:val="003C3236"/>
    <w:rsid w:val="003C3E12"/>
    <w:rsid w:val="003C45FF"/>
    <w:rsid w:val="003C4AD2"/>
    <w:rsid w:val="003C5280"/>
    <w:rsid w:val="003C745F"/>
    <w:rsid w:val="003C7660"/>
    <w:rsid w:val="003D0359"/>
    <w:rsid w:val="003D0DDD"/>
    <w:rsid w:val="003D0F66"/>
    <w:rsid w:val="003D1A12"/>
    <w:rsid w:val="003D28EF"/>
    <w:rsid w:val="003D2B25"/>
    <w:rsid w:val="003D2C97"/>
    <w:rsid w:val="003D395F"/>
    <w:rsid w:val="003D5C28"/>
    <w:rsid w:val="003D6C6F"/>
    <w:rsid w:val="003D7162"/>
    <w:rsid w:val="003E0B63"/>
    <w:rsid w:val="003E1092"/>
    <w:rsid w:val="003E1D84"/>
    <w:rsid w:val="003E2220"/>
    <w:rsid w:val="003E2577"/>
    <w:rsid w:val="003E258A"/>
    <w:rsid w:val="003E2C30"/>
    <w:rsid w:val="003E35D8"/>
    <w:rsid w:val="003E3ECA"/>
    <w:rsid w:val="003E4736"/>
    <w:rsid w:val="003E4755"/>
    <w:rsid w:val="003E63D0"/>
    <w:rsid w:val="003E675F"/>
    <w:rsid w:val="003E685D"/>
    <w:rsid w:val="003E7F9C"/>
    <w:rsid w:val="003F1609"/>
    <w:rsid w:val="003F1911"/>
    <w:rsid w:val="003F1A3D"/>
    <w:rsid w:val="003F2EBB"/>
    <w:rsid w:val="003F305C"/>
    <w:rsid w:val="003F39FC"/>
    <w:rsid w:val="003F3CA8"/>
    <w:rsid w:val="003F4947"/>
    <w:rsid w:val="003F5538"/>
    <w:rsid w:val="003F57B0"/>
    <w:rsid w:val="003F5AD3"/>
    <w:rsid w:val="003F5DBB"/>
    <w:rsid w:val="003F65EE"/>
    <w:rsid w:val="003F6CBF"/>
    <w:rsid w:val="003F7AD6"/>
    <w:rsid w:val="00400943"/>
    <w:rsid w:val="00401DD1"/>
    <w:rsid w:val="00402FA2"/>
    <w:rsid w:val="00403C63"/>
    <w:rsid w:val="00404B97"/>
    <w:rsid w:val="00405315"/>
    <w:rsid w:val="00405D1F"/>
    <w:rsid w:val="00406308"/>
    <w:rsid w:val="004078E4"/>
    <w:rsid w:val="00410684"/>
    <w:rsid w:val="00411145"/>
    <w:rsid w:val="00412492"/>
    <w:rsid w:val="00413B79"/>
    <w:rsid w:val="00413CE0"/>
    <w:rsid w:val="00414577"/>
    <w:rsid w:val="0041554D"/>
    <w:rsid w:val="00415888"/>
    <w:rsid w:val="00416C5F"/>
    <w:rsid w:val="0041779C"/>
    <w:rsid w:val="00417A75"/>
    <w:rsid w:val="00417AA1"/>
    <w:rsid w:val="00420076"/>
    <w:rsid w:val="0042035A"/>
    <w:rsid w:val="00420D4B"/>
    <w:rsid w:val="004230BB"/>
    <w:rsid w:val="00424069"/>
    <w:rsid w:val="00424AE7"/>
    <w:rsid w:val="00424C21"/>
    <w:rsid w:val="00424FB5"/>
    <w:rsid w:val="00425B26"/>
    <w:rsid w:val="0042694D"/>
    <w:rsid w:val="00427412"/>
    <w:rsid w:val="00427855"/>
    <w:rsid w:val="00430F47"/>
    <w:rsid w:val="00430FB5"/>
    <w:rsid w:val="004314B7"/>
    <w:rsid w:val="004316EE"/>
    <w:rsid w:val="00431ABE"/>
    <w:rsid w:val="00431D6D"/>
    <w:rsid w:val="00432866"/>
    <w:rsid w:val="00432B05"/>
    <w:rsid w:val="00433091"/>
    <w:rsid w:val="0043356F"/>
    <w:rsid w:val="00433632"/>
    <w:rsid w:val="00433BAF"/>
    <w:rsid w:val="00433BE7"/>
    <w:rsid w:val="00433E7C"/>
    <w:rsid w:val="004349F2"/>
    <w:rsid w:val="00434E7B"/>
    <w:rsid w:val="004352D3"/>
    <w:rsid w:val="004356BE"/>
    <w:rsid w:val="00435EE9"/>
    <w:rsid w:val="00435F03"/>
    <w:rsid w:val="0043657A"/>
    <w:rsid w:val="00440ADE"/>
    <w:rsid w:val="00441B54"/>
    <w:rsid w:val="00441FDA"/>
    <w:rsid w:val="00442FFF"/>
    <w:rsid w:val="00443B90"/>
    <w:rsid w:val="00444111"/>
    <w:rsid w:val="00445B20"/>
    <w:rsid w:val="00445C33"/>
    <w:rsid w:val="004468DC"/>
    <w:rsid w:val="00450BFC"/>
    <w:rsid w:val="0045160D"/>
    <w:rsid w:val="0045216E"/>
    <w:rsid w:val="0045328D"/>
    <w:rsid w:val="00453855"/>
    <w:rsid w:val="00453B91"/>
    <w:rsid w:val="00453C6F"/>
    <w:rsid w:val="00453E79"/>
    <w:rsid w:val="00455431"/>
    <w:rsid w:val="00455F6C"/>
    <w:rsid w:val="00456C06"/>
    <w:rsid w:val="0046225A"/>
    <w:rsid w:val="004622B1"/>
    <w:rsid w:val="00463310"/>
    <w:rsid w:val="00463744"/>
    <w:rsid w:val="00463908"/>
    <w:rsid w:val="00464CE5"/>
    <w:rsid w:val="00466C2E"/>
    <w:rsid w:val="00466C82"/>
    <w:rsid w:val="00467371"/>
    <w:rsid w:val="00467849"/>
    <w:rsid w:val="00470167"/>
    <w:rsid w:val="004706EB"/>
    <w:rsid w:val="00470888"/>
    <w:rsid w:val="00471749"/>
    <w:rsid w:val="00471B62"/>
    <w:rsid w:val="00471CED"/>
    <w:rsid w:val="00471D96"/>
    <w:rsid w:val="004722AA"/>
    <w:rsid w:val="00472E78"/>
    <w:rsid w:val="00472F37"/>
    <w:rsid w:val="00473940"/>
    <w:rsid w:val="00473D4D"/>
    <w:rsid w:val="004741DF"/>
    <w:rsid w:val="00476454"/>
    <w:rsid w:val="00477E69"/>
    <w:rsid w:val="00480D0F"/>
    <w:rsid w:val="0048232C"/>
    <w:rsid w:val="00482B91"/>
    <w:rsid w:val="0048762B"/>
    <w:rsid w:val="00490439"/>
    <w:rsid w:val="00490EDC"/>
    <w:rsid w:val="00491AEF"/>
    <w:rsid w:val="00493149"/>
    <w:rsid w:val="00493334"/>
    <w:rsid w:val="00493882"/>
    <w:rsid w:val="00493B73"/>
    <w:rsid w:val="0049479C"/>
    <w:rsid w:val="00494844"/>
    <w:rsid w:val="00494C38"/>
    <w:rsid w:val="0049513C"/>
    <w:rsid w:val="00495945"/>
    <w:rsid w:val="004A010D"/>
    <w:rsid w:val="004A1389"/>
    <w:rsid w:val="004A1671"/>
    <w:rsid w:val="004A269D"/>
    <w:rsid w:val="004A2BA4"/>
    <w:rsid w:val="004A5AA3"/>
    <w:rsid w:val="004A7026"/>
    <w:rsid w:val="004A7392"/>
    <w:rsid w:val="004B048E"/>
    <w:rsid w:val="004B145C"/>
    <w:rsid w:val="004B19D5"/>
    <w:rsid w:val="004B1A1E"/>
    <w:rsid w:val="004B3DF7"/>
    <w:rsid w:val="004B4827"/>
    <w:rsid w:val="004B566C"/>
    <w:rsid w:val="004B6082"/>
    <w:rsid w:val="004B66D2"/>
    <w:rsid w:val="004B6998"/>
    <w:rsid w:val="004B6D7F"/>
    <w:rsid w:val="004C0B32"/>
    <w:rsid w:val="004C12D2"/>
    <w:rsid w:val="004C19A3"/>
    <w:rsid w:val="004C2A70"/>
    <w:rsid w:val="004C2E6C"/>
    <w:rsid w:val="004C3DC8"/>
    <w:rsid w:val="004C3E08"/>
    <w:rsid w:val="004C46C1"/>
    <w:rsid w:val="004C5A88"/>
    <w:rsid w:val="004C6A5A"/>
    <w:rsid w:val="004C7ED9"/>
    <w:rsid w:val="004D13A0"/>
    <w:rsid w:val="004D16A3"/>
    <w:rsid w:val="004D1919"/>
    <w:rsid w:val="004D2501"/>
    <w:rsid w:val="004D36D9"/>
    <w:rsid w:val="004D4507"/>
    <w:rsid w:val="004D47A2"/>
    <w:rsid w:val="004D5896"/>
    <w:rsid w:val="004D655B"/>
    <w:rsid w:val="004D6B10"/>
    <w:rsid w:val="004D7C16"/>
    <w:rsid w:val="004E07C7"/>
    <w:rsid w:val="004E1860"/>
    <w:rsid w:val="004E1A49"/>
    <w:rsid w:val="004E1CA6"/>
    <w:rsid w:val="004E2960"/>
    <w:rsid w:val="004E356C"/>
    <w:rsid w:val="004E35B7"/>
    <w:rsid w:val="004E3E79"/>
    <w:rsid w:val="004E6BFC"/>
    <w:rsid w:val="004F0A18"/>
    <w:rsid w:val="004F189F"/>
    <w:rsid w:val="004F1EE7"/>
    <w:rsid w:val="004F360E"/>
    <w:rsid w:val="004F3B82"/>
    <w:rsid w:val="004F456D"/>
    <w:rsid w:val="004F55BA"/>
    <w:rsid w:val="004F643E"/>
    <w:rsid w:val="004F6F97"/>
    <w:rsid w:val="004F7DA0"/>
    <w:rsid w:val="00501B99"/>
    <w:rsid w:val="00501C9C"/>
    <w:rsid w:val="00502AF1"/>
    <w:rsid w:val="00503352"/>
    <w:rsid w:val="005039B0"/>
    <w:rsid w:val="005040FA"/>
    <w:rsid w:val="00504AD9"/>
    <w:rsid w:val="005050A7"/>
    <w:rsid w:val="00505DA6"/>
    <w:rsid w:val="00505EB6"/>
    <w:rsid w:val="00505F34"/>
    <w:rsid w:val="0051014D"/>
    <w:rsid w:val="00511D78"/>
    <w:rsid w:val="00512F7B"/>
    <w:rsid w:val="00513D5E"/>
    <w:rsid w:val="0051556C"/>
    <w:rsid w:val="0051694E"/>
    <w:rsid w:val="00516E03"/>
    <w:rsid w:val="005173F7"/>
    <w:rsid w:val="0052005F"/>
    <w:rsid w:val="005203C5"/>
    <w:rsid w:val="00520D2A"/>
    <w:rsid w:val="0052105A"/>
    <w:rsid w:val="005212D3"/>
    <w:rsid w:val="0052131C"/>
    <w:rsid w:val="00521A81"/>
    <w:rsid w:val="00522002"/>
    <w:rsid w:val="00524313"/>
    <w:rsid w:val="00525AE7"/>
    <w:rsid w:val="00525DC0"/>
    <w:rsid w:val="00526957"/>
    <w:rsid w:val="00526DF2"/>
    <w:rsid w:val="00527B01"/>
    <w:rsid w:val="00531EC3"/>
    <w:rsid w:val="005320EE"/>
    <w:rsid w:val="0053291E"/>
    <w:rsid w:val="00532EDD"/>
    <w:rsid w:val="00533398"/>
    <w:rsid w:val="00533B2A"/>
    <w:rsid w:val="00534672"/>
    <w:rsid w:val="00534F08"/>
    <w:rsid w:val="0053516B"/>
    <w:rsid w:val="00535601"/>
    <w:rsid w:val="00540100"/>
    <w:rsid w:val="00542617"/>
    <w:rsid w:val="00542E55"/>
    <w:rsid w:val="00542F4A"/>
    <w:rsid w:val="0054358B"/>
    <w:rsid w:val="00543954"/>
    <w:rsid w:val="0054395D"/>
    <w:rsid w:val="00543A09"/>
    <w:rsid w:val="00543A5F"/>
    <w:rsid w:val="0054406F"/>
    <w:rsid w:val="0054420F"/>
    <w:rsid w:val="00544F3D"/>
    <w:rsid w:val="0054647C"/>
    <w:rsid w:val="0054656F"/>
    <w:rsid w:val="00546761"/>
    <w:rsid w:val="00546B5B"/>
    <w:rsid w:val="0054775E"/>
    <w:rsid w:val="00550B0E"/>
    <w:rsid w:val="005512C1"/>
    <w:rsid w:val="00551473"/>
    <w:rsid w:val="00551D52"/>
    <w:rsid w:val="00551DC2"/>
    <w:rsid w:val="00552514"/>
    <w:rsid w:val="0055351E"/>
    <w:rsid w:val="005536D6"/>
    <w:rsid w:val="00553C82"/>
    <w:rsid w:val="00553FD1"/>
    <w:rsid w:val="00554611"/>
    <w:rsid w:val="005548DD"/>
    <w:rsid w:val="00556234"/>
    <w:rsid w:val="00556EEC"/>
    <w:rsid w:val="00557778"/>
    <w:rsid w:val="00562C2D"/>
    <w:rsid w:val="00563B60"/>
    <w:rsid w:val="00564E4C"/>
    <w:rsid w:val="005652A0"/>
    <w:rsid w:val="00566C85"/>
    <w:rsid w:val="0057240E"/>
    <w:rsid w:val="00572696"/>
    <w:rsid w:val="005739C0"/>
    <w:rsid w:val="0057483F"/>
    <w:rsid w:val="00574E56"/>
    <w:rsid w:val="005754CC"/>
    <w:rsid w:val="0057580D"/>
    <w:rsid w:val="00575EDF"/>
    <w:rsid w:val="00576D2A"/>
    <w:rsid w:val="00576F65"/>
    <w:rsid w:val="005776E5"/>
    <w:rsid w:val="005777BE"/>
    <w:rsid w:val="0058085A"/>
    <w:rsid w:val="00583FCA"/>
    <w:rsid w:val="0058420E"/>
    <w:rsid w:val="0058437D"/>
    <w:rsid w:val="00585B3C"/>
    <w:rsid w:val="005860A9"/>
    <w:rsid w:val="0058629D"/>
    <w:rsid w:val="00586921"/>
    <w:rsid w:val="00590679"/>
    <w:rsid w:val="00590726"/>
    <w:rsid w:val="005921BF"/>
    <w:rsid w:val="00593D04"/>
    <w:rsid w:val="00594339"/>
    <w:rsid w:val="00595A4F"/>
    <w:rsid w:val="00595DCB"/>
    <w:rsid w:val="00596854"/>
    <w:rsid w:val="00597F02"/>
    <w:rsid w:val="00597FB8"/>
    <w:rsid w:val="005A0061"/>
    <w:rsid w:val="005A1781"/>
    <w:rsid w:val="005A22E7"/>
    <w:rsid w:val="005A25DD"/>
    <w:rsid w:val="005A2F55"/>
    <w:rsid w:val="005A39E5"/>
    <w:rsid w:val="005A3ECA"/>
    <w:rsid w:val="005A4EBE"/>
    <w:rsid w:val="005A51D9"/>
    <w:rsid w:val="005A6FE5"/>
    <w:rsid w:val="005B02E5"/>
    <w:rsid w:val="005B1177"/>
    <w:rsid w:val="005B2534"/>
    <w:rsid w:val="005B37B7"/>
    <w:rsid w:val="005B4205"/>
    <w:rsid w:val="005B4AF5"/>
    <w:rsid w:val="005B5EE5"/>
    <w:rsid w:val="005B60B7"/>
    <w:rsid w:val="005B755F"/>
    <w:rsid w:val="005B7F43"/>
    <w:rsid w:val="005C0611"/>
    <w:rsid w:val="005C06D5"/>
    <w:rsid w:val="005C0743"/>
    <w:rsid w:val="005C09AD"/>
    <w:rsid w:val="005C0C86"/>
    <w:rsid w:val="005C1C05"/>
    <w:rsid w:val="005C2188"/>
    <w:rsid w:val="005C2A0D"/>
    <w:rsid w:val="005C2E32"/>
    <w:rsid w:val="005C456E"/>
    <w:rsid w:val="005C4763"/>
    <w:rsid w:val="005C698A"/>
    <w:rsid w:val="005C71BA"/>
    <w:rsid w:val="005C7EFD"/>
    <w:rsid w:val="005D0067"/>
    <w:rsid w:val="005D04AD"/>
    <w:rsid w:val="005D14CB"/>
    <w:rsid w:val="005D19B2"/>
    <w:rsid w:val="005D1A10"/>
    <w:rsid w:val="005D1C09"/>
    <w:rsid w:val="005D1FE9"/>
    <w:rsid w:val="005D23C2"/>
    <w:rsid w:val="005D32D6"/>
    <w:rsid w:val="005D4240"/>
    <w:rsid w:val="005D42C5"/>
    <w:rsid w:val="005D4473"/>
    <w:rsid w:val="005D4DCE"/>
    <w:rsid w:val="005D627D"/>
    <w:rsid w:val="005D6B58"/>
    <w:rsid w:val="005D6D87"/>
    <w:rsid w:val="005D7B4C"/>
    <w:rsid w:val="005E1769"/>
    <w:rsid w:val="005E1C59"/>
    <w:rsid w:val="005E1FA9"/>
    <w:rsid w:val="005E47A3"/>
    <w:rsid w:val="005E5CF6"/>
    <w:rsid w:val="005E6586"/>
    <w:rsid w:val="005E787C"/>
    <w:rsid w:val="005E7A50"/>
    <w:rsid w:val="005F04FB"/>
    <w:rsid w:val="005F05CD"/>
    <w:rsid w:val="005F289D"/>
    <w:rsid w:val="005F2D10"/>
    <w:rsid w:val="005F3F0F"/>
    <w:rsid w:val="005F53EE"/>
    <w:rsid w:val="005F5C48"/>
    <w:rsid w:val="005F5F50"/>
    <w:rsid w:val="005F673C"/>
    <w:rsid w:val="005F6EC9"/>
    <w:rsid w:val="005F6FA0"/>
    <w:rsid w:val="005F743F"/>
    <w:rsid w:val="005F74F6"/>
    <w:rsid w:val="00601AA7"/>
    <w:rsid w:val="00601D40"/>
    <w:rsid w:val="00603D14"/>
    <w:rsid w:val="00604185"/>
    <w:rsid w:val="00605618"/>
    <w:rsid w:val="006059C7"/>
    <w:rsid w:val="00605F8D"/>
    <w:rsid w:val="006060EC"/>
    <w:rsid w:val="0060657B"/>
    <w:rsid w:val="00606CD3"/>
    <w:rsid w:val="00607A31"/>
    <w:rsid w:val="006107EB"/>
    <w:rsid w:val="00613814"/>
    <w:rsid w:val="00613889"/>
    <w:rsid w:val="00614C9A"/>
    <w:rsid w:val="00616350"/>
    <w:rsid w:val="00620B0E"/>
    <w:rsid w:val="00620C6F"/>
    <w:rsid w:val="00620DD0"/>
    <w:rsid w:val="00620E98"/>
    <w:rsid w:val="006224E9"/>
    <w:rsid w:val="00622667"/>
    <w:rsid w:val="00622C0D"/>
    <w:rsid w:val="00622C17"/>
    <w:rsid w:val="00623570"/>
    <w:rsid w:val="006249E6"/>
    <w:rsid w:val="0062547F"/>
    <w:rsid w:val="006263E0"/>
    <w:rsid w:val="00626828"/>
    <w:rsid w:val="006300A3"/>
    <w:rsid w:val="00630131"/>
    <w:rsid w:val="00630655"/>
    <w:rsid w:val="006318B4"/>
    <w:rsid w:val="00632672"/>
    <w:rsid w:val="00632E57"/>
    <w:rsid w:val="00632E65"/>
    <w:rsid w:val="006336FB"/>
    <w:rsid w:val="00633869"/>
    <w:rsid w:val="00633F3B"/>
    <w:rsid w:val="00634AE7"/>
    <w:rsid w:val="00635151"/>
    <w:rsid w:val="00635B0D"/>
    <w:rsid w:val="00635ED5"/>
    <w:rsid w:val="00640A78"/>
    <w:rsid w:val="006417D5"/>
    <w:rsid w:val="006418D4"/>
    <w:rsid w:val="00641C53"/>
    <w:rsid w:val="00642AC4"/>
    <w:rsid w:val="0064326C"/>
    <w:rsid w:val="006436EB"/>
    <w:rsid w:val="006439E5"/>
    <w:rsid w:val="00643DDB"/>
    <w:rsid w:val="00644A9C"/>
    <w:rsid w:val="0064597A"/>
    <w:rsid w:val="00646B65"/>
    <w:rsid w:val="00650C79"/>
    <w:rsid w:val="00650CCE"/>
    <w:rsid w:val="00650FAA"/>
    <w:rsid w:val="00651A35"/>
    <w:rsid w:val="006520FF"/>
    <w:rsid w:val="00652236"/>
    <w:rsid w:val="006524C0"/>
    <w:rsid w:val="006537CD"/>
    <w:rsid w:val="006539AF"/>
    <w:rsid w:val="0065549B"/>
    <w:rsid w:val="00655B69"/>
    <w:rsid w:val="00655FE2"/>
    <w:rsid w:val="006561ED"/>
    <w:rsid w:val="006608C2"/>
    <w:rsid w:val="00663ABD"/>
    <w:rsid w:val="006642BE"/>
    <w:rsid w:val="00664CA1"/>
    <w:rsid w:val="0066618F"/>
    <w:rsid w:val="0066627B"/>
    <w:rsid w:val="00667518"/>
    <w:rsid w:val="00667F97"/>
    <w:rsid w:val="006712B9"/>
    <w:rsid w:val="00672563"/>
    <w:rsid w:val="006746A1"/>
    <w:rsid w:val="00675A24"/>
    <w:rsid w:val="00676573"/>
    <w:rsid w:val="006769EA"/>
    <w:rsid w:val="00677689"/>
    <w:rsid w:val="0068087C"/>
    <w:rsid w:val="0068187F"/>
    <w:rsid w:val="00681C2E"/>
    <w:rsid w:val="00682275"/>
    <w:rsid w:val="00682F43"/>
    <w:rsid w:val="00685453"/>
    <w:rsid w:val="00686CA1"/>
    <w:rsid w:val="00686E22"/>
    <w:rsid w:val="00687497"/>
    <w:rsid w:val="006874CB"/>
    <w:rsid w:val="00687CFA"/>
    <w:rsid w:val="00690031"/>
    <w:rsid w:val="006915CC"/>
    <w:rsid w:val="006918C9"/>
    <w:rsid w:val="006929AC"/>
    <w:rsid w:val="0069433F"/>
    <w:rsid w:val="00694663"/>
    <w:rsid w:val="006955C3"/>
    <w:rsid w:val="00695B48"/>
    <w:rsid w:val="00696A82"/>
    <w:rsid w:val="00696F55"/>
    <w:rsid w:val="00697D31"/>
    <w:rsid w:val="006A0749"/>
    <w:rsid w:val="006A0E37"/>
    <w:rsid w:val="006A14EE"/>
    <w:rsid w:val="006A231D"/>
    <w:rsid w:val="006A4513"/>
    <w:rsid w:val="006A51F0"/>
    <w:rsid w:val="006A570E"/>
    <w:rsid w:val="006A6895"/>
    <w:rsid w:val="006A699F"/>
    <w:rsid w:val="006A6CF9"/>
    <w:rsid w:val="006B034E"/>
    <w:rsid w:val="006B1AE2"/>
    <w:rsid w:val="006B1CD1"/>
    <w:rsid w:val="006B2819"/>
    <w:rsid w:val="006B3CED"/>
    <w:rsid w:val="006B42E0"/>
    <w:rsid w:val="006B4D90"/>
    <w:rsid w:val="006B525A"/>
    <w:rsid w:val="006B700E"/>
    <w:rsid w:val="006B7116"/>
    <w:rsid w:val="006B76B9"/>
    <w:rsid w:val="006C1D19"/>
    <w:rsid w:val="006C2843"/>
    <w:rsid w:val="006C2863"/>
    <w:rsid w:val="006C320F"/>
    <w:rsid w:val="006C469F"/>
    <w:rsid w:val="006C628C"/>
    <w:rsid w:val="006C6C22"/>
    <w:rsid w:val="006D072C"/>
    <w:rsid w:val="006D13EF"/>
    <w:rsid w:val="006D1473"/>
    <w:rsid w:val="006D1809"/>
    <w:rsid w:val="006D2118"/>
    <w:rsid w:val="006D225B"/>
    <w:rsid w:val="006D2556"/>
    <w:rsid w:val="006D2F36"/>
    <w:rsid w:val="006D3CB5"/>
    <w:rsid w:val="006D4177"/>
    <w:rsid w:val="006D44B4"/>
    <w:rsid w:val="006D457B"/>
    <w:rsid w:val="006D5158"/>
    <w:rsid w:val="006D6848"/>
    <w:rsid w:val="006D6F1C"/>
    <w:rsid w:val="006D70CA"/>
    <w:rsid w:val="006D743F"/>
    <w:rsid w:val="006E086B"/>
    <w:rsid w:val="006E0E54"/>
    <w:rsid w:val="006E0FF1"/>
    <w:rsid w:val="006E1575"/>
    <w:rsid w:val="006E1691"/>
    <w:rsid w:val="006E1756"/>
    <w:rsid w:val="006E1E4C"/>
    <w:rsid w:val="006E2139"/>
    <w:rsid w:val="006E354F"/>
    <w:rsid w:val="006E3EC4"/>
    <w:rsid w:val="006E3F85"/>
    <w:rsid w:val="006E4232"/>
    <w:rsid w:val="006E4437"/>
    <w:rsid w:val="006E4E89"/>
    <w:rsid w:val="006E6C24"/>
    <w:rsid w:val="006E7707"/>
    <w:rsid w:val="006E7C67"/>
    <w:rsid w:val="006F02B5"/>
    <w:rsid w:val="006F057B"/>
    <w:rsid w:val="006F1ABF"/>
    <w:rsid w:val="006F230C"/>
    <w:rsid w:val="006F2518"/>
    <w:rsid w:val="006F294D"/>
    <w:rsid w:val="006F39DD"/>
    <w:rsid w:val="006F3A7F"/>
    <w:rsid w:val="006F3D0E"/>
    <w:rsid w:val="006F418D"/>
    <w:rsid w:val="006F4794"/>
    <w:rsid w:val="006F4EC4"/>
    <w:rsid w:val="006F4F3D"/>
    <w:rsid w:val="006F565A"/>
    <w:rsid w:val="006F5BAC"/>
    <w:rsid w:val="006F6B1F"/>
    <w:rsid w:val="006F6C3D"/>
    <w:rsid w:val="00700550"/>
    <w:rsid w:val="00700FC0"/>
    <w:rsid w:val="00701705"/>
    <w:rsid w:val="0070301E"/>
    <w:rsid w:val="007065E7"/>
    <w:rsid w:val="00706D24"/>
    <w:rsid w:val="0070780F"/>
    <w:rsid w:val="007127B5"/>
    <w:rsid w:val="00712FC3"/>
    <w:rsid w:val="0071317D"/>
    <w:rsid w:val="0071348C"/>
    <w:rsid w:val="00714831"/>
    <w:rsid w:val="007151CE"/>
    <w:rsid w:val="007152D6"/>
    <w:rsid w:val="0071531A"/>
    <w:rsid w:val="00715D55"/>
    <w:rsid w:val="007161D0"/>
    <w:rsid w:val="00716AFF"/>
    <w:rsid w:val="007173F8"/>
    <w:rsid w:val="007211B9"/>
    <w:rsid w:val="00721768"/>
    <w:rsid w:val="00722323"/>
    <w:rsid w:val="0072262C"/>
    <w:rsid w:val="00722E75"/>
    <w:rsid w:val="00723165"/>
    <w:rsid w:val="00723B53"/>
    <w:rsid w:val="00723C4D"/>
    <w:rsid w:val="00725700"/>
    <w:rsid w:val="007257C0"/>
    <w:rsid w:val="00725D7B"/>
    <w:rsid w:val="007263F4"/>
    <w:rsid w:val="007263F9"/>
    <w:rsid w:val="0072765B"/>
    <w:rsid w:val="00730EDF"/>
    <w:rsid w:val="00732364"/>
    <w:rsid w:val="00733AEF"/>
    <w:rsid w:val="00734147"/>
    <w:rsid w:val="00734CD6"/>
    <w:rsid w:val="00736277"/>
    <w:rsid w:val="00736DBD"/>
    <w:rsid w:val="00737231"/>
    <w:rsid w:val="00737535"/>
    <w:rsid w:val="007376C7"/>
    <w:rsid w:val="0074169D"/>
    <w:rsid w:val="007416A8"/>
    <w:rsid w:val="007429D7"/>
    <w:rsid w:val="00742DA8"/>
    <w:rsid w:val="00743440"/>
    <w:rsid w:val="00744083"/>
    <w:rsid w:val="00744B30"/>
    <w:rsid w:val="00746547"/>
    <w:rsid w:val="00746FDA"/>
    <w:rsid w:val="00750010"/>
    <w:rsid w:val="0075024E"/>
    <w:rsid w:val="00750829"/>
    <w:rsid w:val="00750BDC"/>
    <w:rsid w:val="007513AF"/>
    <w:rsid w:val="00751447"/>
    <w:rsid w:val="007522FA"/>
    <w:rsid w:val="0075322C"/>
    <w:rsid w:val="007536D4"/>
    <w:rsid w:val="007564F5"/>
    <w:rsid w:val="00756A4B"/>
    <w:rsid w:val="00756AFB"/>
    <w:rsid w:val="00757E6F"/>
    <w:rsid w:val="00760501"/>
    <w:rsid w:val="007613BF"/>
    <w:rsid w:val="007615B7"/>
    <w:rsid w:val="007619C5"/>
    <w:rsid w:val="00762261"/>
    <w:rsid w:val="007624E3"/>
    <w:rsid w:val="007634E7"/>
    <w:rsid w:val="00763CBC"/>
    <w:rsid w:val="00763F2E"/>
    <w:rsid w:val="0076408B"/>
    <w:rsid w:val="007652AC"/>
    <w:rsid w:val="007654F2"/>
    <w:rsid w:val="007671A0"/>
    <w:rsid w:val="00767697"/>
    <w:rsid w:val="007705DE"/>
    <w:rsid w:val="00770C10"/>
    <w:rsid w:val="00771066"/>
    <w:rsid w:val="00772B4A"/>
    <w:rsid w:val="00772E68"/>
    <w:rsid w:val="00774494"/>
    <w:rsid w:val="007748CF"/>
    <w:rsid w:val="00774A71"/>
    <w:rsid w:val="00775169"/>
    <w:rsid w:val="00775544"/>
    <w:rsid w:val="00775572"/>
    <w:rsid w:val="00776DA5"/>
    <w:rsid w:val="0077738D"/>
    <w:rsid w:val="0077760B"/>
    <w:rsid w:val="00781627"/>
    <w:rsid w:val="0078170E"/>
    <w:rsid w:val="007820A0"/>
    <w:rsid w:val="00782C5C"/>
    <w:rsid w:val="00782DC5"/>
    <w:rsid w:val="00783707"/>
    <w:rsid w:val="00783972"/>
    <w:rsid w:val="00783A94"/>
    <w:rsid w:val="0078409F"/>
    <w:rsid w:val="007840CB"/>
    <w:rsid w:val="007870F7"/>
    <w:rsid w:val="00787133"/>
    <w:rsid w:val="00787355"/>
    <w:rsid w:val="00787C2E"/>
    <w:rsid w:val="00790B7F"/>
    <w:rsid w:val="00791481"/>
    <w:rsid w:val="00791C1F"/>
    <w:rsid w:val="00792769"/>
    <w:rsid w:val="00792E52"/>
    <w:rsid w:val="00793141"/>
    <w:rsid w:val="00793447"/>
    <w:rsid w:val="00794F4E"/>
    <w:rsid w:val="00796439"/>
    <w:rsid w:val="0079745F"/>
    <w:rsid w:val="007A0D54"/>
    <w:rsid w:val="007A3C62"/>
    <w:rsid w:val="007A444A"/>
    <w:rsid w:val="007A5493"/>
    <w:rsid w:val="007A5B46"/>
    <w:rsid w:val="007A6EED"/>
    <w:rsid w:val="007A77DE"/>
    <w:rsid w:val="007A7C7E"/>
    <w:rsid w:val="007B0A10"/>
    <w:rsid w:val="007B2E80"/>
    <w:rsid w:val="007B49A4"/>
    <w:rsid w:val="007B4A93"/>
    <w:rsid w:val="007B4C82"/>
    <w:rsid w:val="007B629D"/>
    <w:rsid w:val="007B76A3"/>
    <w:rsid w:val="007B7AD0"/>
    <w:rsid w:val="007C0371"/>
    <w:rsid w:val="007C0680"/>
    <w:rsid w:val="007C1175"/>
    <w:rsid w:val="007C24F3"/>
    <w:rsid w:val="007C2DCE"/>
    <w:rsid w:val="007C39EC"/>
    <w:rsid w:val="007C5493"/>
    <w:rsid w:val="007C5DC6"/>
    <w:rsid w:val="007C7C2F"/>
    <w:rsid w:val="007D04F9"/>
    <w:rsid w:val="007D078E"/>
    <w:rsid w:val="007D0E1C"/>
    <w:rsid w:val="007D1B1F"/>
    <w:rsid w:val="007D2F60"/>
    <w:rsid w:val="007D3127"/>
    <w:rsid w:val="007D3968"/>
    <w:rsid w:val="007D4442"/>
    <w:rsid w:val="007D6411"/>
    <w:rsid w:val="007D676D"/>
    <w:rsid w:val="007D7A08"/>
    <w:rsid w:val="007D7D7B"/>
    <w:rsid w:val="007E0234"/>
    <w:rsid w:val="007E0623"/>
    <w:rsid w:val="007E0C26"/>
    <w:rsid w:val="007E0D7E"/>
    <w:rsid w:val="007E107E"/>
    <w:rsid w:val="007E10BC"/>
    <w:rsid w:val="007E1FD0"/>
    <w:rsid w:val="007E33CF"/>
    <w:rsid w:val="007E454E"/>
    <w:rsid w:val="007E509A"/>
    <w:rsid w:val="007E5325"/>
    <w:rsid w:val="007E58F7"/>
    <w:rsid w:val="007E6261"/>
    <w:rsid w:val="007E6454"/>
    <w:rsid w:val="007E6EA7"/>
    <w:rsid w:val="007F001B"/>
    <w:rsid w:val="007F0FD6"/>
    <w:rsid w:val="007F223A"/>
    <w:rsid w:val="007F2D76"/>
    <w:rsid w:val="007F36F2"/>
    <w:rsid w:val="007F47CD"/>
    <w:rsid w:val="007F576C"/>
    <w:rsid w:val="007F632C"/>
    <w:rsid w:val="007F6E00"/>
    <w:rsid w:val="00800421"/>
    <w:rsid w:val="00800AA2"/>
    <w:rsid w:val="00800DEB"/>
    <w:rsid w:val="00801C07"/>
    <w:rsid w:val="00802A85"/>
    <w:rsid w:val="00802E89"/>
    <w:rsid w:val="008032C8"/>
    <w:rsid w:val="00810511"/>
    <w:rsid w:val="00810C11"/>
    <w:rsid w:val="00810DCD"/>
    <w:rsid w:val="00811D43"/>
    <w:rsid w:val="00812CB3"/>
    <w:rsid w:val="00812DC7"/>
    <w:rsid w:val="00813316"/>
    <w:rsid w:val="00813404"/>
    <w:rsid w:val="00813908"/>
    <w:rsid w:val="00813AE0"/>
    <w:rsid w:val="00813BFC"/>
    <w:rsid w:val="00815825"/>
    <w:rsid w:val="00817B9F"/>
    <w:rsid w:val="00817CF4"/>
    <w:rsid w:val="00817D11"/>
    <w:rsid w:val="00820707"/>
    <w:rsid w:val="00820DC4"/>
    <w:rsid w:val="00821271"/>
    <w:rsid w:val="008218C7"/>
    <w:rsid w:val="00822B01"/>
    <w:rsid w:val="00823D68"/>
    <w:rsid w:val="008241FB"/>
    <w:rsid w:val="00824306"/>
    <w:rsid w:val="0082430A"/>
    <w:rsid w:val="00824B80"/>
    <w:rsid w:val="00824EF4"/>
    <w:rsid w:val="008253AB"/>
    <w:rsid w:val="008257BB"/>
    <w:rsid w:val="00825BAB"/>
    <w:rsid w:val="00825E41"/>
    <w:rsid w:val="00826B27"/>
    <w:rsid w:val="00826E7A"/>
    <w:rsid w:val="00827036"/>
    <w:rsid w:val="008273E3"/>
    <w:rsid w:val="0082790F"/>
    <w:rsid w:val="008319E9"/>
    <w:rsid w:val="00832B85"/>
    <w:rsid w:val="00832CDF"/>
    <w:rsid w:val="00833647"/>
    <w:rsid w:val="0083496F"/>
    <w:rsid w:val="00835020"/>
    <w:rsid w:val="008375E6"/>
    <w:rsid w:val="00837D3B"/>
    <w:rsid w:val="008402E9"/>
    <w:rsid w:val="008408DA"/>
    <w:rsid w:val="008411B9"/>
    <w:rsid w:val="00841EAD"/>
    <w:rsid w:val="008423FC"/>
    <w:rsid w:val="00842890"/>
    <w:rsid w:val="00843004"/>
    <w:rsid w:val="008441EF"/>
    <w:rsid w:val="00844E1D"/>
    <w:rsid w:val="0084614C"/>
    <w:rsid w:val="008462D3"/>
    <w:rsid w:val="008464B5"/>
    <w:rsid w:val="00847456"/>
    <w:rsid w:val="00851474"/>
    <w:rsid w:val="008520E1"/>
    <w:rsid w:val="00852AAF"/>
    <w:rsid w:val="008533B0"/>
    <w:rsid w:val="00854D6A"/>
    <w:rsid w:val="00855717"/>
    <w:rsid w:val="00857362"/>
    <w:rsid w:val="0085747D"/>
    <w:rsid w:val="00857BF9"/>
    <w:rsid w:val="008602D4"/>
    <w:rsid w:val="008608CD"/>
    <w:rsid w:val="00863F81"/>
    <w:rsid w:val="008641C8"/>
    <w:rsid w:val="00864E35"/>
    <w:rsid w:val="00865B01"/>
    <w:rsid w:val="00866A1F"/>
    <w:rsid w:val="00866D67"/>
    <w:rsid w:val="00867097"/>
    <w:rsid w:val="00871365"/>
    <w:rsid w:val="00872FA7"/>
    <w:rsid w:val="008734EF"/>
    <w:rsid w:val="0087406C"/>
    <w:rsid w:val="00874B9A"/>
    <w:rsid w:val="00874F42"/>
    <w:rsid w:val="008754A6"/>
    <w:rsid w:val="00875BB6"/>
    <w:rsid w:val="00876B64"/>
    <w:rsid w:val="00877040"/>
    <w:rsid w:val="008773CF"/>
    <w:rsid w:val="008774D8"/>
    <w:rsid w:val="008817A9"/>
    <w:rsid w:val="00881E8E"/>
    <w:rsid w:val="00882374"/>
    <w:rsid w:val="008825FC"/>
    <w:rsid w:val="0088266F"/>
    <w:rsid w:val="00882C95"/>
    <w:rsid w:val="0088394D"/>
    <w:rsid w:val="00884F99"/>
    <w:rsid w:val="00886E9E"/>
    <w:rsid w:val="00887DDA"/>
    <w:rsid w:val="00890911"/>
    <w:rsid w:val="00890DA0"/>
    <w:rsid w:val="00890DD1"/>
    <w:rsid w:val="008942EC"/>
    <w:rsid w:val="00895B64"/>
    <w:rsid w:val="00895C5F"/>
    <w:rsid w:val="00896390"/>
    <w:rsid w:val="00896C5F"/>
    <w:rsid w:val="00896DB0"/>
    <w:rsid w:val="00897294"/>
    <w:rsid w:val="00897735"/>
    <w:rsid w:val="008979EE"/>
    <w:rsid w:val="008A0092"/>
    <w:rsid w:val="008A13DE"/>
    <w:rsid w:val="008A1689"/>
    <w:rsid w:val="008A21A7"/>
    <w:rsid w:val="008A2614"/>
    <w:rsid w:val="008A270A"/>
    <w:rsid w:val="008A3AC0"/>
    <w:rsid w:val="008A55A9"/>
    <w:rsid w:val="008A7812"/>
    <w:rsid w:val="008B03E2"/>
    <w:rsid w:val="008B0756"/>
    <w:rsid w:val="008B2722"/>
    <w:rsid w:val="008B2854"/>
    <w:rsid w:val="008B2CAA"/>
    <w:rsid w:val="008B321A"/>
    <w:rsid w:val="008B3518"/>
    <w:rsid w:val="008B35D5"/>
    <w:rsid w:val="008B391A"/>
    <w:rsid w:val="008B4323"/>
    <w:rsid w:val="008B4593"/>
    <w:rsid w:val="008B47F0"/>
    <w:rsid w:val="008B49CA"/>
    <w:rsid w:val="008B4E4F"/>
    <w:rsid w:val="008B5DBE"/>
    <w:rsid w:val="008B614E"/>
    <w:rsid w:val="008B62A9"/>
    <w:rsid w:val="008B6A82"/>
    <w:rsid w:val="008C1212"/>
    <w:rsid w:val="008C190B"/>
    <w:rsid w:val="008C1AC7"/>
    <w:rsid w:val="008C37D5"/>
    <w:rsid w:val="008C37EE"/>
    <w:rsid w:val="008C49D1"/>
    <w:rsid w:val="008C52E4"/>
    <w:rsid w:val="008C5461"/>
    <w:rsid w:val="008C5F87"/>
    <w:rsid w:val="008D0023"/>
    <w:rsid w:val="008D08A1"/>
    <w:rsid w:val="008D1704"/>
    <w:rsid w:val="008D17CE"/>
    <w:rsid w:val="008D235A"/>
    <w:rsid w:val="008D57B8"/>
    <w:rsid w:val="008D6651"/>
    <w:rsid w:val="008D6772"/>
    <w:rsid w:val="008D68A0"/>
    <w:rsid w:val="008E06B4"/>
    <w:rsid w:val="008E1D29"/>
    <w:rsid w:val="008E221C"/>
    <w:rsid w:val="008E229B"/>
    <w:rsid w:val="008E27B5"/>
    <w:rsid w:val="008E37E6"/>
    <w:rsid w:val="008E3CEA"/>
    <w:rsid w:val="008E57FD"/>
    <w:rsid w:val="008E5A56"/>
    <w:rsid w:val="008E5AB4"/>
    <w:rsid w:val="008E6160"/>
    <w:rsid w:val="008E63EC"/>
    <w:rsid w:val="008E6875"/>
    <w:rsid w:val="008E729E"/>
    <w:rsid w:val="008E78F4"/>
    <w:rsid w:val="008F1F52"/>
    <w:rsid w:val="008F36E1"/>
    <w:rsid w:val="008F3829"/>
    <w:rsid w:val="008F4B31"/>
    <w:rsid w:val="008F4EFC"/>
    <w:rsid w:val="008F5595"/>
    <w:rsid w:val="008F5851"/>
    <w:rsid w:val="008F5A02"/>
    <w:rsid w:val="008F5CAF"/>
    <w:rsid w:val="008F682A"/>
    <w:rsid w:val="009003AF"/>
    <w:rsid w:val="00902A30"/>
    <w:rsid w:val="00902BE1"/>
    <w:rsid w:val="00903715"/>
    <w:rsid w:val="00905406"/>
    <w:rsid w:val="009054C4"/>
    <w:rsid w:val="00905789"/>
    <w:rsid w:val="0090642C"/>
    <w:rsid w:val="00910FD6"/>
    <w:rsid w:val="00911922"/>
    <w:rsid w:val="00911D07"/>
    <w:rsid w:val="00912E6F"/>
    <w:rsid w:val="00914642"/>
    <w:rsid w:val="00915B35"/>
    <w:rsid w:val="00915CAE"/>
    <w:rsid w:val="0091603E"/>
    <w:rsid w:val="00917EB9"/>
    <w:rsid w:val="00920209"/>
    <w:rsid w:val="0092094E"/>
    <w:rsid w:val="00920E61"/>
    <w:rsid w:val="00920FA1"/>
    <w:rsid w:val="00921701"/>
    <w:rsid w:val="00921C9E"/>
    <w:rsid w:val="00921CAB"/>
    <w:rsid w:val="00922C1C"/>
    <w:rsid w:val="00922EF1"/>
    <w:rsid w:val="009231FA"/>
    <w:rsid w:val="009237E1"/>
    <w:rsid w:val="0092392B"/>
    <w:rsid w:val="00923F4C"/>
    <w:rsid w:val="0092400F"/>
    <w:rsid w:val="00924D31"/>
    <w:rsid w:val="00924F39"/>
    <w:rsid w:val="00925556"/>
    <w:rsid w:val="00925C22"/>
    <w:rsid w:val="00930A27"/>
    <w:rsid w:val="0093492B"/>
    <w:rsid w:val="00935DC1"/>
    <w:rsid w:val="009369B1"/>
    <w:rsid w:val="00937C37"/>
    <w:rsid w:val="0094007A"/>
    <w:rsid w:val="009403FA"/>
    <w:rsid w:val="009408CA"/>
    <w:rsid w:val="009419F8"/>
    <w:rsid w:val="00941F36"/>
    <w:rsid w:val="0094343C"/>
    <w:rsid w:val="00943890"/>
    <w:rsid w:val="0094496B"/>
    <w:rsid w:val="00944A70"/>
    <w:rsid w:val="00945151"/>
    <w:rsid w:val="0094531F"/>
    <w:rsid w:val="009458AF"/>
    <w:rsid w:val="009479C1"/>
    <w:rsid w:val="00950683"/>
    <w:rsid w:val="0095281C"/>
    <w:rsid w:val="009530C6"/>
    <w:rsid w:val="00954202"/>
    <w:rsid w:val="00954EB0"/>
    <w:rsid w:val="0095598B"/>
    <w:rsid w:val="00956C4B"/>
    <w:rsid w:val="00957401"/>
    <w:rsid w:val="00960014"/>
    <w:rsid w:val="00963D02"/>
    <w:rsid w:val="00964064"/>
    <w:rsid w:val="009641C4"/>
    <w:rsid w:val="00965DD8"/>
    <w:rsid w:val="009661F5"/>
    <w:rsid w:val="00966C98"/>
    <w:rsid w:val="00967B2D"/>
    <w:rsid w:val="00970E87"/>
    <w:rsid w:val="0097185F"/>
    <w:rsid w:val="00971999"/>
    <w:rsid w:val="009722F1"/>
    <w:rsid w:val="009733DF"/>
    <w:rsid w:val="00974723"/>
    <w:rsid w:val="00974858"/>
    <w:rsid w:val="0097487C"/>
    <w:rsid w:val="009755C6"/>
    <w:rsid w:val="00976100"/>
    <w:rsid w:val="009767BE"/>
    <w:rsid w:val="00977071"/>
    <w:rsid w:val="0097713F"/>
    <w:rsid w:val="009773F4"/>
    <w:rsid w:val="009778ED"/>
    <w:rsid w:val="009808E1"/>
    <w:rsid w:val="00980C5C"/>
    <w:rsid w:val="009814CC"/>
    <w:rsid w:val="0098192A"/>
    <w:rsid w:val="0098270A"/>
    <w:rsid w:val="00983167"/>
    <w:rsid w:val="0098349C"/>
    <w:rsid w:val="009835E0"/>
    <w:rsid w:val="00984755"/>
    <w:rsid w:val="009850BE"/>
    <w:rsid w:val="00985231"/>
    <w:rsid w:val="00986146"/>
    <w:rsid w:val="00986889"/>
    <w:rsid w:val="0099008D"/>
    <w:rsid w:val="0099131B"/>
    <w:rsid w:val="00991B01"/>
    <w:rsid w:val="00991B71"/>
    <w:rsid w:val="00992A3D"/>
    <w:rsid w:val="00994461"/>
    <w:rsid w:val="00995252"/>
    <w:rsid w:val="00995835"/>
    <w:rsid w:val="00995D5E"/>
    <w:rsid w:val="00997CE1"/>
    <w:rsid w:val="009A005B"/>
    <w:rsid w:val="009A306B"/>
    <w:rsid w:val="009A3ACD"/>
    <w:rsid w:val="009A3B51"/>
    <w:rsid w:val="009A55B4"/>
    <w:rsid w:val="009A698B"/>
    <w:rsid w:val="009A7DC5"/>
    <w:rsid w:val="009A7E31"/>
    <w:rsid w:val="009B0E1F"/>
    <w:rsid w:val="009B138D"/>
    <w:rsid w:val="009B1771"/>
    <w:rsid w:val="009B19C8"/>
    <w:rsid w:val="009B2620"/>
    <w:rsid w:val="009B2A55"/>
    <w:rsid w:val="009B47B2"/>
    <w:rsid w:val="009B4B83"/>
    <w:rsid w:val="009B5ACF"/>
    <w:rsid w:val="009B652E"/>
    <w:rsid w:val="009B653E"/>
    <w:rsid w:val="009B668C"/>
    <w:rsid w:val="009C103F"/>
    <w:rsid w:val="009C10D6"/>
    <w:rsid w:val="009C3944"/>
    <w:rsid w:val="009C4ACC"/>
    <w:rsid w:val="009C4BEA"/>
    <w:rsid w:val="009C4E75"/>
    <w:rsid w:val="009C5F77"/>
    <w:rsid w:val="009C6992"/>
    <w:rsid w:val="009C7079"/>
    <w:rsid w:val="009C7B47"/>
    <w:rsid w:val="009C7C9B"/>
    <w:rsid w:val="009C7CEE"/>
    <w:rsid w:val="009D0408"/>
    <w:rsid w:val="009D0914"/>
    <w:rsid w:val="009D0AAD"/>
    <w:rsid w:val="009D0DF2"/>
    <w:rsid w:val="009D1BA0"/>
    <w:rsid w:val="009D2981"/>
    <w:rsid w:val="009D43B5"/>
    <w:rsid w:val="009D5278"/>
    <w:rsid w:val="009D57C7"/>
    <w:rsid w:val="009D5823"/>
    <w:rsid w:val="009D5AF5"/>
    <w:rsid w:val="009D694A"/>
    <w:rsid w:val="009D6FBE"/>
    <w:rsid w:val="009E008C"/>
    <w:rsid w:val="009E2046"/>
    <w:rsid w:val="009E25BB"/>
    <w:rsid w:val="009E32FB"/>
    <w:rsid w:val="009E3CBF"/>
    <w:rsid w:val="009E3F30"/>
    <w:rsid w:val="009E4125"/>
    <w:rsid w:val="009E448C"/>
    <w:rsid w:val="009E4CEF"/>
    <w:rsid w:val="009E4D4E"/>
    <w:rsid w:val="009E6C23"/>
    <w:rsid w:val="009E6C83"/>
    <w:rsid w:val="009E703D"/>
    <w:rsid w:val="009E705E"/>
    <w:rsid w:val="009E7A4B"/>
    <w:rsid w:val="009F181B"/>
    <w:rsid w:val="009F214C"/>
    <w:rsid w:val="009F2FAD"/>
    <w:rsid w:val="009F3F6E"/>
    <w:rsid w:val="009F409E"/>
    <w:rsid w:val="009F40F5"/>
    <w:rsid w:val="009F4362"/>
    <w:rsid w:val="009F4747"/>
    <w:rsid w:val="009F547C"/>
    <w:rsid w:val="009F5690"/>
    <w:rsid w:val="009F58D2"/>
    <w:rsid w:val="00A01FE7"/>
    <w:rsid w:val="00A025C7"/>
    <w:rsid w:val="00A031E5"/>
    <w:rsid w:val="00A03293"/>
    <w:rsid w:val="00A032D7"/>
    <w:rsid w:val="00A10582"/>
    <w:rsid w:val="00A10626"/>
    <w:rsid w:val="00A10DAF"/>
    <w:rsid w:val="00A13402"/>
    <w:rsid w:val="00A144BD"/>
    <w:rsid w:val="00A15014"/>
    <w:rsid w:val="00A152E2"/>
    <w:rsid w:val="00A15C0C"/>
    <w:rsid w:val="00A15F92"/>
    <w:rsid w:val="00A16061"/>
    <w:rsid w:val="00A1670D"/>
    <w:rsid w:val="00A17FBB"/>
    <w:rsid w:val="00A2057A"/>
    <w:rsid w:val="00A20D5F"/>
    <w:rsid w:val="00A227B5"/>
    <w:rsid w:val="00A22C73"/>
    <w:rsid w:val="00A23670"/>
    <w:rsid w:val="00A23904"/>
    <w:rsid w:val="00A2599F"/>
    <w:rsid w:val="00A270CA"/>
    <w:rsid w:val="00A270E9"/>
    <w:rsid w:val="00A27EE8"/>
    <w:rsid w:val="00A30689"/>
    <w:rsid w:val="00A3145F"/>
    <w:rsid w:val="00A31507"/>
    <w:rsid w:val="00A319B4"/>
    <w:rsid w:val="00A32830"/>
    <w:rsid w:val="00A32D75"/>
    <w:rsid w:val="00A35238"/>
    <w:rsid w:val="00A3650E"/>
    <w:rsid w:val="00A37551"/>
    <w:rsid w:val="00A40103"/>
    <w:rsid w:val="00A41A7A"/>
    <w:rsid w:val="00A420CC"/>
    <w:rsid w:val="00A42A72"/>
    <w:rsid w:val="00A432B0"/>
    <w:rsid w:val="00A43B2A"/>
    <w:rsid w:val="00A43FF4"/>
    <w:rsid w:val="00A442B6"/>
    <w:rsid w:val="00A44763"/>
    <w:rsid w:val="00A449FC"/>
    <w:rsid w:val="00A453E1"/>
    <w:rsid w:val="00A459F4"/>
    <w:rsid w:val="00A46198"/>
    <w:rsid w:val="00A46B53"/>
    <w:rsid w:val="00A46F0C"/>
    <w:rsid w:val="00A47899"/>
    <w:rsid w:val="00A47D57"/>
    <w:rsid w:val="00A51BB9"/>
    <w:rsid w:val="00A52A4C"/>
    <w:rsid w:val="00A539C6"/>
    <w:rsid w:val="00A53B2E"/>
    <w:rsid w:val="00A5498A"/>
    <w:rsid w:val="00A55A43"/>
    <w:rsid w:val="00A56D13"/>
    <w:rsid w:val="00A6059F"/>
    <w:rsid w:val="00A615DF"/>
    <w:rsid w:val="00A61B61"/>
    <w:rsid w:val="00A61CE2"/>
    <w:rsid w:val="00A6256F"/>
    <w:rsid w:val="00A62E91"/>
    <w:rsid w:val="00A6498A"/>
    <w:rsid w:val="00A64FD8"/>
    <w:rsid w:val="00A6539B"/>
    <w:rsid w:val="00A66B96"/>
    <w:rsid w:val="00A67A56"/>
    <w:rsid w:val="00A70B09"/>
    <w:rsid w:val="00A7138B"/>
    <w:rsid w:val="00A7218B"/>
    <w:rsid w:val="00A72AC7"/>
    <w:rsid w:val="00A73ECC"/>
    <w:rsid w:val="00A74811"/>
    <w:rsid w:val="00A759DE"/>
    <w:rsid w:val="00A7715F"/>
    <w:rsid w:val="00A808A3"/>
    <w:rsid w:val="00A8105F"/>
    <w:rsid w:val="00A818EF"/>
    <w:rsid w:val="00A81AFF"/>
    <w:rsid w:val="00A8238B"/>
    <w:rsid w:val="00A8283B"/>
    <w:rsid w:val="00A828E8"/>
    <w:rsid w:val="00A857FF"/>
    <w:rsid w:val="00A85DB9"/>
    <w:rsid w:val="00A86AA2"/>
    <w:rsid w:val="00A86BFA"/>
    <w:rsid w:val="00A8766D"/>
    <w:rsid w:val="00A90071"/>
    <w:rsid w:val="00A90E5F"/>
    <w:rsid w:val="00A91068"/>
    <w:rsid w:val="00A911F8"/>
    <w:rsid w:val="00A91621"/>
    <w:rsid w:val="00A93DB0"/>
    <w:rsid w:val="00A95818"/>
    <w:rsid w:val="00A95CE5"/>
    <w:rsid w:val="00A96A9D"/>
    <w:rsid w:val="00A96ACB"/>
    <w:rsid w:val="00A9725A"/>
    <w:rsid w:val="00A97B0B"/>
    <w:rsid w:val="00AA0101"/>
    <w:rsid w:val="00AA1715"/>
    <w:rsid w:val="00AA1F4D"/>
    <w:rsid w:val="00AA2EFC"/>
    <w:rsid w:val="00AA2F4A"/>
    <w:rsid w:val="00AA3FF0"/>
    <w:rsid w:val="00AA4037"/>
    <w:rsid w:val="00AA4CA0"/>
    <w:rsid w:val="00AA528B"/>
    <w:rsid w:val="00AA6FD6"/>
    <w:rsid w:val="00AA749D"/>
    <w:rsid w:val="00AB16FD"/>
    <w:rsid w:val="00AB2FE4"/>
    <w:rsid w:val="00AB3071"/>
    <w:rsid w:val="00AB35C8"/>
    <w:rsid w:val="00AB3761"/>
    <w:rsid w:val="00AB3D20"/>
    <w:rsid w:val="00AB4704"/>
    <w:rsid w:val="00AB4B2D"/>
    <w:rsid w:val="00AB4C6B"/>
    <w:rsid w:val="00AB6229"/>
    <w:rsid w:val="00AB6C3F"/>
    <w:rsid w:val="00AB6E84"/>
    <w:rsid w:val="00AC1CA6"/>
    <w:rsid w:val="00AC22FF"/>
    <w:rsid w:val="00AC2D34"/>
    <w:rsid w:val="00AC343F"/>
    <w:rsid w:val="00AC3720"/>
    <w:rsid w:val="00AC5601"/>
    <w:rsid w:val="00AC74D9"/>
    <w:rsid w:val="00AC781C"/>
    <w:rsid w:val="00AC7B59"/>
    <w:rsid w:val="00AC7E54"/>
    <w:rsid w:val="00AD0557"/>
    <w:rsid w:val="00AD19B5"/>
    <w:rsid w:val="00AD2019"/>
    <w:rsid w:val="00AD2CBA"/>
    <w:rsid w:val="00AD2FD8"/>
    <w:rsid w:val="00AD35CE"/>
    <w:rsid w:val="00AD3EA6"/>
    <w:rsid w:val="00AD4CD9"/>
    <w:rsid w:val="00AD4F49"/>
    <w:rsid w:val="00AD4FDF"/>
    <w:rsid w:val="00AD63FB"/>
    <w:rsid w:val="00AD6727"/>
    <w:rsid w:val="00AE0CAE"/>
    <w:rsid w:val="00AE129D"/>
    <w:rsid w:val="00AE25D1"/>
    <w:rsid w:val="00AE2C40"/>
    <w:rsid w:val="00AE484D"/>
    <w:rsid w:val="00AE65B6"/>
    <w:rsid w:val="00AE6646"/>
    <w:rsid w:val="00AE6DC6"/>
    <w:rsid w:val="00AF002D"/>
    <w:rsid w:val="00AF038C"/>
    <w:rsid w:val="00AF1CBD"/>
    <w:rsid w:val="00AF1D9D"/>
    <w:rsid w:val="00AF1E74"/>
    <w:rsid w:val="00AF21C9"/>
    <w:rsid w:val="00AF2432"/>
    <w:rsid w:val="00AF331C"/>
    <w:rsid w:val="00AF344E"/>
    <w:rsid w:val="00AF41B8"/>
    <w:rsid w:val="00AF6BA3"/>
    <w:rsid w:val="00AF7540"/>
    <w:rsid w:val="00B005FC"/>
    <w:rsid w:val="00B00907"/>
    <w:rsid w:val="00B00AD9"/>
    <w:rsid w:val="00B022A9"/>
    <w:rsid w:val="00B02B34"/>
    <w:rsid w:val="00B03D5F"/>
    <w:rsid w:val="00B0466B"/>
    <w:rsid w:val="00B05630"/>
    <w:rsid w:val="00B05714"/>
    <w:rsid w:val="00B06D4A"/>
    <w:rsid w:val="00B06E1A"/>
    <w:rsid w:val="00B07453"/>
    <w:rsid w:val="00B07787"/>
    <w:rsid w:val="00B10958"/>
    <w:rsid w:val="00B12991"/>
    <w:rsid w:val="00B12C99"/>
    <w:rsid w:val="00B13616"/>
    <w:rsid w:val="00B15867"/>
    <w:rsid w:val="00B15900"/>
    <w:rsid w:val="00B15F3D"/>
    <w:rsid w:val="00B163CC"/>
    <w:rsid w:val="00B21D59"/>
    <w:rsid w:val="00B22B5F"/>
    <w:rsid w:val="00B232EB"/>
    <w:rsid w:val="00B23A12"/>
    <w:rsid w:val="00B24727"/>
    <w:rsid w:val="00B25559"/>
    <w:rsid w:val="00B2697A"/>
    <w:rsid w:val="00B26B7F"/>
    <w:rsid w:val="00B26BED"/>
    <w:rsid w:val="00B26EA5"/>
    <w:rsid w:val="00B30307"/>
    <w:rsid w:val="00B31727"/>
    <w:rsid w:val="00B3276E"/>
    <w:rsid w:val="00B32C59"/>
    <w:rsid w:val="00B32DA9"/>
    <w:rsid w:val="00B33B33"/>
    <w:rsid w:val="00B35906"/>
    <w:rsid w:val="00B361B3"/>
    <w:rsid w:val="00B36E99"/>
    <w:rsid w:val="00B37829"/>
    <w:rsid w:val="00B40BF9"/>
    <w:rsid w:val="00B412A4"/>
    <w:rsid w:val="00B415F1"/>
    <w:rsid w:val="00B42E2C"/>
    <w:rsid w:val="00B44468"/>
    <w:rsid w:val="00B44B3D"/>
    <w:rsid w:val="00B44F24"/>
    <w:rsid w:val="00B44F9E"/>
    <w:rsid w:val="00B460D5"/>
    <w:rsid w:val="00B4724F"/>
    <w:rsid w:val="00B47E2F"/>
    <w:rsid w:val="00B51634"/>
    <w:rsid w:val="00B51AD3"/>
    <w:rsid w:val="00B51D3F"/>
    <w:rsid w:val="00B51F6E"/>
    <w:rsid w:val="00B5323B"/>
    <w:rsid w:val="00B5448C"/>
    <w:rsid w:val="00B54E17"/>
    <w:rsid w:val="00B55FF7"/>
    <w:rsid w:val="00B564B5"/>
    <w:rsid w:val="00B60520"/>
    <w:rsid w:val="00B60D7E"/>
    <w:rsid w:val="00B61176"/>
    <w:rsid w:val="00B63D35"/>
    <w:rsid w:val="00B648FB"/>
    <w:rsid w:val="00B64A1D"/>
    <w:rsid w:val="00B64DA0"/>
    <w:rsid w:val="00B651E4"/>
    <w:rsid w:val="00B65CD4"/>
    <w:rsid w:val="00B6665D"/>
    <w:rsid w:val="00B67F76"/>
    <w:rsid w:val="00B71083"/>
    <w:rsid w:val="00B72C76"/>
    <w:rsid w:val="00B73AC6"/>
    <w:rsid w:val="00B740ED"/>
    <w:rsid w:val="00B74EAD"/>
    <w:rsid w:val="00B75EBE"/>
    <w:rsid w:val="00B763B4"/>
    <w:rsid w:val="00B8164E"/>
    <w:rsid w:val="00B82434"/>
    <w:rsid w:val="00B82BEB"/>
    <w:rsid w:val="00B835AA"/>
    <w:rsid w:val="00B837A7"/>
    <w:rsid w:val="00B83F01"/>
    <w:rsid w:val="00B84149"/>
    <w:rsid w:val="00B84686"/>
    <w:rsid w:val="00B846F2"/>
    <w:rsid w:val="00B8529B"/>
    <w:rsid w:val="00B858F7"/>
    <w:rsid w:val="00B85C5C"/>
    <w:rsid w:val="00B86F02"/>
    <w:rsid w:val="00B909B7"/>
    <w:rsid w:val="00B91260"/>
    <w:rsid w:val="00B913EC"/>
    <w:rsid w:val="00B914F0"/>
    <w:rsid w:val="00B92EF5"/>
    <w:rsid w:val="00B94032"/>
    <w:rsid w:val="00B94DEF"/>
    <w:rsid w:val="00B96189"/>
    <w:rsid w:val="00B9753C"/>
    <w:rsid w:val="00BA0E9E"/>
    <w:rsid w:val="00BA12E9"/>
    <w:rsid w:val="00BA1C17"/>
    <w:rsid w:val="00BA276E"/>
    <w:rsid w:val="00BA28A9"/>
    <w:rsid w:val="00BA31FD"/>
    <w:rsid w:val="00BA3218"/>
    <w:rsid w:val="00BA5695"/>
    <w:rsid w:val="00BA5F77"/>
    <w:rsid w:val="00BA6573"/>
    <w:rsid w:val="00BA7E0B"/>
    <w:rsid w:val="00BB0248"/>
    <w:rsid w:val="00BB107C"/>
    <w:rsid w:val="00BB3A14"/>
    <w:rsid w:val="00BB47D0"/>
    <w:rsid w:val="00BB4BAE"/>
    <w:rsid w:val="00BB5C44"/>
    <w:rsid w:val="00BB5CE5"/>
    <w:rsid w:val="00BB687B"/>
    <w:rsid w:val="00BB6DB0"/>
    <w:rsid w:val="00BB7FF5"/>
    <w:rsid w:val="00BC03BB"/>
    <w:rsid w:val="00BC0A6D"/>
    <w:rsid w:val="00BC0D04"/>
    <w:rsid w:val="00BC107E"/>
    <w:rsid w:val="00BC125D"/>
    <w:rsid w:val="00BC13C0"/>
    <w:rsid w:val="00BC2F9E"/>
    <w:rsid w:val="00BC3809"/>
    <w:rsid w:val="00BC4964"/>
    <w:rsid w:val="00BC4A50"/>
    <w:rsid w:val="00BC5879"/>
    <w:rsid w:val="00BC5CC7"/>
    <w:rsid w:val="00BC6489"/>
    <w:rsid w:val="00BD2AFA"/>
    <w:rsid w:val="00BD3593"/>
    <w:rsid w:val="00BD3C8D"/>
    <w:rsid w:val="00BD4FD5"/>
    <w:rsid w:val="00BD5DEE"/>
    <w:rsid w:val="00BD61E3"/>
    <w:rsid w:val="00BD634E"/>
    <w:rsid w:val="00BD67F8"/>
    <w:rsid w:val="00BD680D"/>
    <w:rsid w:val="00BD7A3F"/>
    <w:rsid w:val="00BD7E6D"/>
    <w:rsid w:val="00BE14EB"/>
    <w:rsid w:val="00BE566E"/>
    <w:rsid w:val="00BE5A87"/>
    <w:rsid w:val="00BE610F"/>
    <w:rsid w:val="00BE6143"/>
    <w:rsid w:val="00BE7B17"/>
    <w:rsid w:val="00BF05AD"/>
    <w:rsid w:val="00BF1115"/>
    <w:rsid w:val="00BF14EB"/>
    <w:rsid w:val="00BF204A"/>
    <w:rsid w:val="00BF2635"/>
    <w:rsid w:val="00BF3ACE"/>
    <w:rsid w:val="00BF3D7B"/>
    <w:rsid w:val="00BF5499"/>
    <w:rsid w:val="00BF6766"/>
    <w:rsid w:val="00BF6D7E"/>
    <w:rsid w:val="00BF74AB"/>
    <w:rsid w:val="00C00015"/>
    <w:rsid w:val="00C00371"/>
    <w:rsid w:val="00C01495"/>
    <w:rsid w:val="00C01AC9"/>
    <w:rsid w:val="00C02EDB"/>
    <w:rsid w:val="00C03CA9"/>
    <w:rsid w:val="00C073D3"/>
    <w:rsid w:val="00C07C21"/>
    <w:rsid w:val="00C07D1E"/>
    <w:rsid w:val="00C07E3C"/>
    <w:rsid w:val="00C105DC"/>
    <w:rsid w:val="00C1064F"/>
    <w:rsid w:val="00C10B2B"/>
    <w:rsid w:val="00C10D4D"/>
    <w:rsid w:val="00C1106B"/>
    <w:rsid w:val="00C148F5"/>
    <w:rsid w:val="00C15402"/>
    <w:rsid w:val="00C15757"/>
    <w:rsid w:val="00C1606F"/>
    <w:rsid w:val="00C17312"/>
    <w:rsid w:val="00C21748"/>
    <w:rsid w:val="00C21BD0"/>
    <w:rsid w:val="00C21BFB"/>
    <w:rsid w:val="00C22E02"/>
    <w:rsid w:val="00C23900"/>
    <w:rsid w:val="00C24510"/>
    <w:rsid w:val="00C24E67"/>
    <w:rsid w:val="00C25572"/>
    <w:rsid w:val="00C261C4"/>
    <w:rsid w:val="00C26C2A"/>
    <w:rsid w:val="00C2774A"/>
    <w:rsid w:val="00C27AB1"/>
    <w:rsid w:val="00C27ABD"/>
    <w:rsid w:val="00C27CD4"/>
    <w:rsid w:val="00C31276"/>
    <w:rsid w:val="00C3308A"/>
    <w:rsid w:val="00C334B6"/>
    <w:rsid w:val="00C33A73"/>
    <w:rsid w:val="00C347D6"/>
    <w:rsid w:val="00C35CA5"/>
    <w:rsid w:val="00C363D9"/>
    <w:rsid w:val="00C36C89"/>
    <w:rsid w:val="00C371F1"/>
    <w:rsid w:val="00C378CA"/>
    <w:rsid w:val="00C37C69"/>
    <w:rsid w:val="00C40143"/>
    <w:rsid w:val="00C40BB7"/>
    <w:rsid w:val="00C40C54"/>
    <w:rsid w:val="00C40F1D"/>
    <w:rsid w:val="00C41E6E"/>
    <w:rsid w:val="00C4209F"/>
    <w:rsid w:val="00C42ADD"/>
    <w:rsid w:val="00C44C8D"/>
    <w:rsid w:val="00C450DE"/>
    <w:rsid w:val="00C45C15"/>
    <w:rsid w:val="00C471DD"/>
    <w:rsid w:val="00C50708"/>
    <w:rsid w:val="00C50CE6"/>
    <w:rsid w:val="00C50CEF"/>
    <w:rsid w:val="00C512CC"/>
    <w:rsid w:val="00C5221A"/>
    <w:rsid w:val="00C52413"/>
    <w:rsid w:val="00C52CBC"/>
    <w:rsid w:val="00C5334B"/>
    <w:rsid w:val="00C5350D"/>
    <w:rsid w:val="00C544F4"/>
    <w:rsid w:val="00C54ACC"/>
    <w:rsid w:val="00C5569F"/>
    <w:rsid w:val="00C569CD"/>
    <w:rsid w:val="00C57652"/>
    <w:rsid w:val="00C5778C"/>
    <w:rsid w:val="00C57ADE"/>
    <w:rsid w:val="00C60C96"/>
    <w:rsid w:val="00C6359C"/>
    <w:rsid w:val="00C6474A"/>
    <w:rsid w:val="00C65212"/>
    <w:rsid w:val="00C70E2E"/>
    <w:rsid w:val="00C70FFC"/>
    <w:rsid w:val="00C71B0C"/>
    <w:rsid w:val="00C71E14"/>
    <w:rsid w:val="00C7225C"/>
    <w:rsid w:val="00C72664"/>
    <w:rsid w:val="00C72B19"/>
    <w:rsid w:val="00C72B53"/>
    <w:rsid w:val="00C72FF8"/>
    <w:rsid w:val="00C7409A"/>
    <w:rsid w:val="00C74ED9"/>
    <w:rsid w:val="00C75A80"/>
    <w:rsid w:val="00C76408"/>
    <w:rsid w:val="00C76FD5"/>
    <w:rsid w:val="00C77924"/>
    <w:rsid w:val="00C77FEA"/>
    <w:rsid w:val="00C8021F"/>
    <w:rsid w:val="00C802E7"/>
    <w:rsid w:val="00C811C8"/>
    <w:rsid w:val="00C819B4"/>
    <w:rsid w:val="00C81BDE"/>
    <w:rsid w:val="00C8373C"/>
    <w:rsid w:val="00C837C7"/>
    <w:rsid w:val="00C83E1C"/>
    <w:rsid w:val="00C84CD1"/>
    <w:rsid w:val="00C84CEC"/>
    <w:rsid w:val="00C857AB"/>
    <w:rsid w:val="00C86FF8"/>
    <w:rsid w:val="00C87022"/>
    <w:rsid w:val="00C872BD"/>
    <w:rsid w:val="00C903E3"/>
    <w:rsid w:val="00C909E9"/>
    <w:rsid w:val="00C918FD"/>
    <w:rsid w:val="00C92002"/>
    <w:rsid w:val="00C9233C"/>
    <w:rsid w:val="00C92506"/>
    <w:rsid w:val="00C92BFA"/>
    <w:rsid w:val="00C96832"/>
    <w:rsid w:val="00C96D8A"/>
    <w:rsid w:val="00C97C95"/>
    <w:rsid w:val="00C97F4F"/>
    <w:rsid w:val="00CA0917"/>
    <w:rsid w:val="00CA0961"/>
    <w:rsid w:val="00CA1DA3"/>
    <w:rsid w:val="00CA22E9"/>
    <w:rsid w:val="00CA306D"/>
    <w:rsid w:val="00CA438B"/>
    <w:rsid w:val="00CA4938"/>
    <w:rsid w:val="00CA4D0A"/>
    <w:rsid w:val="00CA5631"/>
    <w:rsid w:val="00CA579C"/>
    <w:rsid w:val="00CA5ECB"/>
    <w:rsid w:val="00CA5F7E"/>
    <w:rsid w:val="00CA7021"/>
    <w:rsid w:val="00CA77DC"/>
    <w:rsid w:val="00CA7AFB"/>
    <w:rsid w:val="00CB0527"/>
    <w:rsid w:val="00CB1055"/>
    <w:rsid w:val="00CB2621"/>
    <w:rsid w:val="00CB2F3F"/>
    <w:rsid w:val="00CB4A73"/>
    <w:rsid w:val="00CB5299"/>
    <w:rsid w:val="00CB592E"/>
    <w:rsid w:val="00CB5C8A"/>
    <w:rsid w:val="00CB69AB"/>
    <w:rsid w:val="00CB69B2"/>
    <w:rsid w:val="00CC03DD"/>
    <w:rsid w:val="00CC0455"/>
    <w:rsid w:val="00CC05DF"/>
    <w:rsid w:val="00CC0E84"/>
    <w:rsid w:val="00CC13E7"/>
    <w:rsid w:val="00CC1EAB"/>
    <w:rsid w:val="00CC2138"/>
    <w:rsid w:val="00CC2FF6"/>
    <w:rsid w:val="00CC4AE1"/>
    <w:rsid w:val="00CC5293"/>
    <w:rsid w:val="00CC56C1"/>
    <w:rsid w:val="00CC5CD3"/>
    <w:rsid w:val="00CC6E05"/>
    <w:rsid w:val="00CC7FD9"/>
    <w:rsid w:val="00CD139E"/>
    <w:rsid w:val="00CD1833"/>
    <w:rsid w:val="00CD43B5"/>
    <w:rsid w:val="00CD530A"/>
    <w:rsid w:val="00CD5696"/>
    <w:rsid w:val="00CD5E1C"/>
    <w:rsid w:val="00CD5F60"/>
    <w:rsid w:val="00CD5FD4"/>
    <w:rsid w:val="00CE0878"/>
    <w:rsid w:val="00CE29A1"/>
    <w:rsid w:val="00CE3948"/>
    <w:rsid w:val="00CE45A2"/>
    <w:rsid w:val="00CE53BA"/>
    <w:rsid w:val="00CE6178"/>
    <w:rsid w:val="00CE6F57"/>
    <w:rsid w:val="00CE7224"/>
    <w:rsid w:val="00CE79B3"/>
    <w:rsid w:val="00CE7BA0"/>
    <w:rsid w:val="00CF0FA6"/>
    <w:rsid w:val="00CF13AB"/>
    <w:rsid w:val="00CF1FE9"/>
    <w:rsid w:val="00CF4140"/>
    <w:rsid w:val="00CF43B4"/>
    <w:rsid w:val="00CF4A24"/>
    <w:rsid w:val="00CF4A97"/>
    <w:rsid w:val="00CF52E9"/>
    <w:rsid w:val="00CF5677"/>
    <w:rsid w:val="00CF5722"/>
    <w:rsid w:val="00CF6536"/>
    <w:rsid w:val="00CF7457"/>
    <w:rsid w:val="00D01795"/>
    <w:rsid w:val="00D02FEC"/>
    <w:rsid w:val="00D031FE"/>
    <w:rsid w:val="00D03E8E"/>
    <w:rsid w:val="00D04FE2"/>
    <w:rsid w:val="00D06C74"/>
    <w:rsid w:val="00D078FE"/>
    <w:rsid w:val="00D079A9"/>
    <w:rsid w:val="00D10A74"/>
    <w:rsid w:val="00D121D8"/>
    <w:rsid w:val="00D13807"/>
    <w:rsid w:val="00D13CE7"/>
    <w:rsid w:val="00D13F5C"/>
    <w:rsid w:val="00D146F1"/>
    <w:rsid w:val="00D15587"/>
    <w:rsid w:val="00D15680"/>
    <w:rsid w:val="00D16740"/>
    <w:rsid w:val="00D167F4"/>
    <w:rsid w:val="00D1684B"/>
    <w:rsid w:val="00D17008"/>
    <w:rsid w:val="00D17B2F"/>
    <w:rsid w:val="00D2099C"/>
    <w:rsid w:val="00D21006"/>
    <w:rsid w:val="00D21C1C"/>
    <w:rsid w:val="00D225E1"/>
    <w:rsid w:val="00D23560"/>
    <w:rsid w:val="00D24FCC"/>
    <w:rsid w:val="00D251E1"/>
    <w:rsid w:val="00D25E16"/>
    <w:rsid w:val="00D26227"/>
    <w:rsid w:val="00D271E3"/>
    <w:rsid w:val="00D2772A"/>
    <w:rsid w:val="00D27EE7"/>
    <w:rsid w:val="00D30886"/>
    <w:rsid w:val="00D30892"/>
    <w:rsid w:val="00D30A03"/>
    <w:rsid w:val="00D3111F"/>
    <w:rsid w:val="00D320B7"/>
    <w:rsid w:val="00D337B3"/>
    <w:rsid w:val="00D341D2"/>
    <w:rsid w:val="00D349EE"/>
    <w:rsid w:val="00D36530"/>
    <w:rsid w:val="00D406E2"/>
    <w:rsid w:val="00D40B5C"/>
    <w:rsid w:val="00D44A34"/>
    <w:rsid w:val="00D450D8"/>
    <w:rsid w:val="00D451AC"/>
    <w:rsid w:val="00D4537D"/>
    <w:rsid w:val="00D460F8"/>
    <w:rsid w:val="00D5006F"/>
    <w:rsid w:val="00D5104F"/>
    <w:rsid w:val="00D51128"/>
    <w:rsid w:val="00D5122A"/>
    <w:rsid w:val="00D518C3"/>
    <w:rsid w:val="00D53F52"/>
    <w:rsid w:val="00D5441D"/>
    <w:rsid w:val="00D54CC9"/>
    <w:rsid w:val="00D552E9"/>
    <w:rsid w:val="00D5572B"/>
    <w:rsid w:val="00D57AAA"/>
    <w:rsid w:val="00D61F4A"/>
    <w:rsid w:val="00D6201D"/>
    <w:rsid w:val="00D62072"/>
    <w:rsid w:val="00D629BE"/>
    <w:rsid w:val="00D62B44"/>
    <w:rsid w:val="00D6408A"/>
    <w:rsid w:val="00D64CF5"/>
    <w:rsid w:val="00D6551C"/>
    <w:rsid w:val="00D65B73"/>
    <w:rsid w:val="00D65D0E"/>
    <w:rsid w:val="00D66255"/>
    <w:rsid w:val="00D666AB"/>
    <w:rsid w:val="00D66D52"/>
    <w:rsid w:val="00D67270"/>
    <w:rsid w:val="00D67D7C"/>
    <w:rsid w:val="00D73301"/>
    <w:rsid w:val="00D73597"/>
    <w:rsid w:val="00D74C0F"/>
    <w:rsid w:val="00D753B0"/>
    <w:rsid w:val="00D757BF"/>
    <w:rsid w:val="00D75963"/>
    <w:rsid w:val="00D76D8B"/>
    <w:rsid w:val="00D772AB"/>
    <w:rsid w:val="00D77F59"/>
    <w:rsid w:val="00D8164B"/>
    <w:rsid w:val="00D82261"/>
    <w:rsid w:val="00D82A39"/>
    <w:rsid w:val="00D84A1F"/>
    <w:rsid w:val="00D850FB"/>
    <w:rsid w:val="00D85788"/>
    <w:rsid w:val="00D86F38"/>
    <w:rsid w:val="00D86F55"/>
    <w:rsid w:val="00D87766"/>
    <w:rsid w:val="00D901A0"/>
    <w:rsid w:val="00D90414"/>
    <w:rsid w:val="00D906C2"/>
    <w:rsid w:val="00D907C4"/>
    <w:rsid w:val="00D90D85"/>
    <w:rsid w:val="00D91C8F"/>
    <w:rsid w:val="00D94AF9"/>
    <w:rsid w:val="00D95BC4"/>
    <w:rsid w:val="00D97A8F"/>
    <w:rsid w:val="00D97C75"/>
    <w:rsid w:val="00DA03B6"/>
    <w:rsid w:val="00DA1744"/>
    <w:rsid w:val="00DA30E4"/>
    <w:rsid w:val="00DA3445"/>
    <w:rsid w:val="00DA492C"/>
    <w:rsid w:val="00DA4E99"/>
    <w:rsid w:val="00DA56B1"/>
    <w:rsid w:val="00DA64D2"/>
    <w:rsid w:val="00DA6B0E"/>
    <w:rsid w:val="00DA7029"/>
    <w:rsid w:val="00DA704B"/>
    <w:rsid w:val="00DA71D2"/>
    <w:rsid w:val="00DB082D"/>
    <w:rsid w:val="00DB28F7"/>
    <w:rsid w:val="00DB33C0"/>
    <w:rsid w:val="00DB4B8D"/>
    <w:rsid w:val="00DB4CC8"/>
    <w:rsid w:val="00DB5359"/>
    <w:rsid w:val="00DB57A5"/>
    <w:rsid w:val="00DB685D"/>
    <w:rsid w:val="00DB6CB9"/>
    <w:rsid w:val="00DC0FE7"/>
    <w:rsid w:val="00DC1F7C"/>
    <w:rsid w:val="00DC2B01"/>
    <w:rsid w:val="00DC2F12"/>
    <w:rsid w:val="00DC3377"/>
    <w:rsid w:val="00DC3C59"/>
    <w:rsid w:val="00DC467A"/>
    <w:rsid w:val="00DC5F54"/>
    <w:rsid w:val="00DC6BD3"/>
    <w:rsid w:val="00DC6CEB"/>
    <w:rsid w:val="00DD09E7"/>
    <w:rsid w:val="00DD164C"/>
    <w:rsid w:val="00DD17F2"/>
    <w:rsid w:val="00DD1917"/>
    <w:rsid w:val="00DD3DAB"/>
    <w:rsid w:val="00DD6B33"/>
    <w:rsid w:val="00DD6C0C"/>
    <w:rsid w:val="00DD7157"/>
    <w:rsid w:val="00DD7170"/>
    <w:rsid w:val="00DD72DD"/>
    <w:rsid w:val="00DD73D5"/>
    <w:rsid w:val="00DD798D"/>
    <w:rsid w:val="00DE0225"/>
    <w:rsid w:val="00DE1AC4"/>
    <w:rsid w:val="00DE2369"/>
    <w:rsid w:val="00DE247F"/>
    <w:rsid w:val="00DE29D1"/>
    <w:rsid w:val="00DE30AD"/>
    <w:rsid w:val="00DE330D"/>
    <w:rsid w:val="00DE417C"/>
    <w:rsid w:val="00DE439D"/>
    <w:rsid w:val="00DE4CCE"/>
    <w:rsid w:val="00DE59AB"/>
    <w:rsid w:val="00DE6528"/>
    <w:rsid w:val="00DE6747"/>
    <w:rsid w:val="00DE6B49"/>
    <w:rsid w:val="00DF050A"/>
    <w:rsid w:val="00DF16BF"/>
    <w:rsid w:val="00DF3C97"/>
    <w:rsid w:val="00DF3D3C"/>
    <w:rsid w:val="00DF45CB"/>
    <w:rsid w:val="00DF4A5A"/>
    <w:rsid w:val="00DF5778"/>
    <w:rsid w:val="00DF5A22"/>
    <w:rsid w:val="00DF5B30"/>
    <w:rsid w:val="00DF7D62"/>
    <w:rsid w:val="00E004CE"/>
    <w:rsid w:val="00E0063C"/>
    <w:rsid w:val="00E00B2D"/>
    <w:rsid w:val="00E019C5"/>
    <w:rsid w:val="00E02C39"/>
    <w:rsid w:val="00E03634"/>
    <w:rsid w:val="00E03970"/>
    <w:rsid w:val="00E03C9D"/>
    <w:rsid w:val="00E0524D"/>
    <w:rsid w:val="00E05B04"/>
    <w:rsid w:val="00E05C3E"/>
    <w:rsid w:val="00E05CDF"/>
    <w:rsid w:val="00E061DA"/>
    <w:rsid w:val="00E06236"/>
    <w:rsid w:val="00E073CB"/>
    <w:rsid w:val="00E07A8A"/>
    <w:rsid w:val="00E07B61"/>
    <w:rsid w:val="00E103CD"/>
    <w:rsid w:val="00E10D97"/>
    <w:rsid w:val="00E141CE"/>
    <w:rsid w:val="00E153E3"/>
    <w:rsid w:val="00E15607"/>
    <w:rsid w:val="00E15E20"/>
    <w:rsid w:val="00E15FEE"/>
    <w:rsid w:val="00E16062"/>
    <w:rsid w:val="00E17D52"/>
    <w:rsid w:val="00E201CA"/>
    <w:rsid w:val="00E205A5"/>
    <w:rsid w:val="00E20A19"/>
    <w:rsid w:val="00E229F2"/>
    <w:rsid w:val="00E22A02"/>
    <w:rsid w:val="00E22C61"/>
    <w:rsid w:val="00E24F58"/>
    <w:rsid w:val="00E25860"/>
    <w:rsid w:val="00E268EB"/>
    <w:rsid w:val="00E272D4"/>
    <w:rsid w:val="00E27AC7"/>
    <w:rsid w:val="00E30B82"/>
    <w:rsid w:val="00E30F62"/>
    <w:rsid w:val="00E314B4"/>
    <w:rsid w:val="00E31BC0"/>
    <w:rsid w:val="00E31C8D"/>
    <w:rsid w:val="00E331A5"/>
    <w:rsid w:val="00E33892"/>
    <w:rsid w:val="00E339A2"/>
    <w:rsid w:val="00E339D9"/>
    <w:rsid w:val="00E35ACA"/>
    <w:rsid w:val="00E35E4D"/>
    <w:rsid w:val="00E36EA1"/>
    <w:rsid w:val="00E36F7E"/>
    <w:rsid w:val="00E375B7"/>
    <w:rsid w:val="00E402E6"/>
    <w:rsid w:val="00E40D0C"/>
    <w:rsid w:val="00E42C9F"/>
    <w:rsid w:val="00E431C4"/>
    <w:rsid w:val="00E43B65"/>
    <w:rsid w:val="00E43DDE"/>
    <w:rsid w:val="00E46828"/>
    <w:rsid w:val="00E46F9E"/>
    <w:rsid w:val="00E4766F"/>
    <w:rsid w:val="00E5050A"/>
    <w:rsid w:val="00E50E0C"/>
    <w:rsid w:val="00E51149"/>
    <w:rsid w:val="00E51AAB"/>
    <w:rsid w:val="00E51C6C"/>
    <w:rsid w:val="00E53715"/>
    <w:rsid w:val="00E54D9D"/>
    <w:rsid w:val="00E55027"/>
    <w:rsid w:val="00E55535"/>
    <w:rsid w:val="00E55BCF"/>
    <w:rsid w:val="00E57B69"/>
    <w:rsid w:val="00E57FE4"/>
    <w:rsid w:val="00E61012"/>
    <w:rsid w:val="00E623A3"/>
    <w:rsid w:val="00E62787"/>
    <w:rsid w:val="00E62D3C"/>
    <w:rsid w:val="00E64535"/>
    <w:rsid w:val="00E653C6"/>
    <w:rsid w:val="00E6584D"/>
    <w:rsid w:val="00E66FA3"/>
    <w:rsid w:val="00E675C3"/>
    <w:rsid w:val="00E70388"/>
    <w:rsid w:val="00E7060D"/>
    <w:rsid w:val="00E7071D"/>
    <w:rsid w:val="00E70BC5"/>
    <w:rsid w:val="00E710D9"/>
    <w:rsid w:val="00E7123F"/>
    <w:rsid w:val="00E719DD"/>
    <w:rsid w:val="00E7281F"/>
    <w:rsid w:val="00E72A30"/>
    <w:rsid w:val="00E735AD"/>
    <w:rsid w:val="00E741A8"/>
    <w:rsid w:val="00E74264"/>
    <w:rsid w:val="00E7439F"/>
    <w:rsid w:val="00E75985"/>
    <w:rsid w:val="00E764BA"/>
    <w:rsid w:val="00E76AC7"/>
    <w:rsid w:val="00E80319"/>
    <w:rsid w:val="00E81963"/>
    <w:rsid w:val="00E81A17"/>
    <w:rsid w:val="00E8224C"/>
    <w:rsid w:val="00E8242C"/>
    <w:rsid w:val="00E830AB"/>
    <w:rsid w:val="00E83138"/>
    <w:rsid w:val="00E83416"/>
    <w:rsid w:val="00E84BF0"/>
    <w:rsid w:val="00E91C68"/>
    <w:rsid w:val="00E929F6"/>
    <w:rsid w:val="00E92D1E"/>
    <w:rsid w:val="00E937C9"/>
    <w:rsid w:val="00E940CF"/>
    <w:rsid w:val="00E948FF"/>
    <w:rsid w:val="00E959BB"/>
    <w:rsid w:val="00E95E14"/>
    <w:rsid w:val="00E965CB"/>
    <w:rsid w:val="00E96C1A"/>
    <w:rsid w:val="00E96C6F"/>
    <w:rsid w:val="00E97188"/>
    <w:rsid w:val="00E97BA2"/>
    <w:rsid w:val="00EA01A3"/>
    <w:rsid w:val="00EA0792"/>
    <w:rsid w:val="00EA0B48"/>
    <w:rsid w:val="00EA265F"/>
    <w:rsid w:val="00EA2AE6"/>
    <w:rsid w:val="00EA3671"/>
    <w:rsid w:val="00EA3757"/>
    <w:rsid w:val="00EA378C"/>
    <w:rsid w:val="00EA388C"/>
    <w:rsid w:val="00EA5B4E"/>
    <w:rsid w:val="00EA7597"/>
    <w:rsid w:val="00EB00B6"/>
    <w:rsid w:val="00EB0802"/>
    <w:rsid w:val="00EB1025"/>
    <w:rsid w:val="00EB1B22"/>
    <w:rsid w:val="00EB2481"/>
    <w:rsid w:val="00EB2567"/>
    <w:rsid w:val="00EB29AF"/>
    <w:rsid w:val="00EB2A18"/>
    <w:rsid w:val="00EB375A"/>
    <w:rsid w:val="00EB458B"/>
    <w:rsid w:val="00EB46B4"/>
    <w:rsid w:val="00EB5AD3"/>
    <w:rsid w:val="00EB5F16"/>
    <w:rsid w:val="00EB7694"/>
    <w:rsid w:val="00EC023C"/>
    <w:rsid w:val="00EC0744"/>
    <w:rsid w:val="00EC13EA"/>
    <w:rsid w:val="00EC237F"/>
    <w:rsid w:val="00EC4414"/>
    <w:rsid w:val="00EC4A7D"/>
    <w:rsid w:val="00EC4DDB"/>
    <w:rsid w:val="00EC51C5"/>
    <w:rsid w:val="00EC70A9"/>
    <w:rsid w:val="00EC714B"/>
    <w:rsid w:val="00EC71D3"/>
    <w:rsid w:val="00EC7AB8"/>
    <w:rsid w:val="00EC7C03"/>
    <w:rsid w:val="00EC7ECD"/>
    <w:rsid w:val="00ED0B3B"/>
    <w:rsid w:val="00ED1E9A"/>
    <w:rsid w:val="00ED266A"/>
    <w:rsid w:val="00ED27EA"/>
    <w:rsid w:val="00ED2B09"/>
    <w:rsid w:val="00ED2CF2"/>
    <w:rsid w:val="00ED365B"/>
    <w:rsid w:val="00ED400F"/>
    <w:rsid w:val="00ED485B"/>
    <w:rsid w:val="00ED6110"/>
    <w:rsid w:val="00ED6B99"/>
    <w:rsid w:val="00ED779D"/>
    <w:rsid w:val="00ED78A9"/>
    <w:rsid w:val="00EE08A6"/>
    <w:rsid w:val="00EE1A44"/>
    <w:rsid w:val="00EE26A0"/>
    <w:rsid w:val="00EE2CA4"/>
    <w:rsid w:val="00EE2D4E"/>
    <w:rsid w:val="00EE3270"/>
    <w:rsid w:val="00EE34F5"/>
    <w:rsid w:val="00EE4CD0"/>
    <w:rsid w:val="00EE5C19"/>
    <w:rsid w:val="00EE6A5F"/>
    <w:rsid w:val="00EE6BCD"/>
    <w:rsid w:val="00EE6C6A"/>
    <w:rsid w:val="00EF01A6"/>
    <w:rsid w:val="00EF01F3"/>
    <w:rsid w:val="00EF0A4C"/>
    <w:rsid w:val="00EF16E6"/>
    <w:rsid w:val="00EF17BF"/>
    <w:rsid w:val="00EF2ED0"/>
    <w:rsid w:val="00EF3975"/>
    <w:rsid w:val="00EF474F"/>
    <w:rsid w:val="00EF5BE4"/>
    <w:rsid w:val="00EF5F7D"/>
    <w:rsid w:val="00EF60DD"/>
    <w:rsid w:val="00EF73AA"/>
    <w:rsid w:val="00F01EF6"/>
    <w:rsid w:val="00F027A5"/>
    <w:rsid w:val="00F02B79"/>
    <w:rsid w:val="00F039D2"/>
    <w:rsid w:val="00F0490B"/>
    <w:rsid w:val="00F04BD5"/>
    <w:rsid w:val="00F05DF0"/>
    <w:rsid w:val="00F06C13"/>
    <w:rsid w:val="00F0799B"/>
    <w:rsid w:val="00F10108"/>
    <w:rsid w:val="00F10CA7"/>
    <w:rsid w:val="00F10FF4"/>
    <w:rsid w:val="00F11103"/>
    <w:rsid w:val="00F11C5C"/>
    <w:rsid w:val="00F1216E"/>
    <w:rsid w:val="00F12642"/>
    <w:rsid w:val="00F12D17"/>
    <w:rsid w:val="00F143BD"/>
    <w:rsid w:val="00F1566C"/>
    <w:rsid w:val="00F16029"/>
    <w:rsid w:val="00F16BFD"/>
    <w:rsid w:val="00F16D07"/>
    <w:rsid w:val="00F17B8B"/>
    <w:rsid w:val="00F20C31"/>
    <w:rsid w:val="00F2132D"/>
    <w:rsid w:val="00F22E33"/>
    <w:rsid w:val="00F23459"/>
    <w:rsid w:val="00F2448C"/>
    <w:rsid w:val="00F244FA"/>
    <w:rsid w:val="00F2485A"/>
    <w:rsid w:val="00F251ED"/>
    <w:rsid w:val="00F27C71"/>
    <w:rsid w:val="00F31210"/>
    <w:rsid w:val="00F3159B"/>
    <w:rsid w:val="00F34A34"/>
    <w:rsid w:val="00F35451"/>
    <w:rsid w:val="00F3686A"/>
    <w:rsid w:val="00F3692D"/>
    <w:rsid w:val="00F36E25"/>
    <w:rsid w:val="00F41A2E"/>
    <w:rsid w:val="00F43402"/>
    <w:rsid w:val="00F4427D"/>
    <w:rsid w:val="00F44477"/>
    <w:rsid w:val="00F45E4E"/>
    <w:rsid w:val="00F46F04"/>
    <w:rsid w:val="00F47102"/>
    <w:rsid w:val="00F512CE"/>
    <w:rsid w:val="00F516B6"/>
    <w:rsid w:val="00F5251B"/>
    <w:rsid w:val="00F52D3D"/>
    <w:rsid w:val="00F52E8D"/>
    <w:rsid w:val="00F52F34"/>
    <w:rsid w:val="00F54A7E"/>
    <w:rsid w:val="00F560FD"/>
    <w:rsid w:val="00F561E3"/>
    <w:rsid w:val="00F56ADA"/>
    <w:rsid w:val="00F57898"/>
    <w:rsid w:val="00F57C7D"/>
    <w:rsid w:val="00F60C4E"/>
    <w:rsid w:val="00F60E53"/>
    <w:rsid w:val="00F612A5"/>
    <w:rsid w:val="00F61A7E"/>
    <w:rsid w:val="00F61B50"/>
    <w:rsid w:val="00F62E73"/>
    <w:rsid w:val="00F62EFF"/>
    <w:rsid w:val="00F63026"/>
    <w:rsid w:val="00F63BCD"/>
    <w:rsid w:val="00F63FA4"/>
    <w:rsid w:val="00F65608"/>
    <w:rsid w:val="00F65FB7"/>
    <w:rsid w:val="00F702C3"/>
    <w:rsid w:val="00F7069E"/>
    <w:rsid w:val="00F7088C"/>
    <w:rsid w:val="00F71DE5"/>
    <w:rsid w:val="00F72123"/>
    <w:rsid w:val="00F74D70"/>
    <w:rsid w:val="00F759EA"/>
    <w:rsid w:val="00F760BE"/>
    <w:rsid w:val="00F765A1"/>
    <w:rsid w:val="00F7716C"/>
    <w:rsid w:val="00F7724F"/>
    <w:rsid w:val="00F77843"/>
    <w:rsid w:val="00F818D2"/>
    <w:rsid w:val="00F8268F"/>
    <w:rsid w:val="00F828E8"/>
    <w:rsid w:val="00F82FA6"/>
    <w:rsid w:val="00F8668E"/>
    <w:rsid w:val="00F87F57"/>
    <w:rsid w:val="00F907BA"/>
    <w:rsid w:val="00F90995"/>
    <w:rsid w:val="00F91EF8"/>
    <w:rsid w:val="00F92AD7"/>
    <w:rsid w:val="00F938B8"/>
    <w:rsid w:val="00F9454F"/>
    <w:rsid w:val="00F94810"/>
    <w:rsid w:val="00F95623"/>
    <w:rsid w:val="00F9565E"/>
    <w:rsid w:val="00F96E8D"/>
    <w:rsid w:val="00F97AA4"/>
    <w:rsid w:val="00FA05B2"/>
    <w:rsid w:val="00FA0B87"/>
    <w:rsid w:val="00FA1441"/>
    <w:rsid w:val="00FA2926"/>
    <w:rsid w:val="00FA33E3"/>
    <w:rsid w:val="00FA350B"/>
    <w:rsid w:val="00FA3784"/>
    <w:rsid w:val="00FA3861"/>
    <w:rsid w:val="00FA3B2D"/>
    <w:rsid w:val="00FA4558"/>
    <w:rsid w:val="00FA509F"/>
    <w:rsid w:val="00FA5200"/>
    <w:rsid w:val="00FA6595"/>
    <w:rsid w:val="00FA65B5"/>
    <w:rsid w:val="00FA6850"/>
    <w:rsid w:val="00FA68C7"/>
    <w:rsid w:val="00FA757F"/>
    <w:rsid w:val="00FB09CB"/>
    <w:rsid w:val="00FB2A60"/>
    <w:rsid w:val="00FB3101"/>
    <w:rsid w:val="00FB50E3"/>
    <w:rsid w:val="00FB6DC6"/>
    <w:rsid w:val="00FC0427"/>
    <w:rsid w:val="00FC24B4"/>
    <w:rsid w:val="00FC5AA0"/>
    <w:rsid w:val="00FC5F15"/>
    <w:rsid w:val="00FC67AA"/>
    <w:rsid w:val="00FC6BCE"/>
    <w:rsid w:val="00FC6FE9"/>
    <w:rsid w:val="00FC71DA"/>
    <w:rsid w:val="00FC7653"/>
    <w:rsid w:val="00FC7A11"/>
    <w:rsid w:val="00FD1230"/>
    <w:rsid w:val="00FD21F2"/>
    <w:rsid w:val="00FD220C"/>
    <w:rsid w:val="00FD2621"/>
    <w:rsid w:val="00FD2E8C"/>
    <w:rsid w:val="00FD46DE"/>
    <w:rsid w:val="00FD4725"/>
    <w:rsid w:val="00FD5998"/>
    <w:rsid w:val="00FD5F03"/>
    <w:rsid w:val="00FD6FD9"/>
    <w:rsid w:val="00FE0049"/>
    <w:rsid w:val="00FE2335"/>
    <w:rsid w:val="00FE24DB"/>
    <w:rsid w:val="00FE2A1C"/>
    <w:rsid w:val="00FE3BB9"/>
    <w:rsid w:val="00FE3C2A"/>
    <w:rsid w:val="00FE454C"/>
    <w:rsid w:val="00FE4890"/>
    <w:rsid w:val="00FE493D"/>
    <w:rsid w:val="00FE54A1"/>
    <w:rsid w:val="00FE5CE7"/>
    <w:rsid w:val="00FE6283"/>
    <w:rsid w:val="00FE63B8"/>
    <w:rsid w:val="00FE6D21"/>
    <w:rsid w:val="00FE73B7"/>
    <w:rsid w:val="00FF029D"/>
    <w:rsid w:val="00FF16A6"/>
    <w:rsid w:val="00FF195D"/>
    <w:rsid w:val="00FF2642"/>
    <w:rsid w:val="00FF2DAF"/>
    <w:rsid w:val="00FF30C6"/>
    <w:rsid w:val="00FF394D"/>
    <w:rsid w:val="00FF4AA2"/>
    <w:rsid w:val="00FF4B17"/>
    <w:rsid w:val="00FF5917"/>
    <w:rsid w:val="00FF71D9"/>
    <w:rsid w:val="00FF75A5"/>
    <w:rsid w:val="00FF7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2E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22E75"/>
    <w:pPr>
      <w:ind w:left="720"/>
      <w:contextualSpacing/>
    </w:pPr>
  </w:style>
  <w:style w:type="paragraph" w:customStyle="1" w:styleId="ConsPlusNormal">
    <w:name w:val="ConsPlusNormal"/>
    <w:rsid w:val="000862D1"/>
    <w:pPr>
      <w:widowControl w:val="0"/>
      <w:autoSpaceDE w:val="0"/>
      <w:autoSpaceDN w:val="0"/>
      <w:adjustRightInd w:val="0"/>
      <w:spacing w:after="0" w:line="240" w:lineRule="auto"/>
      <w:ind w:firstLine="720"/>
    </w:pPr>
    <w:rPr>
      <w:rFonts w:ascii="Arial" w:eastAsia="Calibri" w:hAnsi="Arial" w:cs="Arial"/>
      <w:sz w:val="20"/>
      <w:szCs w:val="20"/>
    </w:rPr>
  </w:style>
  <w:style w:type="paragraph" w:customStyle="1" w:styleId="ConsPlusTitle">
    <w:name w:val="ConsPlusTitle"/>
    <w:uiPriority w:val="99"/>
    <w:rsid w:val="00260C78"/>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5">
    <w:name w:val="Прижатый влево"/>
    <w:basedOn w:val="a"/>
    <w:next w:val="a"/>
    <w:rsid w:val="008B2854"/>
    <w:pPr>
      <w:widowControl w:val="0"/>
      <w:autoSpaceDE w:val="0"/>
      <w:autoSpaceDN w:val="0"/>
      <w:adjustRightInd w:val="0"/>
      <w:spacing w:after="0" w:line="240" w:lineRule="auto"/>
    </w:pPr>
    <w:rPr>
      <w:rFonts w:ascii="Arial" w:eastAsia="Times New Roman" w:hAnsi="Arial" w:cs="Arial"/>
      <w:sz w:val="24"/>
      <w:szCs w:val="24"/>
    </w:rPr>
  </w:style>
  <w:style w:type="paragraph" w:styleId="a6">
    <w:name w:val="No Spacing"/>
    <w:uiPriority w:val="1"/>
    <w:qFormat/>
    <w:rsid w:val="008B2854"/>
    <w:pPr>
      <w:spacing w:after="0" w:line="240" w:lineRule="auto"/>
      <w:jc w:val="both"/>
    </w:pPr>
    <w:rPr>
      <w:rFonts w:ascii="Times New Roman" w:hAnsi="Times New Roman"/>
      <w:sz w:val="28"/>
    </w:rPr>
  </w:style>
  <w:style w:type="paragraph" w:styleId="a7">
    <w:name w:val="Balloon Text"/>
    <w:basedOn w:val="a"/>
    <w:link w:val="a8"/>
    <w:uiPriority w:val="99"/>
    <w:semiHidden/>
    <w:unhideWhenUsed/>
    <w:rsid w:val="008B285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2854"/>
    <w:rPr>
      <w:rFonts w:ascii="Tahoma" w:hAnsi="Tahoma" w:cs="Tahoma"/>
      <w:sz w:val="16"/>
      <w:szCs w:val="16"/>
    </w:rPr>
  </w:style>
  <w:style w:type="paragraph" w:styleId="a9">
    <w:name w:val="header"/>
    <w:basedOn w:val="a"/>
    <w:link w:val="aa"/>
    <w:uiPriority w:val="99"/>
    <w:unhideWhenUsed/>
    <w:rsid w:val="008B285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B2854"/>
  </w:style>
  <w:style w:type="paragraph" w:styleId="ab">
    <w:name w:val="footer"/>
    <w:basedOn w:val="a"/>
    <w:link w:val="ac"/>
    <w:uiPriority w:val="99"/>
    <w:unhideWhenUsed/>
    <w:rsid w:val="008B285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B2854"/>
  </w:style>
  <w:style w:type="paragraph" w:customStyle="1" w:styleId="ad">
    <w:name w:val="Нормальный (таблица)"/>
    <w:basedOn w:val="a"/>
    <w:next w:val="a"/>
    <w:uiPriority w:val="99"/>
    <w:rsid w:val="008B2854"/>
    <w:pPr>
      <w:autoSpaceDE w:val="0"/>
      <w:autoSpaceDN w:val="0"/>
      <w:adjustRightInd w:val="0"/>
      <w:spacing w:after="0" w:line="240" w:lineRule="auto"/>
      <w:jc w:val="both"/>
    </w:pPr>
    <w:rPr>
      <w:rFonts w:ascii="Arial" w:eastAsia="Times New Roman" w:hAnsi="Arial" w:cs="Arial"/>
      <w:sz w:val="24"/>
      <w:szCs w:val="24"/>
    </w:rPr>
  </w:style>
  <w:style w:type="character" w:customStyle="1" w:styleId="FontStyle12">
    <w:name w:val="Font Style12"/>
    <w:uiPriority w:val="99"/>
    <w:rsid w:val="008B2854"/>
    <w:rPr>
      <w:rFonts w:ascii="Times New Roman" w:hAnsi="Times New Roman"/>
      <w:sz w:val="26"/>
    </w:rPr>
  </w:style>
  <w:style w:type="paragraph" w:customStyle="1" w:styleId="western">
    <w:name w:val="western"/>
    <w:basedOn w:val="a"/>
    <w:uiPriority w:val="99"/>
    <w:rsid w:val="008B2854"/>
    <w:pPr>
      <w:suppressAutoHyphens/>
    </w:pPr>
    <w:rPr>
      <w:rFonts w:ascii="Calibri" w:eastAsia="Times New Roman" w:hAnsi="Calibri" w:cs="Calibri"/>
      <w:kern w:val="1"/>
      <w:lang w:eastAsia="ar-SA"/>
    </w:rPr>
  </w:style>
  <w:style w:type="character" w:customStyle="1" w:styleId="highlighthighlightactive">
    <w:name w:val="highlight highlight_active"/>
    <w:basedOn w:val="a0"/>
    <w:uiPriority w:val="99"/>
    <w:rsid w:val="008B2854"/>
  </w:style>
  <w:style w:type="table" w:customStyle="1" w:styleId="1">
    <w:name w:val="Сетка таблицы1"/>
    <w:basedOn w:val="a1"/>
    <w:next w:val="a3"/>
    <w:uiPriority w:val="59"/>
    <w:rsid w:val="00751447"/>
    <w:pPr>
      <w:spacing w:after="0" w:line="240" w:lineRule="auto"/>
      <w:ind w:firstLine="720"/>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uiPriority w:val="99"/>
    <w:rsid w:val="00775572"/>
    <w:pPr>
      <w:spacing w:after="0" w:line="240" w:lineRule="auto"/>
    </w:pPr>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2E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22E75"/>
    <w:pPr>
      <w:ind w:left="720"/>
      <w:contextualSpacing/>
    </w:pPr>
  </w:style>
  <w:style w:type="paragraph" w:customStyle="1" w:styleId="ConsPlusNormal">
    <w:name w:val="ConsPlusNormal"/>
    <w:rsid w:val="000862D1"/>
    <w:pPr>
      <w:widowControl w:val="0"/>
      <w:autoSpaceDE w:val="0"/>
      <w:autoSpaceDN w:val="0"/>
      <w:adjustRightInd w:val="0"/>
      <w:spacing w:after="0" w:line="240" w:lineRule="auto"/>
      <w:ind w:firstLine="720"/>
    </w:pPr>
    <w:rPr>
      <w:rFonts w:ascii="Arial" w:eastAsia="Calibri" w:hAnsi="Arial" w:cs="Arial"/>
      <w:sz w:val="20"/>
      <w:szCs w:val="20"/>
    </w:rPr>
  </w:style>
  <w:style w:type="paragraph" w:customStyle="1" w:styleId="ConsPlusTitle">
    <w:name w:val="ConsPlusTitle"/>
    <w:uiPriority w:val="99"/>
    <w:rsid w:val="00260C78"/>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5">
    <w:name w:val="Прижатый влево"/>
    <w:basedOn w:val="a"/>
    <w:next w:val="a"/>
    <w:rsid w:val="008B2854"/>
    <w:pPr>
      <w:widowControl w:val="0"/>
      <w:autoSpaceDE w:val="0"/>
      <w:autoSpaceDN w:val="0"/>
      <w:adjustRightInd w:val="0"/>
      <w:spacing w:after="0" w:line="240" w:lineRule="auto"/>
    </w:pPr>
    <w:rPr>
      <w:rFonts w:ascii="Arial" w:eastAsia="Times New Roman" w:hAnsi="Arial" w:cs="Arial"/>
      <w:sz w:val="24"/>
      <w:szCs w:val="24"/>
    </w:rPr>
  </w:style>
  <w:style w:type="paragraph" w:styleId="a6">
    <w:name w:val="No Spacing"/>
    <w:uiPriority w:val="1"/>
    <w:qFormat/>
    <w:rsid w:val="008B2854"/>
    <w:pPr>
      <w:spacing w:after="0" w:line="240" w:lineRule="auto"/>
      <w:jc w:val="both"/>
    </w:pPr>
    <w:rPr>
      <w:rFonts w:ascii="Times New Roman" w:hAnsi="Times New Roman"/>
      <w:sz w:val="28"/>
    </w:rPr>
  </w:style>
  <w:style w:type="paragraph" w:styleId="a7">
    <w:name w:val="Balloon Text"/>
    <w:basedOn w:val="a"/>
    <w:link w:val="a8"/>
    <w:uiPriority w:val="99"/>
    <w:semiHidden/>
    <w:unhideWhenUsed/>
    <w:rsid w:val="008B285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2854"/>
    <w:rPr>
      <w:rFonts w:ascii="Tahoma" w:hAnsi="Tahoma" w:cs="Tahoma"/>
      <w:sz w:val="16"/>
      <w:szCs w:val="16"/>
    </w:rPr>
  </w:style>
  <w:style w:type="paragraph" w:styleId="a9">
    <w:name w:val="header"/>
    <w:basedOn w:val="a"/>
    <w:link w:val="aa"/>
    <w:uiPriority w:val="99"/>
    <w:unhideWhenUsed/>
    <w:rsid w:val="008B285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B2854"/>
  </w:style>
  <w:style w:type="paragraph" w:styleId="ab">
    <w:name w:val="footer"/>
    <w:basedOn w:val="a"/>
    <w:link w:val="ac"/>
    <w:uiPriority w:val="99"/>
    <w:unhideWhenUsed/>
    <w:rsid w:val="008B285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B2854"/>
  </w:style>
  <w:style w:type="paragraph" w:customStyle="1" w:styleId="ad">
    <w:name w:val="Нормальный (таблица)"/>
    <w:basedOn w:val="a"/>
    <w:next w:val="a"/>
    <w:uiPriority w:val="99"/>
    <w:rsid w:val="008B2854"/>
    <w:pPr>
      <w:autoSpaceDE w:val="0"/>
      <w:autoSpaceDN w:val="0"/>
      <w:adjustRightInd w:val="0"/>
      <w:spacing w:after="0" w:line="240" w:lineRule="auto"/>
      <w:jc w:val="both"/>
    </w:pPr>
    <w:rPr>
      <w:rFonts w:ascii="Arial" w:eastAsia="Times New Roman" w:hAnsi="Arial" w:cs="Arial"/>
      <w:sz w:val="24"/>
      <w:szCs w:val="24"/>
    </w:rPr>
  </w:style>
  <w:style w:type="character" w:customStyle="1" w:styleId="FontStyle12">
    <w:name w:val="Font Style12"/>
    <w:uiPriority w:val="99"/>
    <w:rsid w:val="008B2854"/>
    <w:rPr>
      <w:rFonts w:ascii="Times New Roman" w:hAnsi="Times New Roman"/>
      <w:sz w:val="26"/>
    </w:rPr>
  </w:style>
  <w:style w:type="paragraph" w:customStyle="1" w:styleId="western">
    <w:name w:val="western"/>
    <w:basedOn w:val="a"/>
    <w:uiPriority w:val="99"/>
    <w:rsid w:val="008B2854"/>
    <w:pPr>
      <w:suppressAutoHyphens/>
    </w:pPr>
    <w:rPr>
      <w:rFonts w:ascii="Calibri" w:eastAsia="Times New Roman" w:hAnsi="Calibri" w:cs="Calibri"/>
      <w:kern w:val="1"/>
      <w:lang w:eastAsia="ar-SA"/>
    </w:rPr>
  </w:style>
  <w:style w:type="character" w:customStyle="1" w:styleId="highlighthighlightactive">
    <w:name w:val="highlight highlight_active"/>
    <w:basedOn w:val="a0"/>
    <w:uiPriority w:val="99"/>
    <w:rsid w:val="008B2854"/>
  </w:style>
  <w:style w:type="table" w:customStyle="1" w:styleId="1">
    <w:name w:val="Сетка таблицы1"/>
    <w:basedOn w:val="a1"/>
    <w:next w:val="a3"/>
    <w:uiPriority w:val="59"/>
    <w:rsid w:val="00751447"/>
    <w:pPr>
      <w:spacing w:after="0" w:line="240" w:lineRule="auto"/>
      <w:ind w:firstLine="720"/>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uiPriority w:val="99"/>
    <w:rsid w:val="00775572"/>
    <w:pPr>
      <w:spacing w:after="0" w:line="240" w:lineRule="auto"/>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381448">
      <w:bodyDiv w:val="1"/>
      <w:marLeft w:val="0"/>
      <w:marRight w:val="0"/>
      <w:marTop w:val="0"/>
      <w:marBottom w:val="0"/>
      <w:divBdr>
        <w:top w:val="none" w:sz="0" w:space="0" w:color="auto"/>
        <w:left w:val="none" w:sz="0" w:space="0" w:color="auto"/>
        <w:bottom w:val="none" w:sz="0" w:space="0" w:color="auto"/>
        <w:right w:val="none" w:sz="0" w:space="0" w:color="auto"/>
      </w:divBdr>
    </w:div>
    <w:div w:id="620966040">
      <w:bodyDiv w:val="1"/>
      <w:marLeft w:val="0"/>
      <w:marRight w:val="0"/>
      <w:marTop w:val="0"/>
      <w:marBottom w:val="0"/>
      <w:divBdr>
        <w:top w:val="none" w:sz="0" w:space="0" w:color="auto"/>
        <w:left w:val="none" w:sz="0" w:space="0" w:color="auto"/>
        <w:bottom w:val="none" w:sz="0" w:space="0" w:color="auto"/>
        <w:right w:val="none" w:sz="0" w:space="0" w:color="auto"/>
      </w:divBdr>
    </w:div>
    <w:div w:id="722753648">
      <w:bodyDiv w:val="1"/>
      <w:marLeft w:val="0"/>
      <w:marRight w:val="0"/>
      <w:marTop w:val="0"/>
      <w:marBottom w:val="0"/>
      <w:divBdr>
        <w:top w:val="none" w:sz="0" w:space="0" w:color="auto"/>
        <w:left w:val="none" w:sz="0" w:space="0" w:color="auto"/>
        <w:bottom w:val="none" w:sz="0" w:space="0" w:color="auto"/>
        <w:right w:val="none" w:sz="0" w:space="0" w:color="auto"/>
      </w:divBdr>
    </w:div>
    <w:div w:id="1608003770">
      <w:bodyDiv w:val="1"/>
      <w:marLeft w:val="0"/>
      <w:marRight w:val="0"/>
      <w:marTop w:val="0"/>
      <w:marBottom w:val="0"/>
      <w:divBdr>
        <w:top w:val="none" w:sz="0" w:space="0" w:color="auto"/>
        <w:left w:val="none" w:sz="0" w:space="0" w:color="auto"/>
        <w:bottom w:val="none" w:sz="0" w:space="0" w:color="auto"/>
        <w:right w:val="none" w:sz="0" w:space="0" w:color="auto"/>
      </w:divBdr>
    </w:div>
    <w:div w:id="1739086943">
      <w:bodyDiv w:val="1"/>
      <w:marLeft w:val="0"/>
      <w:marRight w:val="0"/>
      <w:marTop w:val="0"/>
      <w:marBottom w:val="0"/>
      <w:divBdr>
        <w:top w:val="none" w:sz="0" w:space="0" w:color="auto"/>
        <w:left w:val="none" w:sz="0" w:space="0" w:color="auto"/>
        <w:bottom w:val="none" w:sz="0" w:space="0" w:color="auto"/>
        <w:right w:val="none" w:sz="0" w:space="0" w:color="auto"/>
      </w:divBdr>
    </w:div>
    <w:div w:id="20152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1B5E687AC6CE674B951FB0FE65AB5B81174E4C8EDCC50B5602C5D7C61DE58F57CCA68A0050FDBF777FFC8666DH9jED" TargetMode="External"/><Relationship Id="rId5" Type="http://schemas.openxmlformats.org/officeDocument/2006/relationships/settings" Target="settings.xml"/><Relationship Id="rId10" Type="http://schemas.openxmlformats.org/officeDocument/2006/relationships/hyperlink" Target="consultantplus://offline/ref=BCF512654419D611613350E2258F3A011CD1C3DA61E640DF5789CF5B5A879114BB255FF1408D618453A989FA5Bx0a7D"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5517C-5EE8-44AE-890D-5C57F4AA6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165</Pages>
  <Words>50675</Words>
  <Characters>288853</Characters>
  <Application>Microsoft Office Word</Application>
  <DocSecurity>0</DocSecurity>
  <Lines>2407</Lines>
  <Paragraphs>677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Tumenceva</cp:lastModifiedBy>
  <cp:revision>2</cp:revision>
  <cp:lastPrinted>2015-11-19T00:45:00Z</cp:lastPrinted>
  <dcterms:created xsi:type="dcterms:W3CDTF">2015-11-20T02:36:00Z</dcterms:created>
  <dcterms:modified xsi:type="dcterms:W3CDTF">2015-11-20T02:36:00Z</dcterms:modified>
</cp:coreProperties>
</file>